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41" w:rsidRPr="00514141" w:rsidRDefault="00514141" w:rsidP="00514141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414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Проект</w:t>
      </w:r>
    </w:p>
    <w:p w:rsidR="00514141" w:rsidRPr="00514141" w:rsidRDefault="00514141" w:rsidP="00514141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514141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514141" w:rsidRPr="00514141" w:rsidRDefault="00514141" w:rsidP="00514141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514141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Псковской области</w:t>
      </w:r>
    </w:p>
    <w:p w:rsidR="00514141" w:rsidRPr="00514141" w:rsidRDefault="00514141" w:rsidP="0051414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514141" w:rsidRPr="00514141" w:rsidRDefault="00514141" w:rsidP="00514141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514141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514141" w:rsidRPr="00514141" w:rsidRDefault="00514141" w:rsidP="00514141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514141"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  <w:t xml:space="preserve"> </w:t>
      </w:r>
    </w:p>
    <w:p w:rsidR="00514141" w:rsidRPr="00514141" w:rsidRDefault="00514141" w:rsidP="00514141">
      <w:pPr>
        <w:shd w:val="clear" w:color="auto" w:fill="FFFFFF"/>
        <w:tabs>
          <w:tab w:val="left" w:leader="underscore" w:pos="1579"/>
        </w:tabs>
        <w:spacing w:after="0"/>
        <w:rPr>
          <w:rFonts w:ascii="Times New Roman" w:hAnsi="Times New Roman" w:cs="Times New Roman"/>
        </w:rPr>
      </w:pPr>
      <w:r w:rsidRPr="00514141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514141">
        <w:rPr>
          <w:rFonts w:ascii="Times New Roman" w:hAnsi="Times New Roman" w:cs="Times New Roman"/>
          <w:b/>
          <w:bCs/>
          <w:color w:val="000000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</w:rPr>
        <w:t>_________________</w:t>
      </w:r>
      <w:r w:rsidRPr="00514141">
        <w:rPr>
          <w:rFonts w:ascii="Times New Roman" w:hAnsi="Times New Roman" w:cs="Times New Roman"/>
          <w:b/>
          <w:bCs/>
          <w:color w:val="000000"/>
        </w:rPr>
        <w:t xml:space="preserve">    №  </w:t>
      </w:r>
      <w:r>
        <w:rPr>
          <w:rFonts w:ascii="Times New Roman" w:hAnsi="Times New Roman" w:cs="Times New Roman"/>
          <w:b/>
          <w:bCs/>
          <w:color w:val="000000"/>
        </w:rPr>
        <w:t>____</w:t>
      </w:r>
    </w:p>
    <w:p w:rsidR="00514141" w:rsidRPr="00514141" w:rsidRDefault="00514141" w:rsidP="00514141">
      <w:pPr>
        <w:shd w:val="clear" w:color="auto" w:fill="FFFFFF"/>
        <w:tabs>
          <w:tab w:val="left" w:leader="underscore" w:pos="1579"/>
        </w:tabs>
        <w:spacing w:after="0"/>
        <w:ind w:left="15" w:hanging="30"/>
        <w:jc w:val="both"/>
        <w:rPr>
          <w:rFonts w:ascii="Times New Roman" w:hAnsi="Times New Roman" w:cs="Times New Roman"/>
        </w:rPr>
      </w:pPr>
      <w:r w:rsidRPr="00514141">
        <w:rPr>
          <w:rFonts w:ascii="Times New Roman" w:hAnsi="Times New Roman" w:cs="Times New Roman"/>
          <w:color w:val="000000"/>
        </w:rPr>
        <w:t xml:space="preserve">                       г. Новоржев</w:t>
      </w:r>
    </w:p>
    <w:p w:rsidR="00514141" w:rsidRPr="00514141" w:rsidRDefault="00514141" w:rsidP="0051414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14141" w:rsidRDefault="00514141" w:rsidP="00514141">
      <w:pPr>
        <w:shd w:val="clear" w:color="auto" w:fill="FFFFFF"/>
        <w:tabs>
          <w:tab w:val="left" w:pos="4678"/>
          <w:tab w:val="left" w:pos="5103"/>
          <w:tab w:val="left" w:pos="5387"/>
        </w:tabs>
        <w:spacing w:after="0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содержания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муниципального образования «Новоржевский район»</w:t>
      </w:r>
    </w:p>
    <w:p w:rsidR="00514141" w:rsidRPr="00514141" w:rsidRDefault="00514141" w:rsidP="00514141">
      <w:pPr>
        <w:shd w:val="clear" w:color="auto" w:fill="FFFFFF"/>
        <w:tabs>
          <w:tab w:val="left" w:pos="4678"/>
          <w:tab w:val="left" w:pos="5103"/>
          <w:tab w:val="left" w:pos="5387"/>
        </w:tabs>
        <w:spacing w:after="0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514141" w:rsidRPr="00514141" w:rsidRDefault="00514141" w:rsidP="00D21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5141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Федеральными законами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5141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5141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10.12.1995 N 196-ФЗ "О безопасности дорожного движения"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Новоржевского района ПОСТАНОВЛЯЕТ</w:t>
      </w: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14141" w:rsidRPr="00514141" w:rsidRDefault="00514141" w:rsidP="0051414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содержания и </w:t>
      </w:r>
      <w:proofErr w:type="gramStart"/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</w:t>
      </w:r>
      <w:r w:rsidRPr="005141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«Новоржевский район» </w:t>
      </w: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514141" w:rsidRPr="00514141" w:rsidRDefault="00514141" w:rsidP="0051414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Главы Новоржевского района Занина М.Б.</w:t>
      </w:r>
    </w:p>
    <w:p w:rsidR="00514141" w:rsidRPr="00514141" w:rsidRDefault="00514141" w:rsidP="0051414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«Земля Новоржевская» и на официальном  сайте Администрации Новоржевского района в информационно-коммуникационной сети Интернет.</w:t>
      </w:r>
    </w:p>
    <w:p w:rsidR="00514141" w:rsidRPr="00514141" w:rsidRDefault="00514141" w:rsidP="0051414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Постановление вступает в силу со дня его официального опубликования.</w:t>
      </w:r>
    </w:p>
    <w:p w:rsidR="00514141" w:rsidRDefault="00514141" w:rsidP="0051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141" w:rsidRDefault="00514141" w:rsidP="0051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514141" w:rsidRDefault="00514141" w:rsidP="0051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Новоржевского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Пугачева С.О.</w:t>
      </w:r>
    </w:p>
    <w:p w:rsidR="00514141" w:rsidRDefault="00514141" w:rsidP="0051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141" w:rsidRDefault="00514141" w:rsidP="0051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подготовил:</w:t>
      </w:r>
    </w:p>
    <w:p w:rsidR="00514141" w:rsidRDefault="00514141" w:rsidP="0051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 отдела ЖКХ, промышленности, </w:t>
      </w:r>
    </w:p>
    <w:p w:rsidR="00514141" w:rsidRDefault="00514141" w:rsidP="0051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связи, архитектуры, строительства</w:t>
      </w:r>
    </w:p>
    <w:p w:rsidR="00514141" w:rsidRDefault="00514141" w:rsidP="0051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территориального планирования </w:t>
      </w:r>
    </w:p>
    <w:p w:rsidR="00514141" w:rsidRPr="00514141" w:rsidRDefault="00514141" w:rsidP="0051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Новоржевского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Егорова</w:t>
      </w:r>
    </w:p>
    <w:p w:rsidR="005C7427" w:rsidRPr="005C7427" w:rsidRDefault="005C7427" w:rsidP="00D214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5C7427" w:rsidRPr="005C7427" w:rsidRDefault="005C7427" w:rsidP="00D214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 Постановлением</w:t>
      </w:r>
    </w:p>
    <w:p w:rsidR="005C7427" w:rsidRPr="005C7427" w:rsidRDefault="005C7427" w:rsidP="00D214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Новоржевского района</w:t>
      </w:r>
    </w:p>
    <w:p w:rsidR="005C7427" w:rsidRPr="005C7427" w:rsidRDefault="005C7427" w:rsidP="00D214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5C7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 2023</w:t>
      </w:r>
      <w:r w:rsidRPr="005C7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5C7427" w:rsidRPr="005C7427" w:rsidRDefault="005C7427" w:rsidP="00D214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7427" w:rsidRDefault="005C7427" w:rsidP="00D214ED">
      <w:pPr>
        <w:shd w:val="clear" w:color="auto" w:fill="FFFFFF"/>
        <w:tabs>
          <w:tab w:val="left" w:pos="4678"/>
          <w:tab w:val="left" w:pos="5103"/>
        </w:tabs>
        <w:spacing w:after="0" w:line="240" w:lineRule="auto"/>
        <w:ind w:left="4536" w:right="-1"/>
        <w:jc w:val="right"/>
        <w:rPr>
          <w:rFonts w:ascii="Times New Roman" w:hAnsi="Times New Roman" w:cs="Times New Roman"/>
          <w:sz w:val="28"/>
          <w:szCs w:val="28"/>
        </w:rPr>
      </w:pPr>
      <w:r w:rsidRPr="005C7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содержания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муниципального образования «Новоржевский район»</w:t>
      </w:r>
    </w:p>
    <w:p w:rsidR="005C7427" w:rsidRPr="005C7427" w:rsidRDefault="005C7427" w:rsidP="005C74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427" w:rsidRDefault="005C7427" w:rsidP="0051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514141" w:rsidRPr="00514141" w:rsidRDefault="005C7427" w:rsidP="0051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427">
        <w:rPr>
          <w:rFonts w:ascii="Times New Roman" w:hAnsi="Times New Roman" w:cs="Times New Roman"/>
          <w:b/>
          <w:sz w:val="28"/>
          <w:szCs w:val="28"/>
        </w:rPr>
        <w:t xml:space="preserve">содержания и </w:t>
      </w:r>
      <w:proofErr w:type="gramStart"/>
      <w:r w:rsidRPr="005C7427">
        <w:rPr>
          <w:rFonts w:ascii="Times New Roman" w:hAnsi="Times New Roman" w:cs="Times New Roman"/>
          <w:b/>
          <w:sz w:val="28"/>
          <w:szCs w:val="28"/>
        </w:rPr>
        <w:t>ремонта</w:t>
      </w:r>
      <w:proofErr w:type="gramEnd"/>
      <w:r w:rsidRPr="005C7427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общего пользования местного значения муниципального образования</w:t>
      </w:r>
      <w:r w:rsidR="00514141" w:rsidRPr="0051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7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«Новоржевский район»</w:t>
      </w:r>
      <w:r w:rsidR="00514141" w:rsidRPr="0051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4141" w:rsidRPr="00514141" w:rsidRDefault="00514141" w:rsidP="005141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 1. Общие положения </w:t>
      </w:r>
    </w:p>
    <w:p w:rsidR="00514141" w:rsidRPr="00514141" w:rsidRDefault="00514141" w:rsidP="0051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содержания и </w:t>
      </w:r>
      <w:proofErr w:type="gramStart"/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муниципального образования </w:t>
      </w:r>
      <w:r w:rsidR="005C7427">
        <w:rPr>
          <w:rFonts w:ascii="Times New Roman" w:hAnsi="Times New Roman" w:cs="Times New Roman"/>
          <w:sz w:val="28"/>
          <w:szCs w:val="28"/>
        </w:rPr>
        <w:t>«Новоржевский район»</w:t>
      </w: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разработан в соответствии с </w:t>
      </w:r>
      <w:hyperlink r:id="rId8" w:history="1">
        <w:r w:rsidRPr="005141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Федеральными законами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5141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5141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10.12.1995 N 196-ФЗ "О безопасности дорожного движения"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Основные понятия, используемые в настоящем Порядке, применяются в значениях, определенных </w:t>
      </w:r>
      <w:hyperlink r:id="rId11" w:history="1">
        <w:r w:rsidRPr="005141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Организация и проведение работ по ремонту автомобильных дорог и работ по содержанию автомобильных дорог (далее - работы по ремонту и содержанию автомобильных дорог) включают в себя следующие мероприятия: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технического состояния автомобильных дорог;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планирование и финансирование работ;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разработка проектно-сметной документации на работы по ремонту и содержанию автомобильных дорог;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проведение работ по ремонту и содержанию автомобильных дорог;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приемка работ по ремонту и содержанию автомобильных дорог.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Назначение состава и видов работ производится в соответствии с </w:t>
      </w:r>
      <w:hyperlink r:id="rId12" w:anchor="6540IN" w:history="1">
        <w:r w:rsidRPr="005141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Классификацией работ по капитальному ремонту, ремонту и содержанию автомобильных дорог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hyperlink r:id="rId13" w:history="1">
        <w:r w:rsidRPr="005141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 Министерства транспорта Российской Федерации от 16.11.2012 N 402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Работы по капитальному ремонту, ремонту и содержанию автомобильных дорог осуществляются на основании заключаемых с подрядными организациями в установленном порядке муниципальных контрактов при размещении муниципального заказа.</w:t>
      </w:r>
    </w:p>
    <w:p w:rsidR="00514141" w:rsidRPr="00514141" w:rsidRDefault="00514141" w:rsidP="005141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2. Оценка технического состояния автомобильных дорог </w:t>
      </w:r>
    </w:p>
    <w:p w:rsidR="00514141" w:rsidRPr="00514141" w:rsidRDefault="00514141" w:rsidP="0051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технического состояния автомобильных дорог проводится в порядке, установленном </w:t>
      </w:r>
      <w:hyperlink r:id="rId14" w:history="1">
        <w:r w:rsidRPr="005141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 Министерства транспорта Российской Федерации от 27.08.2009 N 150 "О порядке проведения оценки технического состояния автомобильных дорог"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141" w:rsidRPr="00514141" w:rsidRDefault="00514141" w:rsidP="005141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3. Планирование и финансирование работ </w:t>
      </w:r>
    </w:p>
    <w:p w:rsidR="00514141" w:rsidRPr="00514141" w:rsidRDefault="00514141" w:rsidP="0051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Планирование проведения работ по ремонту автомобильных дорог осуществляется с учетом степени соответствия транспортно-эксплуатационных характеристик автомобильных дорог требованиям технических регламентов на основании результатов оценки технического состояния автомобильных дорог, нормативов финансовых затрат на ремонт автомобильных дорог и муниципальных программ.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Дорожная деятельность в отношении автомобильных дорог местного значения осуществляется за счет средств городского бюджета, иных предусмотренных законодательством Российской Федерации источников финансирования, средств, привлеченных в порядке и на условиях, предусмотренных законодательством Российской Федерации.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Нормативы финансовых затрат на капитальный ремонт, ремонт и содержание автомобильных дорог местного значения и правила расчета размера ассигнований местного бюджета на указанные цели определяются в соответствии с </w:t>
      </w:r>
      <w:r w:rsid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формирования и использования бюджетных ассигнований муниципального дорожного фонда муниципального образования «Новоржевский район», утвержденным Решением Собрания депутатов Новоржевского района № 6 от 31.10.2013 года</w:t>
      </w:r>
      <w:r w:rsidR="00D21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Финансирование работ за счет средств </w:t>
      </w:r>
      <w:r w:rsid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осуществляется в пределах установленных лимитов бюджетных обязательств на текущий финансовый год.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Перечисление денежных средств за выполненные работы производится на основании актов выполненных работ, справок о стоимости выполненных работ, счетов, счетов-фактур, а также в соответствии с условиями заключенных муниципальных контрактов.</w:t>
      </w:r>
    </w:p>
    <w:p w:rsidR="00514141" w:rsidRPr="00514141" w:rsidRDefault="00514141" w:rsidP="005141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4. Разработка проектно-сметной документации </w:t>
      </w:r>
    </w:p>
    <w:p w:rsidR="00514141" w:rsidRPr="00514141" w:rsidRDefault="00514141" w:rsidP="0051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Проекты и сметные расчеты по ремонту и содержанию дорог разрабатываются с учетом Классификации работ по ремонту и содержанию дорог, утвержденной </w:t>
      </w:r>
      <w:hyperlink r:id="rId15" w:history="1">
        <w:r w:rsidRPr="005141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 Министерства транспорта Российской Федерации от 16.11.2012 N 402 "Об утверждении Классификации работ по капитальному ремонту, ремонту и содержанию автомобильных дорог"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На капитальный ремонт автомобильных дорог и сооружений на них состав необходимой документации определяется Положением о составе разделов проектно-сметной документации и требованиях к их содержанию, утвержденным </w:t>
      </w:r>
      <w:hyperlink r:id="rId16" w:history="1">
        <w:r w:rsidRPr="005141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РФ от 16.02.2008 N 87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141" w:rsidRPr="00514141" w:rsidRDefault="00514141" w:rsidP="005141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5. Проведение работ по ремонту и содержанию автомобильных дорог </w:t>
      </w:r>
    </w:p>
    <w:p w:rsidR="00514141" w:rsidRPr="00514141" w:rsidRDefault="00514141" w:rsidP="0051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капитальному ремонту, ремонту и содержанию автомобильных дорог осуществляются в соответствии с классификацией,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в также на основании требований технических регламентов, строительных норм и правил, методических рекомендаций и иных нормативных правовых актов Российской Федерации.</w:t>
      </w:r>
      <w:proofErr w:type="gramEnd"/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Перечень участков автомобильных дорог, подлежащих капитальному ремонту, ремонту, а также проведению работ по содержанию, определяется на основании: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сезонных обследований технического состояния автомобильных дорог, проводимых два раза в год (весной и осенью);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обследований автомобильных дорог, проводимых в плановом порядке.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Назначение состава и видов работ производится в соответствии с </w:t>
      </w:r>
      <w:hyperlink r:id="rId17" w:anchor="6540IN" w:history="1">
        <w:r w:rsidRPr="005141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Классификацией работ по капитальному ремонту, ремонту и содержанию автомобильных дорог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hyperlink r:id="rId18" w:history="1">
        <w:r w:rsidRPr="005141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 Министерства транспорта Российской Федерации от 16.11.2012 N 402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Работы по капитальному ремонту, ремонту и содержанию автомобильных дорог осуществляются на основании заключаемых с подрядными организациями, в установленном порядке муниципальных контрактов при размещении муниципального заказа.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для назначения капитального ремонта автомобильных дорог является такое транспортно-эксплуатационное состояние дороги, при котором прочность дорожной одежды снизилась до предельно допустимого значения или параметры и характеристики других элементов дороги и дорожных сооружений не удовлетворяют возросшим требованиям движения настолько, что невозможно или экономически нецелесообразно приводить их в соответствие с указанными требованиями посредством работ по ремонту и содержанию.</w:t>
      </w:r>
      <w:proofErr w:type="gramEnd"/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При ремонте автомобильной дороги проводится восстановление транспортно-эксплуатационных характеристик, ее потребительских свойств путем возмещения износа покрытия, устранение деформаций и повреждений земляного полотна, дорожного покрытия, искусственных сооружений, элементов обстановки и обустройства автомобильной дороги.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Работы по содержанию автомобильных дорог осуществляются систематически (с учетом сезона года) на всем протяжении автомобильной дороги по всем ее элементам и дорожным сооружениям.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Обязанность по обеспечению соответствия состояния дорог при их содержании правилам, стандартам, техническим нормам и другим нормативным правовым документам возлагается на лиц, осуществляющих содержание автомобильных дорог по муниципальным контрактам.</w:t>
      </w:r>
    </w:p>
    <w:p w:rsidR="00514141" w:rsidRPr="00514141" w:rsidRDefault="00514141" w:rsidP="005141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6. Приемка работ по ремонту и содержанию автомобильных дорог </w:t>
      </w:r>
    </w:p>
    <w:p w:rsidR="00514141" w:rsidRPr="00514141" w:rsidRDefault="00514141" w:rsidP="005C74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Приемка выполненных работ осуществляется муниципальным заказчиком в соответствии с действующими строительными нормами и правилами, техническими требованиями и на основании условий заключенных муниципальных контрактов.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При приемке работ по содержанию автомобильных дорог проводится оценка уровня содержания автомобильных дорог с целью выявления степени выполнения установленного муниципальным контрактом уровня содержания автомобильных дорог в соответствии с требованиями </w:t>
      </w:r>
      <w:proofErr w:type="spellStart"/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</w:t>
      </w:r>
      <w:proofErr w:type="spellEnd"/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ГОСТ, ТУ и иных методических документов.</w:t>
      </w:r>
    </w:p>
    <w:p w:rsidR="00514141" w:rsidRPr="00514141" w:rsidRDefault="00514141" w:rsidP="005C74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 результатам оценки уровня содержания автомобильных дорог составляется акт формы N КС-2 "Акт о приемке выполненных работ". Основанием принятия работ по содержанию автомобильных дорог является подтверждение соответствия объемов выполненных работ содержанию производственной и исполнительной документации, а также соблюдение уровня требований к качеству содержания и обеспечения безопасности движения.</w:t>
      </w:r>
    </w:p>
    <w:p w:rsidR="00E2487C" w:rsidRPr="00514141" w:rsidRDefault="00E2487C">
      <w:pPr>
        <w:rPr>
          <w:rFonts w:ascii="Times New Roman" w:hAnsi="Times New Roman" w:cs="Times New Roman"/>
          <w:sz w:val="28"/>
          <w:szCs w:val="28"/>
        </w:rPr>
      </w:pPr>
    </w:p>
    <w:sectPr w:rsidR="00E2487C" w:rsidRPr="00514141" w:rsidSect="00E2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441DE"/>
    <w:multiLevelType w:val="hybridMultilevel"/>
    <w:tmpl w:val="2814F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64EC9"/>
    <w:multiLevelType w:val="hybridMultilevel"/>
    <w:tmpl w:val="3C04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514141"/>
    <w:rsid w:val="00514141"/>
    <w:rsid w:val="005C7427"/>
    <w:rsid w:val="00D214ED"/>
    <w:rsid w:val="00E2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7C"/>
  </w:style>
  <w:style w:type="paragraph" w:styleId="2">
    <w:name w:val="heading 2"/>
    <w:basedOn w:val="a"/>
    <w:link w:val="20"/>
    <w:uiPriority w:val="9"/>
    <w:qFormat/>
    <w:rsid w:val="00514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41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41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41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1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41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1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4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70582" TargetMode="External"/><Relationship Id="rId13" Type="http://schemas.openxmlformats.org/officeDocument/2006/relationships/hyperlink" Target="https://docs.cntd.ru/document/902397028" TargetMode="External"/><Relationship Id="rId18" Type="http://schemas.openxmlformats.org/officeDocument/2006/relationships/hyperlink" Target="https://docs.cntd.ru/document/9023970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4765" TargetMode="External"/><Relationship Id="rId12" Type="http://schemas.openxmlformats.org/officeDocument/2006/relationships/hyperlink" Target="https://docs.cntd.ru/document/902397028" TargetMode="External"/><Relationship Id="rId17" Type="http://schemas.openxmlformats.org/officeDocument/2006/relationships/hyperlink" Target="https://docs.cntd.ru/document/9023970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08794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902070582" TargetMode="External"/><Relationship Id="rId5" Type="http://schemas.openxmlformats.org/officeDocument/2006/relationships/hyperlink" Target="https://docs.cntd.ru/document/902070582" TargetMode="External"/><Relationship Id="rId15" Type="http://schemas.openxmlformats.org/officeDocument/2006/relationships/hyperlink" Target="https://docs.cntd.ru/document/902397028" TargetMode="External"/><Relationship Id="rId10" Type="http://schemas.openxmlformats.org/officeDocument/2006/relationships/hyperlink" Target="https://docs.cntd.ru/document/901476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https://docs.cntd.ru/document/902193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ElenaE</dc:creator>
  <cp:lastModifiedBy>ElenaE</cp:lastModifiedBy>
  <cp:revision>1</cp:revision>
  <dcterms:created xsi:type="dcterms:W3CDTF">2023-03-07T07:43:00Z</dcterms:created>
  <dcterms:modified xsi:type="dcterms:W3CDTF">2023-03-07T08:13:00Z</dcterms:modified>
</cp:coreProperties>
</file>