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94" w:rsidRPr="0024028A" w:rsidRDefault="00633B94" w:rsidP="00633B94">
      <w:pPr>
        <w:shd w:val="clear" w:color="auto" w:fill="FFFFFF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                                                                   </w:t>
      </w:r>
      <w:r w:rsidRPr="0024028A">
        <w:rPr>
          <w:color w:val="000000" w:themeColor="text1"/>
          <w:spacing w:val="-6"/>
          <w:sz w:val="28"/>
          <w:szCs w:val="28"/>
        </w:rPr>
        <w:t>ПРОЕКТ</w:t>
      </w: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633B94" w:rsidRDefault="00633B94" w:rsidP="00633B94">
      <w:pPr>
        <w:shd w:val="clear" w:color="auto" w:fill="FFFFFF"/>
        <w:jc w:val="center"/>
        <w:rPr>
          <w:b/>
          <w:color w:val="000000"/>
          <w:spacing w:val="-6"/>
          <w:sz w:val="32"/>
          <w:szCs w:val="32"/>
        </w:rPr>
      </w:pPr>
    </w:p>
    <w:p w:rsidR="00633B94" w:rsidRPr="00BD4DA1" w:rsidRDefault="00633B94" w:rsidP="00633B94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>Администрация</w:t>
      </w:r>
      <w:r w:rsidRPr="00BD4DA1">
        <w:rPr>
          <w:b/>
          <w:color w:val="000000"/>
          <w:spacing w:val="-6"/>
          <w:sz w:val="32"/>
          <w:szCs w:val="32"/>
        </w:rPr>
        <w:t xml:space="preserve">  Новоржевского  района</w:t>
      </w:r>
      <w:r>
        <w:rPr>
          <w:b/>
          <w:color w:val="000000"/>
          <w:spacing w:val="-6"/>
          <w:sz w:val="32"/>
          <w:szCs w:val="32"/>
        </w:rPr>
        <w:t xml:space="preserve">  </w:t>
      </w:r>
    </w:p>
    <w:p w:rsidR="00633B94" w:rsidRDefault="00633B94" w:rsidP="00633B94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  <w:r w:rsidRPr="00BD4DA1">
        <w:rPr>
          <w:b/>
          <w:color w:val="000000"/>
          <w:spacing w:val="-12"/>
          <w:sz w:val="37"/>
          <w:szCs w:val="37"/>
        </w:rPr>
        <w:t>ПОСТАНОВЛЕНИЕ</w:t>
      </w:r>
    </w:p>
    <w:p w:rsidR="00633B94" w:rsidRPr="00BD4DA1" w:rsidRDefault="00633B94" w:rsidP="00633B94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633B94" w:rsidRPr="001C1579" w:rsidRDefault="00633B94" w:rsidP="00633B94">
      <w:pPr>
        <w:shd w:val="clear" w:color="auto" w:fill="FFFFFF"/>
        <w:tabs>
          <w:tab w:val="left" w:leader="underscore" w:pos="1579"/>
        </w:tabs>
      </w:pPr>
      <w:r w:rsidRPr="001C1579">
        <w:rPr>
          <w:b/>
          <w:bCs/>
          <w:color w:val="000000"/>
          <w:spacing w:val="-11"/>
          <w:sz w:val="22"/>
          <w:szCs w:val="22"/>
        </w:rPr>
        <w:t>От</w:t>
      </w:r>
      <w:r>
        <w:rPr>
          <w:b/>
          <w:bCs/>
          <w:color w:val="000000"/>
          <w:sz w:val="22"/>
          <w:szCs w:val="22"/>
        </w:rPr>
        <w:t>_______________</w:t>
      </w:r>
      <w:r w:rsidRPr="001C1579">
        <w:rPr>
          <w:b/>
          <w:bCs/>
          <w:color w:val="000000"/>
          <w:sz w:val="22"/>
          <w:szCs w:val="22"/>
        </w:rPr>
        <w:t>_____ №_____________</w:t>
      </w:r>
    </w:p>
    <w:p w:rsidR="00633B94" w:rsidRPr="001C1579" w:rsidRDefault="00633B94" w:rsidP="00633B94">
      <w:pPr>
        <w:shd w:val="clear" w:color="auto" w:fill="FFFFFF"/>
        <w:rPr>
          <w:color w:val="000000"/>
          <w:sz w:val="24"/>
          <w:szCs w:val="24"/>
        </w:rPr>
      </w:pPr>
      <w:r w:rsidRPr="001C1579">
        <w:rPr>
          <w:color w:val="000000"/>
          <w:sz w:val="24"/>
          <w:szCs w:val="24"/>
        </w:rPr>
        <w:t xml:space="preserve">                        г. Новоржев</w:t>
      </w:r>
    </w:p>
    <w:p w:rsidR="00633B94" w:rsidRDefault="00633B94" w:rsidP="00633B94">
      <w:pPr>
        <w:shd w:val="clear" w:color="auto" w:fill="FFFFFF"/>
        <w:rPr>
          <w:color w:val="000000"/>
          <w:sz w:val="24"/>
          <w:szCs w:val="24"/>
        </w:rPr>
      </w:pPr>
    </w:p>
    <w:p w:rsidR="00633B94" w:rsidRDefault="00633B94" w:rsidP="00633B94">
      <w:pPr>
        <w:ind w:firstLine="709"/>
        <w:jc w:val="both"/>
      </w:pPr>
      <w:r>
        <w:tab/>
        <w:t xml:space="preserve"> </w:t>
      </w: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633B94" w:rsidTr="00885801">
        <w:tc>
          <w:tcPr>
            <w:tcW w:w="9747" w:type="dxa"/>
          </w:tcPr>
          <w:p w:rsidR="00633B94" w:rsidRDefault="00633B94" w:rsidP="00885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 Положения об оплате труда</w:t>
            </w:r>
          </w:p>
          <w:p w:rsidR="00633B94" w:rsidRDefault="00633B94" w:rsidP="00885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муниципальных учреждений культуры</w:t>
            </w:r>
          </w:p>
          <w:p w:rsidR="00633B94" w:rsidRDefault="00633B94" w:rsidP="00885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Новоржевского района</w:t>
            </w:r>
          </w:p>
          <w:p w:rsidR="00633B94" w:rsidRDefault="00633B94" w:rsidP="00885801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633B94" w:rsidRDefault="00633B94" w:rsidP="00885801">
            <w:pPr>
              <w:jc w:val="both"/>
              <w:rPr>
                <w:sz w:val="28"/>
                <w:szCs w:val="28"/>
              </w:rPr>
            </w:pPr>
          </w:p>
        </w:tc>
      </w:tr>
    </w:tbl>
    <w:p w:rsidR="00633B94" w:rsidRDefault="00633B94" w:rsidP="0063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 Законом Псковской области от 07.10.2010 № 1006-оз «Об отраслевых системах оплаты труда работников бюджетной сферы Псковской области», Законом области от 26 декабря 2014 г. №1468-ОЗ «О внесении изменений в Закон Псковской области «Об отраслевых системах  оплаты труда работников бюджетной сферы Псковской области»,  р</w:t>
      </w:r>
      <w:r w:rsidRPr="008245F6">
        <w:rPr>
          <w:sz w:val="28"/>
          <w:szCs w:val="28"/>
        </w:rPr>
        <w:t>уководствуясь Трудовым кодексом Российской Федерации, Федеральным</w:t>
      </w:r>
      <w:r>
        <w:rPr>
          <w:sz w:val="28"/>
          <w:szCs w:val="28"/>
        </w:rPr>
        <w:t xml:space="preserve"> </w:t>
      </w:r>
      <w:r w:rsidRPr="008245F6">
        <w:rPr>
          <w:sz w:val="28"/>
          <w:szCs w:val="28"/>
        </w:rPr>
        <w:t>законом от 06 октября 2003 г. № 131-ФЗ «Об общих принципах организации</w:t>
      </w:r>
      <w:proofErr w:type="gramEnd"/>
      <w:r>
        <w:rPr>
          <w:sz w:val="28"/>
          <w:szCs w:val="28"/>
        </w:rPr>
        <w:t xml:space="preserve"> </w:t>
      </w:r>
      <w:r w:rsidRPr="008245F6">
        <w:rPr>
          <w:sz w:val="28"/>
          <w:szCs w:val="28"/>
        </w:rPr>
        <w:t xml:space="preserve">местного самоуправления в Российской Федерации», </w:t>
      </w:r>
      <w:r>
        <w:rPr>
          <w:sz w:val="28"/>
          <w:szCs w:val="28"/>
        </w:rPr>
        <w:t xml:space="preserve">Уставом муниципального образования «Новоржевский район», </w:t>
      </w:r>
      <w:r w:rsidRPr="008245F6">
        <w:rPr>
          <w:sz w:val="28"/>
          <w:szCs w:val="28"/>
        </w:rPr>
        <w:t>Едины</w:t>
      </w:r>
      <w:r>
        <w:rPr>
          <w:sz w:val="28"/>
          <w:szCs w:val="28"/>
        </w:rPr>
        <w:t>ми рекомендациями</w:t>
      </w:r>
      <w:r w:rsidRPr="008245F6">
        <w:rPr>
          <w:sz w:val="28"/>
          <w:szCs w:val="28"/>
        </w:rPr>
        <w:t xml:space="preserve"> по установлению на федеральном, региональном и местном</w:t>
      </w:r>
      <w:r>
        <w:rPr>
          <w:sz w:val="28"/>
          <w:szCs w:val="28"/>
        </w:rPr>
        <w:t xml:space="preserve"> </w:t>
      </w:r>
      <w:r w:rsidRPr="008245F6">
        <w:rPr>
          <w:sz w:val="28"/>
          <w:szCs w:val="28"/>
        </w:rPr>
        <w:t>уровнях систем оплаты труда работников государственных и муниципальных</w:t>
      </w:r>
      <w:r>
        <w:rPr>
          <w:sz w:val="28"/>
          <w:szCs w:val="28"/>
        </w:rPr>
        <w:t xml:space="preserve"> </w:t>
      </w:r>
      <w:r w:rsidRPr="008245F6">
        <w:rPr>
          <w:sz w:val="28"/>
          <w:szCs w:val="28"/>
        </w:rPr>
        <w:t>учреждений на 2020 год, утвержденных решением Российской трехсторонней комиссии по регулированию социально-трудовых отношений от 24 декабря</w:t>
      </w:r>
      <w:r>
        <w:rPr>
          <w:sz w:val="28"/>
          <w:szCs w:val="28"/>
        </w:rPr>
        <w:t xml:space="preserve"> </w:t>
      </w:r>
      <w:r w:rsidRPr="008245F6">
        <w:rPr>
          <w:sz w:val="28"/>
          <w:szCs w:val="28"/>
        </w:rPr>
        <w:t>2019 г. № 11,</w:t>
      </w:r>
      <w:r>
        <w:rPr>
          <w:sz w:val="28"/>
          <w:szCs w:val="28"/>
        </w:rPr>
        <w:t xml:space="preserve">  Администрация Новоржевского района ПОСТАНОВЛЯЕТ:</w:t>
      </w:r>
    </w:p>
    <w:p w:rsidR="00633B94" w:rsidRDefault="00633B94" w:rsidP="00633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об оплате труда работников муниципальных учреждений культуры.</w:t>
      </w:r>
    </w:p>
    <w:p w:rsidR="00633B94" w:rsidRDefault="00633B94" w:rsidP="00633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Новоржевского района от 21.04. 2015 г. № 50, «Об утверждении Положения об оплате труда работников муниципальных учреждений культуры Новоржевского района».</w:t>
      </w:r>
    </w:p>
    <w:p w:rsidR="00633B94" w:rsidRDefault="00633B94" w:rsidP="00633B94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вступает в силу с </w:t>
      </w:r>
      <w:r w:rsidRPr="00174C10">
        <w:rPr>
          <w:color w:val="C00000"/>
          <w:sz w:val="28"/>
          <w:szCs w:val="28"/>
        </w:rPr>
        <w:t>«___» __________ 2023 г.</w:t>
      </w:r>
    </w:p>
    <w:p w:rsidR="00633B94" w:rsidRDefault="00633B94" w:rsidP="00633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</w:t>
      </w:r>
      <w:r w:rsidRPr="0024028A">
        <w:rPr>
          <w:sz w:val="28"/>
          <w:szCs w:val="28"/>
        </w:rPr>
        <w:t xml:space="preserve"> Постановление на официальном сайте Администрации Новоржевского района.</w:t>
      </w:r>
    </w:p>
    <w:p w:rsidR="00633B94" w:rsidRDefault="00633B94" w:rsidP="00633B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района по социальным вопросам О.А. </w:t>
      </w:r>
      <w:proofErr w:type="spellStart"/>
      <w:r>
        <w:rPr>
          <w:sz w:val="28"/>
          <w:szCs w:val="28"/>
        </w:rPr>
        <w:t>Жлудову</w:t>
      </w:r>
      <w:proofErr w:type="spellEnd"/>
      <w:r>
        <w:rPr>
          <w:sz w:val="28"/>
          <w:szCs w:val="28"/>
        </w:rPr>
        <w:t>.</w:t>
      </w: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Новоржевского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М.Б. </w:t>
      </w:r>
      <w:proofErr w:type="spellStart"/>
      <w:r>
        <w:rPr>
          <w:sz w:val="28"/>
          <w:szCs w:val="28"/>
        </w:rPr>
        <w:t>Занин</w:t>
      </w:r>
      <w:proofErr w:type="spellEnd"/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Pr="006729F7" w:rsidRDefault="00633B94" w:rsidP="00633B94">
      <w:pPr>
        <w:jc w:val="both"/>
        <w:rPr>
          <w:sz w:val="28"/>
          <w:szCs w:val="28"/>
        </w:rPr>
      </w:pPr>
      <w:r w:rsidRPr="006729F7">
        <w:rPr>
          <w:sz w:val="28"/>
          <w:szCs w:val="28"/>
        </w:rPr>
        <w:t>Проект подготовил</w:t>
      </w:r>
    </w:p>
    <w:p w:rsidR="00633B94" w:rsidRPr="006729F7" w:rsidRDefault="00633B94" w:rsidP="00633B94">
      <w:pPr>
        <w:jc w:val="both"/>
        <w:rPr>
          <w:sz w:val="28"/>
          <w:szCs w:val="28"/>
        </w:rPr>
      </w:pPr>
      <w:r w:rsidRPr="006729F7">
        <w:rPr>
          <w:sz w:val="28"/>
          <w:szCs w:val="28"/>
        </w:rPr>
        <w:t xml:space="preserve">И.о. начальника отдела по культуре, </w:t>
      </w:r>
    </w:p>
    <w:p w:rsidR="00633B94" w:rsidRPr="006729F7" w:rsidRDefault="00633B94" w:rsidP="00633B94">
      <w:pPr>
        <w:jc w:val="both"/>
        <w:rPr>
          <w:sz w:val="28"/>
          <w:szCs w:val="28"/>
        </w:rPr>
      </w:pPr>
      <w:r w:rsidRPr="006729F7">
        <w:rPr>
          <w:sz w:val="28"/>
          <w:szCs w:val="28"/>
        </w:rPr>
        <w:t>спорту и молодежной политике</w:t>
      </w:r>
    </w:p>
    <w:p w:rsidR="00633B94" w:rsidRDefault="00633B94" w:rsidP="00633B94">
      <w:pPr>
        <w:jc w:val="both"/>
        <w:rPr>
          <w:sz w:val="28"/>
          <w:szCs w:val="28"/>
        </w:rPr>
      </w:pPr>
      <w:r w:rsidRPr="006729F7">
        <w:rPr>
          <w:sz w:val="28"/>
          <w:szCs w:val="28"/>
        </w:rPr>
        <w:t>Администрации Новоржевского района                             В.А. Яшин</w:t>
      </w:r>
      <w:r>
        <w:rPr>
          <w:sz w:val="28"/>
          <w:szCs w:val="28"/>
        </w:rPr>
        <w:t xml:space="preserve"> </w:t>
      </w: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spacing w:line="397" w:lineRule="exact"/>
        <w:jc w:val="right"/>
        <w:rPr>
          <w:sz w:val="28"/>
          <w:szCs w:val="28"/>
        </w:rPr>
      </w:pPr>
      <w:r w:rsidRPr="00023D0D">
        <w:rPr>
          <w:sz w:val="28"/>
          <w:szCs w:val="28"/>
        </w:rPr>
        <w:lastRenderedPageBreak/>
        <w:t xml:space="preserve">Приложение </w:t>
      </w:r>
    </w:p>
    <w:p w:rsidR="00633B94" w:rsidRPr="00023D0D" w:rsidRDefault="00633B94" w:rsidP="00633B94">
      <w:pPr>
        <w:spacing w:line="397" w:lineRule="exact"/>
        <w:ind w:firstLine="709"/>
        <w:jc w:val="right"/>
        <w:rPr>
          <w:sz w:val="28"/>
          <w:szCs w:val="28"/>
        </w:rPr>
      </w:pPr>
      <w:r w:rsidRPr="00023D0D">
        <w:rPr>
          <w:sz w:val="28"/>
          <w:szCs w:val="28"/>
        </w:rPr>
        <w:t>к  постановлению Администрации  Новоржевского района</w:t>
      </w:r>
    </w:p>
    <w:p w:rsidR="00633B94" w:rsidRPr="00023D0D" w:rsidRDefault="00633B94" w:rsidP="00633B94">
      <w:pPr>
        <w:spacing w:line="397" w:lineRule="exact"/>
        <w:ind w:firstLine="709"/>
        <w:jc w:val="right"/>
        <w:rPr>
          <w:sz w:val="28"/>
          <w:szCs w:val="28"/>
        </w:rPr>
      </w:pPr>
      <w:r w:rsidRPr="00023D0D">
        <w:rPr>
          <w:sz w:val="28"/>
          <w:szCs w:val="28"/>
        </w:rPr>
        <w:t xml:space="preserve">от_______  № _______ </w:t>
      </w:r>
    </w:p>
    <w:p w:rsidR="00633B94" w:rsidRPr="00023D0D" w:rsidRDefault="00633B94" w:rsidP="00633B94">
      <w:pPr>
        <w:spacing w:line="397" w:lineRule="exact"/>
        <w:ind w:firstLine="709"/>
        <w:jc w:val="right"/>
        <w:rPr>
          <w:sz w:val="28"/>
          <w:szCs w:val="28"/>
        </w:rPr>
      </w:pPr>
      <w:r w:rsidRPr="00023D0D">
        <w:rPr>
          <w:sz w:val="28"/>
          <w:szCs w:val="28"/>
        </w:rPr>
        <w:t xml:space="preserve"> </w:t>
      </w:r>
    </w:p>
    <w:p w:rsidR="00633B94" w:rsidRPr="00023D0D" w:rsidRDefault="00633B94" w:rsidP="00633B94">
      <w:pPr>
        <w:spacing w:line="397" w:lineRule="exact"/>
        <w:ind w:firstLine="709"/>
        <w:jc w:val="right"/>
        <w:rPr>
          <w:sz w:val="28"/>
          <w:szCs w:val="28"/>
        </w:rPr>
      </w:pPr>
    </w:p>
    <w:p w:rsidR="00633B94" w:rsidRPr="00023D0D" w:rsidRDefault="00633B94" w:rsidP="00633B94">
      <w:pPr>
        <w:tabs>
          <w:tab w:val="left" w:pos="141"/>
        </w:tabs>
        <w:spacing w:line="397" w:lineRule="exact"/>
        <w:ind w:firstLine="13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>Положение</w:t>
      </w:r>
    </w:p>
    <w:p w:rsidR="00633B94" w:rsidRPr="00023D0D" w:rsidRDefault="00633B94" w:rsidP="00633B94">
      <w:pPr>
        <w:tabs>
          <w:tab w:val="left" w:pos="141"/>
        </w:tabs>
        <w:spacing w:line="397" w:lineRule="exact"/>
        <w:ind w:firstLine="13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 xml:space="preserve">об оплате труда работников  муниципальных учреждений </w:t>
      </w:r>
    </w:p>
    <w:p w:rsidR="00633B94" w:rsidRPr="00023D0D" w:rsidRDefault="00633B94" w:rsidP="00633B94">
      <w:pPr>
        <w:tabs>
          <w:tab w:val="left" w:pos="141"/>
        </w:tabs>
        <w:spacing w:line="397" w:lineRule="exact"/>
        <w:ind w:firstLine="13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>культуры  Новоржевского района</w:t>
      </w:r>
    </w:p>
    <w:p w:rsidR="00633B94" w:rsidRPr="00023D0D" w:rsidRDefault="00633B94" w:rsidP="00633B94">
      <w:pPr>
        <w:spacing w:line="397" w:lineRule="exact"/>
        <w:ind w:firstLine="709"/>
        <w:jc w:val="center"/>
        <w:rPr>
          <w:sz w:val="28"/>
          <w:szCs w:val="28"/>
        </w:rPr>
      </w:pPr>
    </w:p>
    <w:p w:rsidR="00633B94" w:rsidRPr="00023D0D" w:rsidRDefault="00633B94" w:rsidP="00633B94">
      <w:pPr>
        <w:spacing w:line="397" w:lineRule="exact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  <w:lang w:val="en-US"/>
        </w:rPr>
        <w:t>I</w:t>
      </w:r>
      <w:r w:rsidRPr="00023D0D">
        <w:rPr>
          <w:b/>
          <w:bCs/>
          <w:sz w:val="28"/>
          <w:szCs w:val="28"/>
        </w:rPr>
        <w:t>. Общие положения</w:t>
      </w:r>
    </w:p>
    <w:p w:rsidR="00633B94" w:rsidRPr="00023D0D" w:rsidRDefault="00633B94" w:rsidP="00633B94">
      <w:pPr>
        <w:spacing w:line="397" w:lineRule="exact"/>
        <w:jc w:val="center"/>
        <w:rPr>
          <w:sz w:val="28"/>
          <w:szCs w:val="28"/>
        </w:rPr>
      </w:pP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1. </w:t>
      </w:r>
      <w:r w:rsidRPr="00023D0D">
        <w:rPr>
          <w:rFonts w:eastAsia="Times New Roman CYR"/>
          <w:sz w:val="28"/>
          <w:szCs w:val="28"/>
        </w:rPr>
        <w:t xml:space="preserve">Настоящее Положение определяет размеры должностных окладов (окладов, ставок заработной платы) работников  муниципальных учреждений культуры  Новоржевского района (далее соответственно– </w:t>
      </w:r>
      <w:proofErr w:type="gramStart"/>
      <w:r w:rsidRPr="00023D0D">
        <w:rPr>
          <w:rFonts w:eastAsia="Times New Roman CYR"/>
          <w:sz w:val="28"/>
          <w:szCs w:val="28"/>
        </w:rPr>
        <w:t>ра</w:t>
      </w:r>
      <w:proofErr w:type="gramEnd"/>
      <w:r w:rsidRPr="00023D0D">
        <w:rPr>
          <w:rFonts w:eastAsia="Times New Roman CYR"/>
          <w:sz w:val="28"/>
          <w:szCs w:val="28"/>
        </w:rPr>
        <w:t xml:space="preserve">ботники, учреждения), размеры и порядок установления компенсационных выплат работникам, виды и порядок установления стимулирующих выплат работникам, особенности оплаты труда руководителей учреждений, их заместителей и главных бухгалтеров учреждений, порядок формирования и использования фонда оплаты труда учреждений.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2. </w:t>
      </w:r>
      <w:r w:rsidRPr="00023D0D">
        <w:rPr>
          <w:rFonts w:eastAsia="Times New Roman CYR"/>
          <w:sz w:val="28"/>
          <w:szCs w:val="28"/>
        </w:rPr>
        <w:t>Оплата труда работников состоит из должностных окладов (окладов, ставок заработной платы), компенсационных выплат и стимулирующих выплат.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3. </w:t>
      </w:r>
      <w:r w:rsidRPr="00023D0D">
        <w:rPr>
          <w:rFonts w:eastAsia="Times New Roman CYR"/>
          <w:sz w:val="28"/>
          <w:szCs w:val="28"/>
        </w:rPr>
        <w:t xml:space="preserve"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времени, либо в зависимости от выполненного объема работ.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4. </w:t>
      </w:r>
      <w:r w:rsidRPr="00023D0D">
        <w:rPr>
          <w:rFonts w:eastAsia="Times New Roman CYR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633B94" w:rsidRPr="00023D0D" w:rsidRDefault="00633B94" w:rsidP="00633B94">
      <w:pPr>
        <w:spacing w:line="397" w:lineRule="exact"/>
        <w:ind w:firstLine="26"/>
        <w:jc w:val="both"/>
        <w:rPr>
          <w:sz w:val="28"/>
          <w:szCs w:val="28"/>
        </w:rPr>
      </w:pPr>
    </w:p>
    <w:p w:rsidR="00633B94" w:rsidRPr="00023D0D" w:rsidRDefault="00633B94" w:rsidP="00633B94">
      <w:pPr>
        <w:spacing w:line="397" w:lineRule="exact"/>
        <w:jc w:val="center"/>
        <w:rPr>
          <w:rFonts w:eastAsia="Times New Roman CYR"/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  <w:lang w:val="en-US"/>
        </w:rPr>
        <w:t>II</w:t>
      </w:r>
      <w:r w:rsidRPr="00023D0D">
        <w:rPr>
          <w:b/>
          <w:bCs/>
          <w:sz w:val="28"/>
          <w:szCs w:val="28"/>
        </w:rPr>
        <w:t xml:space="preserve">. </w:t>
      </w:r>
      <w:r w:rsidRPr="00023D0D">
        <w:rPr>
          <w:rFonts w:eastAsia="Times New Roman CYR"/>
          <w:b/>
          <w:bCs/>
          <w:sz w:val="28"/>
          <w:szCs w:val="28"/>
        </w:rPr>
        <w:t xml:space="preserve">Размеры должностных окладов </w:t>
      </w:r>
    </w:p>
    <w:p w:rsidR="00633B94" w:rsidRPr="00023D0D" w:rsidRDefault="00633B94" w:rsidP="00633B94">
      <w:pPr>
        <w:spacing w:line="397" w:lineRule="exact"/>
        <w:jc w:val="center"/>
        <w:rPr>
          <w:rFonts w:eastAsia="Times New Roman CYR"/>
          <w:b/>
          <w:bCs/>
          <w:sz w:val="28"/>
          <w:szCs w:val="28"/>
        </w:rPr>
      </w:pPr>
      <w:r w:rsidRPr="00023D0D">
        <w:rPr>
          <w:rFonts w:eastAsia="Times New Roman CYR"/>
          <w:b/>
          <w:bCs/>
          <w:sz w:val="28"/>
          <w:szCs w:val="28"/>
        </w:rPr>
        <w:t>(окладов, ставок заработной платы) работников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5. </w:t>
      </w:r>
      <w:r w:rsidRPr="00023D0D">
        <w:rPr>
          <w:rFonts w:eastAsia="Times New Roman CYR"/>
          <w:sz w:val="28"/>
          <w:szCs w:val="28"/>
        </w:rPr>
        <w:t>Размеры должностных окладов (окладов, ставок заработной платы) работников, занимающих должности общеотраслевых должностей руководителей, специалистов и служащих устанавливаются отдельным актом  Администрации района.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rFonts w:eastAsia="Times New Roman CYR"/>
          <w:sz w:val="28"/>
          <w:szCs w:val="28"/>
        </w:rPr>
        <w:t xml:space="preserve">Размеры должностных окладов по должностям, относимым к профессиональным квалификационным группам </w:t>
      </w:r>
      <w:r w:rsidRPr="00023D0D">
        <w:rPr>
          <w:sz w:val="28"/>
          <w:szCs w:val="28"/>
        </w:rPr>
        <w:t>«</w:t>
      </w:r>
      <w:r w:rsidRPr="00023D0D">
        <w:rPr>
          <w:rFonts w:eastAsia="Times New Roman CYR"/>
          <w:sz w:val="28"/>
          <w:szCs w:val="28"/>
        </w:rPr>
        <w:t>Рабочие культуры, искусства и кинематографии</w:t>
      </w:r>
      <w:r w:rsidRPr="00023D0D">
        <w:rPr>
          <w:sz w:val="28"/>
          <w:szCs w:val="28"/>
        </w:rPr>
        <w:t xml:space="preserve">», «Работники культуры, искусства и кинематографии» и по иным должностям, не включенным в должности работников культуры, искусства и кинематографии, </w:t>
      </w:r>
      <w:r w:rsidRPr="00023D0D">
        <w:rPr>
          <w:rFonts w:eastAsia="Times New Roman CYR"/>
          <w:sz w:val="28"/>
          <w:szCs w:val="28"/>
        </w:rPr>
        <w:t>установлены согласно Приложению № 1 к настоящему Положению.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rFonts w:eastAsia="Times New Roman CYR"/>
          <w:sz w:val="28"/>
          <w:szCs w:val="28"/>
        </w:rPr>
        <w:lastRenderedPageBreak/>
        <w:t>Размеры должностных окладов руководителей учреждений, их заместителей и главных бухгалтеров учреждений устанавливаются в соответствии с разделом V настоящего  Положения.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6. </w:t>
      </w:r>
      <w:r w:rsidRPr="00023D0D">
        <w:rPr>
          <w:rFonts w:eastAsia="Times New Roman CYR"/>
          <w:sz w:val="28"/>
          <w:szCs w:val="28"/>
        </w:rPr>
        <w:t>Должностные оклады (оклады, ставки заработной платы)   работников подлежат ежегодной индексации. Размер и дата проведения указанной индексации устанавливаются  Решением Собрания депутатов о бюджете Муниципального образования Новоржевский район на очередной сессии.</w:t>
      </w:r>
    </w:p>
    <w:p w:rsidR="00633B94" w:rsidRPr="00023D0D" w:rsidRDefault="00633B94" w:rsidP="00633B94">
      <w:pPr>
        <w:spacing w:line="100" w:lineRule="atLeast"/>
        <w:ind w:firstLine="709"/>
        <w:jc w:val="both"/>
        <w:rPr>
          <w:sz w:val="28"/>
          <w:szCs w:val="28"/>
        </w:rPr>
      </w:pPr>
    </w:p>
    <w:p w:rsidR="00633B94" w:rsidRPr="00023D0D" w:rsidRDefault="00633B94" w:rsidP="00633B94">
      <w:pPr>
        <w:spacing w:line="397" w:lineRule="exact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  <w:lang w:val="en-US"/>
        </w:rPr>
        <w:t>III</w:t>
      </w:r>
      <w:r w:rsidRPr="00023D0D">
        <w:rPr>
          <w:b/>
          <w:bCs/>
          <w:sz w:val="28"/>
          <w:szCs w:val="28"/>
        </w:rPr>
        <w:t xml:space="preserve">. Размеры и порядок установления </w:t>
      </w:r>
    </w:p>
    <w:p w:rsidR="00633B94" w:rsidRPr="00023D0D" w:rsidRDefault="00633B94" w:rsidP="00633B94">
      <w:pPr>
        <w:spacing w:line="397" w:lineRule="exact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>компенсационных выплат</w:t>
      </w:r>
    </w:p>
    <w:p w:rsidR="00633B94" w:rsidRPr="00023D0D" w:rsidRDefault="00633B94" w:rsidP="00633B94">
      <w:pPr>
        <w:spacing w:line="397" w:lineRule="exact"/>
        <w:ind w:firstLine="709"/>
        <w:jc w:val="both"/>
        <w:rPr>
          <w:sz w:val="28"/>
          <w:szCs w:val="28"/>
        </w:rPr>
      </w:pP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7. </w:t>
      </w:r>
      <w:r w:rsidRPr="00023D0D">
        <w:rPr>
          <w:rFonts w:eastAsia="Times New Roman CYR"/>
          <w:color w:val="000000"/>
          <w:sz w:val="28"/>
          <w:szCs w:val="28"/>
        </w:rPr>
        <w:t>Работникам устанавливаются следующие компенсационные выплаты: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1) </w:t>
      </w:r>
      <w:r w:rsidRPr="00023D0D">
        <w:rPr>
          <w:rFonts w:eastAsia="Times New Roman CYR"/>
          <w:sz w:val="28"/>
          <w:szCs w:val="28"/>
        </w:rPr>
        <w:t>повышение оплаты труда за работу в ночное время;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2) </w:t>
      </w:r>
      <w:r w:rsidRPr="00023D0D">
        <w:rPr>
          <w:rFonts w:eastAsia="Times New Roman CYR"/>
          <w:sz w:val="28"/>
          <w:szCs w:val="28"/>
        </w:rPr>
        <w:t>повышенная оплата за работу в выходные и нерабочие праздничные дни;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3) </w:t>
      </w:r>
      <w:r w:rsidRPr="00023D0D">
        <w:rPr>
          <w:rFonts w:eastAsia="Times New Roman CYR"/>
          <w:sz w:val="28"/>
          <w:szCs w:val="28"/>
        </w:rPr>
        <w:t>доплата за совмещение профессий (должностей);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4) </w:t>
      </w:r>
      <w:r w:rsidRPr="00023D0D">
        <w:rPr>
          <w:rFonts w:eastAsia="Times New Roman CYR"/>
          <w:sz w:val="28"/>
          <w:szCs w:val="28"/>
        </w:rPr>
        <w:t>доплата за расширение зон обслуживания;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5) </w:t>
      </w:r>
      <w:r w:rsidRPr="00023D0D">
        <w:rPr>
          <w:rFonts w:eastAsia="Times New Roman CYR"/>
          <w:sz w:val="28"/>
          <w:szCs w:val="28"/>
        </w:rPr>
        <w:t>доплата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6) </w:t>
      </w:r>
      <w:r w:rsidRPr="00023D0D">
        <w:rPr>
          <w:rFonts w:eastAsia="Times New Roman CYR"/>
          <w:sz w:val="28"/>
          <w:szCs w:val="28"/>
        </w:rPr>
        <w:t>повышенная оплата за сверхурочную работу;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proofErr w:type="gramStart"/>
      <w:r w:rsidRPr="00023D0D">
        <w:rPr>
          <w:sz w:val="28"/>
          <w:szCs w:val="28"/>
        </w:rPr>
        <w:t xml:space="preserve">7) </w:t>
      </w:r>
      <w:r w:rsidRPr="00023D0D">
        <w:rPr>
          <w:rFonts w:eastAsia="Times New Roman CYR"/>
          <w:sz w:val="28"/>
          <w:szCs w:val="28"/>
        </w:rPr>
        <w:t>доплата до минимального размера оплаты труда, установленного федеральным законом,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составит менее минимального размера оплаты труда;</w:t>
      </w:r>
      <w:proofErr w:type="gramEnd"/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rFonts w:eastAsia="Times New Roman CYR"/>
          <w:color w:val="000000"/>
          <w:sz w:val="28"/>
          <w:szCs w:val="28"/>
        </w:rPr>
        <w:t>8) надбавка за работу специалистам учреждений, расположенных в сельской местности.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8. </w:t>
      </w:r>
      <w:r w:rsidRPr="00023D0D">
        <w:rPr>
          <w:rFonts w:eastAsia="Times New Roman CYR"/>
          <w:sz w:val="28"/>
          <w:szCs w:val="28"/>
        </w:rPr>
        <w:t xml:space="preserve">Повышение оплаты труда за работу в ночное время устанавливается работникам за каждый час работы в ночное время.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rFonts w:eastAsia="Times New Roman CYR"/>
          <w:sz w:val="28"/>
          <w:szCs w:val="28"/>
        </w:rPr>
        <w:t xml:space="preserve">Повышение оплаты труда за работу в ночное время производится в размере, установленном коллективным договором, локальным нормативным актом учреждения, принимаемым с учетом мнения представительного органа работников, но не </w:t>
      </w:r>
      <w:proofErr w:type="gramStart"/>
      <w:r w:rsidRPr="00023D0D">
        <w:rPr>
          <w:rFonts w:eastAsia="Times New Roman CYR"/>
          <w:sz w:val="28"/>
          <w:szCs w:val="28"/>
        </w:rPr>
        <w:t>менее минимального</w:t>
      </w:r>
      <w:proofErr w:type="gramEnd"/>
      <w:r w:rsidRPr="00023D0D">
        <w:rPr>
          <w:rFonts w:eastAsia="Times New Roman CYR"/>
          <w:sz w:val="28"/>
          <w:szCs w:val="28"/>
        </w:rPr>
        <w:t xml:space="preserve"> размера повышения  оплаты труда за работу в ночное время, установленного Правительством Российской Федерации.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rFonts w:eastAsia="Times New Roman CYR"/>
          <w:sz w:val="28"/>
          <w:szCs w:val="28"/>
        </w:rPr>
        <w:t>Ночным считается время с 22 часов предшествующего дня до 6 часов следующего дня.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lastRenderedPageBreak/>
        <w:t xml:space="preserve">9. </w:t>
      </w:r>
      <w:proofErr w:type="gramStart"/>
      <w:r w:rsidRPr="00023D0D">
        <w:rPr>
          <w:rFonts w:eastAsia="Times New Roman CYR"/>
          <w:sz w:val="28"/>
          <w:szCs w:val="28"/>
        </w:rPr>
        <w:t>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размере одинарной части должностного оклада (оклада, ставки заработной платы) за день или час работы сверх должностного оклада (оклада, ставки заработной платы), если работа в выходной или нерабочий праздничный день производилась в пределах месячной нормы рабочего времени, и в</w:t>
      </w:r>
      <w:proofErr w:type="gramEnd"/>
      <w:r w:rsidRPr="00023D0D">
        <w:rPr>
          <w:rFonts w:eastAsia="Times New Roman CYR"/>
          <w:sz w:val="28"/>
          <w:szCs w:val="28"/>
        </w:rPr>
        <w:t xml:space="preserve"> </w:t>
      </w:r>
      <w:proofErr w:type="gramStart"/>
      <w:r w:rsidRPr="00023D0D">
        <w:rPr>
          <w:rFonts w:eastAsia="Times New Roman CYR"/>
          <w:sz w:val="28"/>
          <w:szCs w:val="28"/>
        </w:rPr>
        <w:t>размере двойной части должностного оклада (оклада, ставки заработной платы) за день или час работы сверх должностного оклада (оклада, ставки заработной платы), если работа производилась сверх месячной нормы рабочего времени.</w:t>
      </w:r>
      <w:proofErr w:type="gramEnd"/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10. </w:t>
      </w:r>
      <w:r w:rsidRPr="00023D0D">
        <w:rPr>
          <w:rFonts w:eastAsia="Times New Roman CYR"/>
          <w:sz w:val="28"/>
          <w:szCs w:val="28"/>
        </w:rPr>
        <w:t>Доплата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размерах, на срок и в порядке, определенных по соглашению сторон трудового договора, с учетом содержания и (или) объема дополнительной работы.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11. </w:t>
      </w:r>
      <w:r w:rsidRPr="00023D0D">
        <w:rPr>
          <w:rFonts w:eastAsia="Times New Roman CYR"/>
          <w:sz w:val="28"/>
          <w:szCs w:val="28"/>
        </w:rPr>
        <w:t>Повышенная оплата за сверхурочную работу производится в пределах установленного учреждению фонда оплаты труда за первые два часа работы за пределами нормальной продолжительности рабочего времени не менее чем в полуторном размере, за последующие часы - не менее чем в двойном размере.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12. </w:t>
      </w:r>
      <w:proofErr w:type="gramStart"/>
      <w:r w:rsidRPr="00023D0D">
        <w:rPr>
          <w:rFonts w:eastAsia="Times New Roman CYR"/>
          <w:sz w:val="28"/>
          <w:szCs w:val="28"/>
        </w:rPr>
        <w:t>Доплата до минимального размера оплаты труда, установленного федеральным законом, производится в случае,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составит менее минимального размера оплаты труда.</w:t>
      </w:r>
      <w:proofErr w:type="gramEnd"/>
    </w:p>
    <w:p w:rsidR="00633B94" w:rsidRPr="00023D0D" w:rsidRDefault="00633B94" w:rsidP="00633B94">
      <w:pPr>
        <w:spacing w:line="397" w:lineRule="exact"/>
        <w:ind w:firstLine="709"/>
        <w:jc w:val="both"/>
        <w:rPr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>13. Надбавка</w:t>
      </w:r>
      <w:r w:rsidRPr="00023D0D">
        <w:rPr>
          <w:rFonts w:eastAsia="Arial"/>
          <w:color w:val="000000"/>
          <w:sz w:val="28"/>
          <w:szCs w:val="28"/>
        </w:rPr>
        <w:t xml:space="preserve"> за работу специалистам учреждений (филиалов, отделений и иных структурных подразделений), расположенных в сельской местности,</w:t>
      </w:r>
      <w:r w:rsidRPr="00023D0D">
        <w:rPr>
          <w:color w:val="000000"/>
          <w:sz w:val="28"/>
          <w:szCs w:val="28"/>
        </w:rPr>
        <w:t xml:space="preserve"> устанавливается в размере 25 процентов.</w:t>
      </w:r>
    </w:p>
    <w:p w:rsidR="00633B94" w:rsidRPr="00023D0D" w:rsidRDefault="00633B94" w:rsidP="00633B94">
      <w:pPr>
        <w:spacing w:line="397" w:lineRule="exact"/>
        <w:ind w:firstLine="709"/>
        <w:jc w:val="both"/>
        <w:rPr>
          <w:color w:val="FF5000"/>
          <w:sz w:val="28"/>
          <w:szCs w:val="28"/>
        </w:rPr>
      </w:pPr>
    </w:p>
    <w:p w:rsidR="00633B94" w:rsidRPr="00023D0D" w:rsidRDefault="00633B94" w:rsidP="00633B94">
      <w:pPr>
        <w:spacing w:line="397" w:lineRule="exact"/>
        <w:jc w:val="center"/>
        <w:rPr>
          <w:b/>
          <w:bCs/>
          <w:color w:val="000000"/>
          <w:sz w:val="28"/>
          <w:szCs w:val="28"/>
        </w:rPr>
      </w:pPr>
      <w:r w:rsidRPr="00023D0D">
        <w:rPr>
          <w:b/>
          <w:bCs/>
          <w:color w:val="000000"/>
          <w:sz w:val="28"/>
          <w:szCs w:val="28"/>
          <w:lang w:val="en-US"/>
        </w:rPr>
        <w:t>IV</w:t>
      </w:r>
      <w:r w:rsidRPr="00023D0D">
        <w:rPr>
          <w:b/>
          <w:bCs/>
          <w:color w:val="000000"/>
          <w:sz w:val="28"/>
          <w:szCs w:val="28"/>
        </w:rPr>
        <w:t xml:space="preserve">. Виды и порядок установления </w:t>
      </w:r>
    </w:p>
    <w:p w:rsidR="00633B94" w:rsidRPr="00023D0D" w:rsidRDefault="00633B94" w:rsidP="00633B94">
      <w:pPr>
        <w:spacing w:line="397" w:lineRule="exact"/>
        <w:jc w:val="center"/>
        <w:rPr>
          <w:b/>
          <w:bCs/>
          <w:color w:val="000000"/>
          <w:sz w:val="28"/>
          <w:szCs w:val="28"/>
        </w:rPr>
      </w:pPr>
      <w:r w:rsidRPr="00023D0D">
        <w:rPr>
          <w:b/>
          <w:bCs/>
          <w:color w:val="000000"/>
          <w:sz w:val="28"/>
          <w:szCs w:val="28"/>
        </w:rPr>
        <w:t>стимулирующих выплат</w:t>
      </w:r>
    </w:p>
    <w:p w:rsidR="00633B94" w:rsidRPr="00023D0D" w:rsidRDefault="00633B94" w:rsidP="00633B94">
      <w:pPr>
        <w:spacing w:line="397" w:lineRule="exact"/>
        <w:jc w:val="both"/>
        <w:rPr>
          <w:color w:val="000000"/>
          <w:sz w:val="28"/>
          <w:szCs w:val="28"/>
        </w:rPr>
      </w:pP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14. </w:t>
      </w:r>
      <w:r w:rsidRPr="00023D0D">
        <w:rPr>
          <w:rFonts w:eastAsia="Times New Roman CYR"/>
          <w:color w:val="000000"/>
          <w:sz w:val="28"/>
          <w:szCs w:val="28"/>
        </w:rPr>
        <w:t>Работникам устанавливаются следующие стимулирующие выплаты: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1) </w:t>
      </w:r>
      <w:r w:rsidRPr="00023D0D">
        <w:rPr>
          <w:rFonts w:eastAsia="Times New Roman CYR"/>
          <w:sz w:val="28"/>
          <w:szCs w:val="28"/>
        </w:rPr>
        <w:t>премии по итогам работы;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2) </w:t>
      </w:r>
      <w:r w:rsidRPr="00023D0D">
        <w:rPr>
          <w:rFonts w:eastAsia="Times New Roman CYR"/>
          <w:sz w:val="28"/>
          <w:szCs w:val="28"/>
        </w:rPr>
        <w:t>выплаты за интенсивность и эффективность работы;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3) </w:t>
      </w:r>
      <w:r w:rsidRPr="00023D0D">
        <w:rPr>
          <w:rFonts w:eastAsia="Times New Roman CYR"/>
          <w:sz w:val="28"/>
          <w:szCs w:val="28"/>
        </w:rPr>
        <w:t>выплаты за отличное качество выполняемых работ;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4) </w:t>
      </w:r>
      <w:r w:rsidRPr="00023D0D">
        <w:rPr>
          <w:rFonts w:eastAsia="Times New Roman CYR"/>
          <w:sz w:val="28"/>
          <w:szCs w:val="28"/>
        </w:rPr>
        <w:t>надбавка за стаж работы, выслугу лет.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lastRenderedPageBreak/>
        <w:t xml:space="preserve">15. </w:t>
      </w:r>
      <w:r w:rsidRPr="00023D0D">
        <w:rPr>
          <w:rFonts w:eastAsia="Times New Roman CYR"/>
          <w:sz w:val="28"/>
          <w:szCs w:val="28"/>
        </w:rPr>
        <w:t>Размеры стимулирующих выплат могут устанавливаться как в абсолютном значении, так и в процентном отношении к должностному окладу (окладу, ставке заработной платы).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16. </w:t>
      </w:r>
      <w:r w:rsidRPr="00023D0D">
        <w:rPr>
          <w:rFonts w:eastAsia="Times New Roman CYR"/>
          <w:sz w:val="28"/>
          <w:szCs w:val="28"/>
        </w:rPr>
        <w:t xml:space="preserve">Перечень стимулирующих выплат, размеры и условия их осуществления устанавливаются коллективными договорами, соглашениями, локальными нормативными актами учреждений  самостоятельно в пределах фонда оплаты труда. </w:t>
      </w:r>
    </w:p>
    <w:p w:rsidR="00633B94" w:rsidRPr="00023D0D" w:rsidRDefault="00633B94" w:rsidP="00633B94">
      <w:pPr>
        <w:spacing w:line="397" w:lineRule="exact"/>
        <w:ind w:firstLine="709"/>
        <w:jc w:val="both"/>
        <w:rPr>
          <w:color w:val="000000"/>
          <w:sz w:val="28"/>
          <w:szCs w:val="28"/>
        </w:rPr>
      </w:pPr>
    </w:p>
    <w:p w:rsidR="00633B94" w:rsidRPr="00023D0D" w:rsidRDefault="00633B94" w:rsidP="00633B94">
      <w:pPr>
        <w:spacing w:line="397" w:lineRule="exact"/>
        <w:ind w:firstLine="26"/>
        <w:jc w:val="center"/>
        <w:rPr>
          <w:b/>
          <w:bCs/>
          <w:color w:val="000000"/>
          <w:sz w:val="28"/>
          <w:szCs w:val="28"/>
        </w:rPr>
      </w:pPr>
      <w:r w:rsidRPr="00023D0D">
        <w:rPr>
          <w:b/>
          <w:bCs/>
          <w:color w:val="000000"/>
          <w:sz w:val="28"/>
          <w:szCs w:val="28"/>
          <w:lang w:val="en-US"/>
        </w:rPr>
        <w:t>V</w:t>
      </w:r>
      <w:r w:rsidRPr="00023D0D">
        <w:rPr>
          <w:b/>
          <w:bCs/>
          <w:color w:val="000000"/>
          <w:sz w:val="28"/>
          <w:szCs w:val="28"/>
        </w:rPr>
        <w:t xml:space="preserve">. Оплата труда руководителей </w:t>
      </w:r>
    </w:p>
    <w:p w:rsidR="00633B94" w:rsidRPr="00023D0D" w:rsidRDefault="00633B94" w:rsidP="00633B94">
      <w:pPr>
        <w:spacing w:line="397" w:lineRule="exact"/>
        <w:ind w:firstLine="26"/>
        <w:jc w:val="center"/>
        <w:rPr>
          <w:b/>
          <w:bCs/>
          <w:color w:val="000000"/>
          <w:sz w:val="28"/>
          <w:szCs w:val="28"/>
        </w:rPr>
      </w:pPr>
      <w:r w:rsidRPr="00023D0D">
        <w:rPr>
          <w:b/>
          <w:bCs/>
          <w:color w:val="000000"/>
          <w:sz w:val="28"/>
          <w:szCs w:val="28"/>
        </w:rPr>
        <w:t>учреждений, их заместителей, главных бухгалтеров</w:t>
      </w:r>
    </w:p>
    <w:p w:rsidR="00633B94" w:rsidRPr="00023D0D" w:rsidRDefault="00633B94" w:rsidP="00633B94">
      <w:pPr>
        <w:spacing w:line="397" w:lineRule="exact"/>
        <w:ind w:firstLine="26"/>
        <w:jc w:val="center"/>
        <w:rPr>
          <w:b/>
          <w:bCs/>
          <w:color w:val="000000"/>
          <w:sz w:val="28"/>
          <w:szCs w:val="28"/>
        </w:rPr>
      </w:pP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17. </w:t>
      </w:r>
      <w:r w:rsidRPr="00023D0D">
        <w:rPr>
          <w:rFonts w:eastAsia="Times New Roman CYR"/>
          <w:color w:val="000000"/>
          <w:sz w:val="28"/>
          <w:szCs w:val="28"/>
        </w:rPr>
        <w:t xml:space="preserve">Размер должностного оклада руководителя учреждения определяется на основе среднего должностного оклада работников, относимых к основному персоналу учреждения, и повышающего коэффициента, определенного в соответствии с приложением № 3 настоящего Положения.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ab/>
      </w:r>
      <w:r w:rsidRPr="00023D0D">
        <w:rPr>
          <w:rFonts w:eastAsia="Times New Roman CYR"/>
          <w:color w:val="000000"/>
          <w:sz w:val="28"/>
          <w:szCs w:val="28"/>
        </w:rPr>
        <w:t xml:space="preserve">Перечень должностей работников, относимых к основному персоналу учреждений, приведен в приложении № 2 к настоящему Положению.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proofErr w:type="gramStart"/>
      <w:r w:rsidRPr="00023D0D">
        <w:rPr>
          <w:rFonts w:eastAsia="Times New Roman CYR"/>
          <w:color w:val="000000"/>
          <w:sz w:val="28"/>
          <w:szCs w:val="28"/>
        </w:rPr>
        <w:t>Для расчета среднего должностного оклада работников, относимых к основному персоналу учреждения, принимаются должностные оклады (оклады, ставки заработной платы) основного персонала учреждения по действующему на дату установления должностного оклада руководителя учреждения штатному расписанию.</w:t>
      </w:r>
      <w:proofErr w:type="gramEnd"/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rFonts w:eastAsia="Times New Roman CYR"/>
          <w:color w:val="000000"/>
          <w:sz w:val="28"/>
          <w:szCs w:val="28"/>
        </w:rPr>
        <w:t xml:space="preserve">Величина среднего должностного оклада работников, относимых к основному персоналу учреждения, определяется как среднее арифметическое должностных окладов (окладов, ставок заработной платы) указанных работников.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rFonts w:eastAsia="Times New Roman CYR"/>
          <w:color w:val="000000"/>
          <w:sz w:val="28"/>
          <w:szCs w:val="28"/>
        </w:rPr>
        <w:t>При изменении должностных окладов (окладов, ставок заработной платы) работников основного персонала учреждения одновременно производится перерасчет должностного оклада руководителя учреждения.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18. </w:t>
      </w:r>
      <w:r w:rsidRPr="00023D0D">
        <w:rPr>
          <w:rFonts w:eastAsia="Times New Roman CYR"/>
          <w:sz w:val="28"/>
          <w:szCs w:val="28"/>
        </w:rPr>
        <w:t xml:space="preserve">Размер повышающего коэффициента, устанавливаемого </w:t>
      </w:r>
      <w:proofErr w:type="gramStart"/>
      <w:r w:rsidRPr="00023D0D">
        <w:rPr>
          <w:rFonts w:eastAsia="Times New Roman CYR"/>
          <w:sz w:val="28"/>
          <w:szCs w:val="28"/>
        </w:rPr>
        <w:t>к</w:t>
      </w:r>
      <w:proofErr w:type="gramEnd"/>
      <w:r w:rsidRPr="00023D0D">
        <w:rPr>
          <w:rFonts w:eastAsia="Times New Roman CYR"/>
          <w:sz w:val="28"/>
          <w:szCs w:val="28"/>
        </w:rPr>
        <w:t xml:space="preserve"> </w:t>
      </w:r>
      <w:proofErr w:type="gramStart"/>
      <w:r w:rsidRPr="00023D0D">
        <w:rPr>
          <w:rFonts w:eastAsia="Times New Roman CYR"/>
          <w:sz w:val="28"/>
          <w:szCs w:val="28"/>
        </w:rPr>
        <w:t>должностного</w:t>
      </w:r>
      <w:proofErr w:type="gramEnd"/>
      <w:r w:rsidRPr="00023D0D">
        <w:rPr>
          <w:rFonts w:eastAsia="Times New Roman CYR"/>
          <w:sz w:val="28"/>
          <w:szCs w:val="28"/>
        </w:rPr>
        <w:t xml:space="preserve"> окладу руководителя учреждения определяется  исходя из масштаба управления учреждением в зависимости от объемных показателей деятельности учреждения в соответствии с приложением 3 к настоящему Положению.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19. </w:t>
      </w:r>
      <w:r w:rsidRPr="00023D0D">
        <w:rPr>
          <w:rFonts w:eastAsia="Times New Roman CYR"/>
          <w:color w:val="000000"/>
          <w:sz w:val="28"/>
          <w:szCs w:val="28"/>
        </w:rPr>
        <w:t>Компенсационные выплаты руководителю учреждения устанавливаются в соответствии с разделом III настоящего Положения.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20. </w:t>
      </w:r>
      <w:r w:rsidRPr="00023D0D">
        <w:rPr>
          <w:rFonts w:eastAsia="Times New Roman CYR"/>
          <w:color w:val="000000"/>
          <w:sz w:val="28"/>
          <w:szCs w:val="28"/>
        </w:rPr>
        <w:t xml:space="preserve">Стимулирующие выплаты руководителю учреждения устанавливаются в соответствии с разделом IV настоящего Положения учредителем учреждения с учетом критериев эффективности деятельности учреждения.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21. </w:t>
      </w:r>
      <w:r w:rsidRPr="00023D0D">
        <w:rPr>
          <w:rFonts w:eastAsia="Times New Roman CYR"/>
          <w:color w:val="000000"/>
          <w:sz w:val="28"/>
          <w:szCs w:val="28"/>
        </w:rPr>
        <w:t xml:space="preserve">Заработная плата руководителя учреждения по основной должности (без </w:t>
      </w:r>
      <w:r w:rsidRPr="00023D0D">
        <w:rPr>
          <w:rFonts w:eastAsia="Times New Roman CYR"/>
          <w:color w:val="000000"/>
          <w:sz w:val="28"/>
          <w:szCs w:val="28"/>
        </w:rPr>
        <w:lastRenderedPageBreak/>
        <w:t>учета внутреннего совмещения) не может быть выше предельного уровня соотношения средней заработной платы руководителя учреждения по основной должности (без учета внутреннего совмещения) и средней заработной платы работников учреждения (далее - предельный уровень соотношения), который составляет 1 к 4.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rFonts w:eastAsia="Times New Roman CYR"/>
          <w:color w:val="000000"/>
          <w:sz w:val="28"/>
          <w:szCs w:val="28"/>
        </w:rPr>
        <w:t>Соотношение средней заработной платы руководителя учреждения и средней заработной платы работников учреждения рассчитывается в 2015 году за период с 01 июня по 31 декабря 2015 года, в последующие годы – с 0</w:t>
      </w:r>
      <w:r w:rsidRPr="00023D0D">
        <w:rPr>
          <w:color w:val="000000"/>
          <w:sz w:val="28"/>
          <w:szCs w:val="28"/>
        </w:rPr>
        <w:t xml:space="preserve">1 </w:t>
      </w:r>
      <w:r w:rsidRPr="00023D0D">
        <w:rPr>
          <w:rFonts w:eastAsia="Times New Roman CYR"/>
          <w:color w:val="000000"/>
          <w:sz w:val="28"/>
          <w:szCs w:val="28"/>
        </w:rPr>
        <w:t>января по 31 декабря соответствующего календарного года.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rFonts w:eastAsia="Times New Roman CYR"/>
          <w:color w:val="000000"/>
          <w:sz w:val="28"/>
          <w:szCs w:val="28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22. </w:t>
      </w:r>
      <w:r w:rsidRPr="00023D0D">
        <w:rPr>
          <w:rFonts w:eastAsia="Times New Roman CYR"/>
          <w:color w:val="000000"/>
          <w:sz w:val="28"/>
          <w:szCs w:val="28"/>
        </w:rPr>
        <w:t>Размеры должностных окладов заместителей руководителя учреждения и главного бухгалтера учреждения определяются на уровне от 70 до 80 процентов должностного оклада руководителя учреждения.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23. </w:t>
      </w:r>
      <w:r w:rsidRPr="00023D0D">
        <w:rPr>
          <w:rFonts w:eastAsia="Times New Roman CYR"/>
          <w:color w:val="000000"/>
          <w:sz w:val="28"/>
          <w:szCs w:val="28"/>
        </w:rPr>
        <w:t>Компенсационные выплаты и стимулирующие выплаты заместителям руководителя учреждения, главному бухгалтеру учреждения устанавливаются в соответствии с разделами III и IV настоящего Положения.</w:t>
      </w:r>
    </w:p>
    <w:p w:rsidR="00633B94" w:rsidRPr="00023D0D" w:rsidRDefault="00633B94" w:rsidP="00633B94">
      <w:pPr>
        <w:spacing w:line="100" w:lineRule="atLeast"/>
        <w:jc w:val="center"/>
        <w:rPr>
          <w:b/>
          <w:bCs/>
          <w:sz w:val="28"/>
          <w:szCs w:val="28"/>
        </w:rPr>
      </w:pPr>
    </w:p>
    <w:p w:rsidR="00633B94" w:rsidRPr="00023D0D" w:rsidRDefault="00633B94" w:rsidP="00633B94">
      <w:pPr>
        <w:spacing w:line="397" w:lineRule="exact"/>
        <w:ind w:firstLine="26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  <w:lang w:val="en-US"/>
        </w:rPr>
        <w:t>VI</w:t>
      </w:r>
      <w:r w:rsidRPr="00023D0D">
        <w:rPr>
          <w:b/>
          <w:bCs/>
          <w:sz w:val="28"/>
          <w:szCs w:val="28"/>
        </w:rPr>
        <w:t xml:space="preserve">. Порядок формирования и использования </w:t>
      </w:r>
    </w:p>
    <w:p w:rsidR="00633B94" w:rsidRPr="00023D0D" w:rsidRDefault="00633B94" w:rsidP="00633B94">
      <w:pPr>
        <w:spacing w:line="397" w:lineRule="exact"/>
        <w:ind w:firstLine="26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>фонда оплаты труда учреждений культуры</w:t>
      </w:r>
    </w:p>
    <w:p w:rsidR="00633B94" w:rsidRPr="00023D0D" w:rsidRDefault="00633B94" w:rsidP="00633B94">
      <w:pPr>
        <w:spacing w:line="397" w:lineRule="exact"/>
        <w:ind w:firstLine="26"/>
        <w:jc w:val="center"/>
        <w:rPr>
          <w:b/>
          <w:bCs/>
          <w:sz w:val="28"/>
          <w:szCs w:val="28"/>
        </w:rPr>
      </w:pP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023D0D">
        <w:rPr>
          <w:color w:val="000000"/>
          <w:sz w:val="28"/>
          <w:szCs w:val="28"/>
        </w:rPr>
        <w:t xml:space="preserve">24. </w:t>
      </w:r>
      <w:r w:rsidRPr="00023D0D">
        <w:rPr>
          <w:rFonts w:eastAsia="Times New Roman CYR"/>
          <w:color w:val="000000"/>
          <w:sz w:val="28"/>
          <w:szCs w:val="28"/>
        </w:rPr>
        <w:t>Фонд оплаты труда учреждения формируется на календарный год исходя из объемов бюджетных ассигнований, предусмотренных на финансовое обеспечение деятельности  учреждения, доходов от платных услуг и иных источников  в соответствии с законодательством Российской Федерации.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25. </w:t>
      </w:r>
      <w:r w:rsidRPr="00023D0D">
        <w:rPr>
          <w:rFonts w:eastAsia="Times New Roman CYR"/>
          <w:sz w:val="28"/>
          <w:szCs w:val="28"/>
        </w:rPr>
        <w:t>Фонд оплаты труда учреждения включает в себя средства на выплату работникам должностных окладов (окладов, ставок заработной платы), компенсационных и стимулирующих выплат.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26. </w:t>
      </w:r>
      <w:r w:rsidRPr="00023D0D">
        <w:rPr>
          <w:rFonts w:eastAsia="Times New Roman CYR"/>
          <w:sz w:val="28"/>
          <w:szCs w:val="28"/>
        </w:rPr>
        <w:t>Расходы на установление компенсационных выплат в фонде оплаты труда учреждения предусматриваются в объемах фактических начислений.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27. </w:t>
      </w:r>
      <w:r w:rsidRPr="00023D0D">
        <w:rPr>
          <w:rFonts w:eastAsia="Times New Roman CYR"/>
          <w:sz w:val="28"/>
          <w:szCs w:val="28"/>
        </w:rPr>
        <w:t xml:space="preserve">Расходы на установление стимулирующих выплат в фонде оплаты труда учреждения предусматриваются  в размере не менее объема фактических начислений </w:t>
      </w:r>
      <w:r w:rsidRPr="00023D0D">
        <w:rPr>
          <w:rFonts w:eastAsia="Times New Roman CYR"/>
          <w:sz w:val="28"/>
          <w:szCs w:val="28"/>
        </w:rPr>
        <w:lastRenderedPageBreak/>
        <w:t xml:space="preserve">за стаж. </w:t>
      </w:r>
    </w:p>
    <w:p w:rsidR="00633B94" w:rsidRPr="00023D0D" w:rsidRDefault="00633B94" w:rsidP="00633B94">
      <w:pPr>
        <w:spacing w:line="425" w:lineRule="exact"/>
        <w:ind w:firstLine="709"/>
        <w:jc w:val="both"/>
        <w:rPr>
          <w:rFonts w:eastAsia="Times New Roman CYR"/>
          <w:sz w:val="28"/>
          <w:szCs w:val="28"/>
        </w:rPr>
      </w:pPr>
      <w:r w:rsidRPr="00023D0D">
        <w:rPr>
          <w:sz w:val="28"/>
          <w:szCs w:val="28"/>
        </w:rPr>
        <w:t xml:space="preserve">28. </w:t>
      </w:r>
      <w:r w:rsidRPr="00023D0D">
        <w:rPr>
          <w:rFonts w:eastAsia="Times New Roman CYR"/>
          <w:sz w:val="28"/>
          <w:szCs w:val="28"/>
        </w:rPr>
        <w:t>Средства фонда оплаты труда направляются на оплату труда работников и расходуются в соответствии с настоящим Положением.</w:t>
      </w: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spacing w:line="200" w:lineRule="atLeast"/>
        <w:jc w:val="right"/>
      </w:pPr>
      <w:r w:rsidRPr="00023D0D">
        <w:t>Приложение 1</w:t>
      </w:r>
    </w:p>
    <w:p w:rsidR="00633B94" w:rsidRPr="00023D0D" w:rsidRDefault="00633B94" w:rsidP="00633B94">
      <w:pPr>
        <w:spacing w:line="200" w:lineRule="atLeast"/>
        <w:jc w:val="right"/>
      </w:pPr>
      <w:r w:rsidRPr="00023D0D">
        <w:t>к Положению об оплате труда работников</w:t>
      </w:r>
    </w:p>
    <w:p w:rsidR="00633B94" w:rsidRPr="00023D0D" w:rsidRDefault="00633B94" w:rsidP="00633B94">
      <w:pPr>
        <w:spacing w:line="200" w:lineRule="atLeast"/>
        <w:jc w:val="right"/>
      </w:pPr>
      <w:r w:rsidRPr="00023D0D">
        <w:t xml:space="preserve"> муниципальных учреждений культуры </w:t>
      </w:r>
    </w:p>
    <w:p w:rsidR="00633B94" w:rsidRPr="00023D0D" w:rsidRDefault="00633B94" w:rsidP="00633B94">
      <w:pPr>
        <w:spacing w:line="200" w:lineRule="atLeast"/>
        <w:jc w:val="right"/>
      </w:pPr>
      <w:r w:rsidRPr="00023D0D">
        <w:t xml:space="preserve"> Новоржевского района</w:t>
      </w:r>
    </w:p>
    <w:p w:rsidR="00633B94" w:rsidRPr="00023D0D" w:rsidRDefault="00633B94" w:rsidP="00633B94">
      <w:pPr>
        <w:spacing w:line="200" w:lineRule="atLeast"/>
        <w:jc w:val="right"/>
        <w:rPr>
          <w:b/>
          <w:bCs/>
          <w:sz w:val="28"/>
          <w:szCs w:val="28"/>
        </w:rPr>
      </w:pPr>
    </w:p>
    <w:p w:rsidR="00633B94" w:rsidRPr="00023D0D" w:rsidRDefault="00633B94" w:rsidP="00633B94">
      <w:pPr>
        <w:spacing w:line="200" w:lineRule="atLeast"/>
        <w:jc w:val="right"/>
        <w:rPr>
          <w:b/>
          <w:bCs/>
          <w:sz w:val="28"/>
          <w:szCs w:val="28"/>
        </w:rPr>
      </w:pPr>
    </w:p>
    <w:p w:rsidR="00633B94" w:rsidRPr="00023D0D" w:rsidRDefault="00633B94" w:rsidP="00633B94">
      <w:pPr>
        <w:spacing w:line="200" w:lineRule="atLeast"/>
        <w:jc w:val="right"/>
        <w:rPr>
          <w:b/>
          <w:bCs/>
          <w:sz w:val="28"/>
          <w:szCs w:val="28"/>
        </w:rPr>
      </w:pPr>
    </w:p>
    <w:p w:rsidR="00633B94" w:rsidRPr="00023D0D" w:rsidRDefault="00633B94" w:rsidP="00633B94">
      <w:pPr>
        <w:spacing w:line="200" w:lineRule="atLeast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>РАЗМЕРЫ</w:t>
      </w:r>
    </w:p>
    <w:p w:rsidR="00633B94" w:rsidRPr="00023D0D" w:rsidRDefault="00633B94" w:rsidP="00633B94">
      <w:pPr>
        <w:spacing w:line="200" w:lineRule="atLeast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>должностных окладов по должностям рабочих культуры, искусства и кинематографии</w:t>
      </w:r>
    </w:p>
    <w:p w:rsidR="00633B94" w:rsidRPr="00023D0D" w:rsidRDefault="00633B94" w:rsidP="00633B94">
      <w:pPr>
        <w:spacing w:line="200" w:lineRule="atLeast"/>
        <w:jc w:val="center"/>
        <w:rPr>
          <w:sz w:val="28"/>
          <w:szCs w:val="28"/>
        </w:rPr>
      </w:pPr>
    </w:p>
    <w:p w:rsidR="00633B94" w:rsidRPr="00023D0D" w:rsidRDefault="00633B94" w:rsidP="00633B94">
      <w:pPr>
        <w:spacing w:line="200" w:lineRule="atLeast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 xml:space="preserve">РАЗМЕРЫ </w:t>
      </w:r>
    </w:p>
    <w:p w:rsidR="00633B94" w:rsidRPr="00023D0D" w:rsidRDefault="00633B94" w:rsidP="00633B94">
      <w:pPr>
        <w:spacing w:line="200" w:lineRule="atLeast"/>
        <w:jc w:val="center"/>
        <w:rPr>
          <w:b/>
          <w:bCs/>
          <w:sz w:val="28"/>
          <w:szCs w:val="28"/>
        </w:rPr>
      </w:pPr>
      <w:r w:rsidRPr="00023D0D">
        <w:rPr>
          <w:b/>
          <w:bCs/>
          <w:sz w:val="28"/>
          <w:szCs w:val="28"/>
        </w:rPr>
        <w:t>должностных окладов по должностям работников культуры, искусства и кинематографии</w:t>
      </w:r>
    </w:p>
    <w:tbl>
      <w:tblPr>
        <w:tblW w:w="10678" w:type="dxa"/>
        <w:tblInd w:w="-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693"/>
        <w:gridCol w:w="1985"/>
      </w:tblGrid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Наименование должности (профессии)</w:t>
            </w:r>
          </w:p>
          <w:p w:rsidR="00633B94" w:rsidRPr="00023D0D" w:rsidRDefault="00633B94" w:rsidP="00885801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Должностной </w:t>
            </w:r>
          </w:p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оклад, рублей</w:t>
            </w:r>
          </w:p>
        </w:tc>
      </w:tr>
      <w:tr w:rsidR="00633B94" w:rsidRPr="00023D0D" w:rsidTr="00BA32E7">
        <w:trPr>
          <w:trHeight w:val="818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Профессиональная квалификационная группа «Должности </w:t>
            </w:r>
            <w:proofErr w:type="gramStart"/>
            <w:r w:rsidRPr="00023D0D">
              <w:rPr>
                <w:sz w:val="28"/>
                <w:szCs w:val="28"/>
              </w:rPr>
              <w:t>технических  исполнителей</w:t>
            </w:r>
            <w:proofErr w:type="gramEnd"/>
            <w:r w:rsidRPr="00023D0D">
              <w:rPr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33B94" w:rsidRPr="00023D0D" w:rsidTr="00BA32E7">
        <w:trPr>
          <w:trHeight w:val="562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Арти</w:t>
            </w:r>
            <w:proofErr w:type="gramStart"/>
            <w:r w:rsidRPr="00023D0D">
              <w:rPr>
                <w:sz w:val="28"/>
                <w:szCs w:val="28"/>
              </w:rPr>
              <w:t>ст всп</w:t>
            </w:r>
            <w:proofErr w:type="gramEnd"/>
            <w:r w:rsidRPr="00023D0D">
              <w:rPr>
                <w:sz w:val="28"/>
                <w:szCs w:val="28"/>
              </w:rPr>
              <w:t>омогательного состава театров и концертных организаций; контролер билетов; смотритель музейный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7703</w:t>
            </w:r>
          </w:p>
        </w:tc>
      </w:tr>
      <w:tr w:rsidR="00633B94" w:rsidRPr="00023D0D" w:rsidTr="00BA32E7">
        <w:trPr>
          <w:trHeight w:val="562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023D0D">
              <w:rPr>
                <w:sz w:val="28"/>
                <w:szCs w:val="28"/>
              </w:rPr>
              <w:t xml:space="preserve">Заведующий билетными кассами; заведующий костюмерной; репетитор по технике речи; суфлер; организатор экскурсий; руководитель кружка, любительского объединения, клуба по интересам; аккомпаниатор; </w:t>
            </w:r>
            <w:proofErr w:type="spellStart"/>
            <w:r w:rsidRPr="00023D0D">
              <w:rPr>
                <w:sz w:val="28"/>
                <w:szCs w:val="28"/>
              </w:rPr>
              <w:t>культорганизатор</w:t>
            </w:r>
            <w:proofErr w:type="spellEnd"/>
            <w:r w:rsidRPr="00023D0D">
              <w:rPr>
                <w:sz w:val="28"/>
                <w:szCs w:val="28"/>
              </w:rPr>
              <w:t xml:space="preserve">; ассистенты: режиссера, дирижера, балетмейстера, хормейстера; помощник режиссера; мастер участка ремонта и реставрации фильмофонда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8178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023D0D">
              <w:rPr>
                <w:sz w:val="28"/>
                <w:szCs w:val="28"/>
              </w:rPr>
              <w:t>Концертмейстер по классу вокала (балета); лектор-искусствовед (музыковед); чтец-мастер художественного слова; 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балету, аккомпаниатор-концертмейстер; администратор (старший администратор);</w:t>
            </w:r>
            <w:proofErr w:type="gramEnd"/>
            <w:r w:rsidRPr="00023D0D">
              <w:rPr>
                <w:sz w:val="28"/>
                <w:szCs w:val="28"/>
              </w:rPr>
              <w:t xml:space="preserve"> </w:t>
            </w:r>
            <w:proofErr w:type="gramStart"/>
            <w:r w:rsidRPr="00023D0D">
              <w:rPr>
                <w:sz w:val="28"/>
                <w:szCs w:val="28"/>
              </w:rPr>
              <w:t xml:space="preserve">библиограф; библиотекарь; методист библиотеки, клубного учреждения, музея, научно-методического </w:t>
            </w:r>
            <w:r w:rsidRPr="00023D0D">
              <w:rPr>
                <w:sz w:val="28"/>
                <w:szCs w:val="28"/>
              </w:rPr>
              <w:lastRenderedPageBreak/>
              <w:t>центра народного творчества, центра народной культуры (культуры и досуга) и др.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оркестра, оркестра народных инструментов; артист эстрадного оркестра (ансамбля);</w:t>
            </w:r>
            <w:proofErr w:type="gramEnd"/>
            <w:r w:rsidRPr="00023D0D">
              <w:rPr>
                <w:sz w:val="28"/>
                <w:szCs w:val="28"/>
              </w:rPr>
              <w:t xml:space="preserve"> артист балета ансамбля песни и танца, танцевального коллектива; артист оркестра ансамблей песни и танца;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специалист по </w:t>
            </w:r>
            <w:proofErr w:type="spellStart"/>
            <w:r w:rsidRPr="00023D0D">
              <w:rPr>
                <w:sz w:val="28"/>
                <w:szCs w:val="28"/>
              </w:rPr>
              <w:t>учетно-хранительской</w:t>
            </w:r>
            <w:proofErr w:type="spellEnd"/>
            <w:r w:rsidRPr="00023D0D">
              <w:rPr>
                <w:sz w:val="28"/>
                <w:szCs w:val="28"/>
              </w:rPr>
              <w:t xml:space="preserve"> документации; специалист экспозиционного и выставочного отдела; звукооператор; монтажер; редактор по репертуару; редактор библиотеки; редактор музея; редактор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lastRenderedPageBreak/>
              <w:t>9006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lastRenderedPageBreak/>
              <w:t xml:space="preserve">Должности служащих профессиональной квалификационной группы «Должности работников культуры, искусства и кинематографии ведущего звена», по которым может устанавливаться </w:t>
            </w:r>
            <w:r w:rsidRPr="00023D0D">
              <w:rPr>
                <w:sz w:val="28"/>
                <w:szCs w:val="28"/>
                <w:lang w:val="en-US"/>
              </w:rPr>
              <w:t>II</w:t>
            </w:r>
            <w:r w:rsidRPr="00023D0D">
              <w:rPr>
                <w:sz w:val="28"/>
                <w:szCs w:val="28"/>
              </w:rPr>
              <w:t xml:space="preserve"> </w:t>
            </w:r>
            <w:proofErr w:type="spellStart"/>
            <w:r w:rsidRPr="00023D0D">
              <w:rPr>
                <w:sz w:val="28"/>
                <w:szCs w:val="28"/>
              </w:rPr>
              <w:t>внутридолжностная</w:t>
            </w:r>
            <w:proofErr w:type="spellEnd"/>
            <w:r w:rsidRPr="00023D0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9006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Должности служащих профессиональной квалификационной группы «Должности работников культуры, искусства и кинематографии ведущего звена» по которым может устанавливаться </w:t>
            </w:r>
            <w:r w:rsidRPr="00023D0D">
              <w:rPr>
                <w:sz w:val="28"/>
                <w:szCs w:val="28"/>
                <w:lang w:val="en-US"/>
              </w:rPr>
              <w:t>I</w:t>
            </w:r>
            <w:r w:rsidRPr="00023D0D">
              <w:rPr>
                <w:sz w:val="28"/>
                <w:szCs w:val="28"/>
              </w:rPr>
              <w:t xml:space="preserve"> </w:t>
            </w:r>
            <w:proofErr w:type="spellStart"/>
            <w:r w:rsidRPr="00023D0D">
              <w:rPr>
                <w:sz w:val="28"/>
                <w:szCs w:val="28"/>
              </w:rPr>
              <w:t>внутридолжностная</w:t>
            </w:r>
            <w:proofErr w:type="spellEnd"/>
            <w:r w:rsidRPr="00023D0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9362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Должности служащих профессиональной квалификационной группы «Должности работников культуры, искусства и кинематографии ведущего звена» по которым может устанавливаться </w:t>
            </w:r>
            <w:r w:rsidRPr="00023D0D">
              <w:rPr>
                <w:sz w:val="28"/>
                <w:szCs w:val="28"/>
                <w:lang w:val="en-US"/>
              </w:rPr>
              <w:t>I</w:t>
            </w:r>
            <w:r w:rsidRPr="00023D0D">
              <w:rPr>
                <w:sz w:val="28"/>
                <w:szCs w:val="28"/>
              </w:rPr>
              <w:t xml:space="preserve"> </w:t>
            </w:r>
            <w:proofErr w:type="spellStart"/>
            <w:r w:rsidRPr="00023D0D">
              <w:rPr>
                <w:sz w:val="28"/>
                <w:szCs w:val="28"/>
              </w:rPr>
              <w:t>внутридолжностная</w:t>
            </w:r>
            <w:proofErr w:type="spellEnd"/>
            <w:r w:rsidRPr="00023D0D">
              <w:rPr>
                <w:sz w:val="28"/>
                <w:szCs w:val="28"/>
              </w:rPr>
              <w:t xml:space="preserve"> категория и наличие почетного звания «Заслуженный»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10192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Должности служащих профессиональной квалификационной группы «Должности работников культуры, искусства и кинематографии ведущего звена» по которым может устанавливаться </w:t>
            </w:r>
            <w:r w:rsidRPr="00023D0D">
              <w:rPr>
                <w:sz w:val="28"/>
                <w:szCs w:val="28"/>
                <w:lang w:val="en-US"/>
              </w:rPr>
              <w:t>I</w:t>
            </w:r>
            <w:r w:rsidRPr="00023D0D">
              <w:rPr>
                <w:sz w:val="28"/>
                <w:szCs w:val="28"/>
              </w:rPr>
              <w:t xml:space="preserve"> </w:t>
            </w:r>
            <w:proofErr w:type="spellStart"/>
            <w:r w:rsidRPr="00023D0D">
              <w:rPr>
                <w:sz w:val="28"/>
                <w:szCs w:val="28"/>
              </w:rPr>
              <w:t>внутридолжностная</w:t>
            </w:r>
            <w:proofErr w:type="spellEnd"/>
            <w:r w:rsidRPr="00023D0D">
              <w:rPr>
                <w:sz w:val="28"/>
                <w:szCs w:val="28"/>
              </w:rPr>
              <w:t xml:space="preserve"> категория и наличие почетного звания «Народный»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10785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Должности служащих профессиональной квалификационной группы «Должности работников культуры, искусства и кинематографии ведущего звена», по которым может устанавливаться «высшая» </w:t>
            </w:r>
            <w:proofErr w:type="spellStart"/>
            <w:r w:rsidRPr="00023D0D">
              <w:rPr>
                <w:sz w:val="28"/>
                <w:szCs w:val="28"/>
              </w:rPr>
              <w:t>внутридолжностная</w:t>
            </w:r>
            <w:proofErr w:type="spellEnd"/>
            <w:r w:rsidRPr="00023D0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9718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Должности служащих профессиональной квалификационной группы «Должности работников культуры, искусства и кинематографии ведущего звена», по которым может устанавливаться «высшая» </w:t>
            </w:r>
            <w:proofErr w:type="spellStart"/>
            <w:r w:rsidRPr="00023D0D">
              <w:rPr>
                <w:sz w:val="28"/>
                <w:szCs w:val="28"/>
              </w:rPr>
              <w:lastRenderedPageBreak/>
              <w:t>внутридолжностная</w:t>
            </w:r>
            <w:proofErr w:type="spellEnd"/>
            <w:r w:rsidRPr="00023D0D">
              <w:rPr>
                <w:sz w:val="28"/>
                <w:szCs w:val="28"/>
              </w:rPr>
              <w:t xml:space="preserve"> категория и наличие почетного звания «Заслуженный»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lastRenderedPageBreak/>
              <w:t>10666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lastRenderedPageBreak/>
              <w:t xml:space="preserve">Должности служащих профессиональной квалификационной группы «Должности работников культуры, искусства и кинематографии ведущего звена», по которым может устанавливаться «высшая» </w:t>
            </w:r>
            <w:proofErr w:type="spellStart"/>
            <w:r w:rsidRPr="00023D0D">
              <w:rPr>
                <w:sz w:val="28"/>
                <w:szCs w:val="28"/>
              </w:rPr>
              <w:t>внутридолжностная</w:t>
            </w:r>
            <w:proofErr w:type="spellEnd"/>
            <w:r w:rsidRPr="00023D0D">
              <w:rPr>
                <w:sz w:val="28"/>
                <w:szCs w:val="28"/>
              </w:rPr>
              <w:t xml:space="preserve"> категория и наличие почетного звания «Народный»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11140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Должности служащих профессиональной квалификационной группы «Должности работников культуры, искусства и кинематографии ведущего звена», по которым может устанавливаться производное должностное наименование «ведущий» и наличие почетного звания «Заслуженный»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11022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Должности служащих профессиональной квалификационной группы «Должности работников культуры, искусства и кинематографии ведущего звена» по которым может устанавливаться производное должностное наименование «главный»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10429</w:t>
            </w:r>
          </w:p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Должности служащих профессиональной квалификационной группы «Должности работников культуры, искусства и кинематографии ведущего звена» по которым может устанавливаться производное должностное наименование «главный» и наличие почетного звания «Заслуженный»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11496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proofErr w:type="gramStart"/>
            <w:r w:rsidRPr="00023D0D">
              <w:rPr>
                <w:sz w:val="28"/>
                <w:szCs w:val="28"/>
              </w:rPr>
              <w:t>Балетмейстер; балетмейстер-постановщик; хормейстер; художник; режиссер; режиссер-постановщик; дирижер;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 звукорежиссер; хранитель фондов;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023D0D">
              <w:rPr>
                <w:sz w:val="28"/>
                <w:szCs w:val="28"/>
              </w:rPr>
              <w:t xml:space="preserve"> заведующий отделением (пунктом) по прокату кино- и видеофильмов; заведующий художественно-оформительской мастерской; директор творческого коллектива; режиссер массовых представлений; руководитель клубного формирования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10548</w:t>
            </w: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Должности служащих профессиональной квалификационной группы «Должности руководящего состава учреждений культуры, искусства и кинематографии» при наличии почетного звания «Заслуженный»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11969</w:t>
            </w:r>
          </w:p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633B94" w:rsidRPr="00023D0D" w:rsidTr="00BA32E7"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Должности служащих профессиональной квалификационной группы </w:t>
            </w:r>
            <w:r w:rsidRPr="00023D0D">
              <w:rPr>
                <w:sz w:val="28"/>
                <w:szCs w:val="28"/>
              </w:rPr>
              <w:lastRenderedPageBreak/>
              <w:t>«Должности руководящего состава учреждений культуры, искусства и кинематографии» при наличии почетного звания «Народный»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lastRenderedPageBreak/>
              <w:t>12445</w:t>
            </w:r>
          </w:p>
        </w:tc>
      </w:tr>
      <w:tr w:rsidR="00633B94" w:rsidRPr="00023D0D" w:rsidTr="00BA32E7">
        <w:tc>
          <w:tcPr>
            <w:tcW w:w="8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lastRenderedPageBreak/>
              <w:t>Должности служащих профессиональной квалификационной группы «Должности руководящего состава учреждений культуры, искусства и кинематографии» по которым может устанавливаться производное должностное наименование «главный» при наличии почетного звания «Заслуженный»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B94" w:rsidRPr="00023D0D" w:rsidRDefault="00633B94" w:rsidP="00885801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13155</w:t>
            </w:r>
          </w:p>
        </w:tc>
      </w:tr>
    </w:tbl>
    <w:p w:rsidR="00633B94" w:rsidRPr="00023D0D" w:rsidRDefault="00633B94" w:rsidP="00633B94">
      <w:pPr>
        <w:spacing w:line="200" w:lineRule="atLeast"/>
        <w:jc w:val="both"/>
        <w:rPr>
          <w:sz w:val="28"/>
          <w:szCs w:val="28"/>
        </w:rPr>
      </w:pPr>
    </w:p>
    <w:p w:rsidR="00633B94" w:rsidRPr="00023D0D" w:rsidRDefault="00633B94" w:rsidP="00633B94">
      <w:pPr>
        <w:spacing w:line="397" w:lineRule="atLeast"/>
        <w:jc w:val="both"/>
        <w:rPr>
          <w:bCs/>
          <w:color w:val="000000"/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right"/>
        <w:rPr>
          <w:rStyle w:val="a3"/>
          <w:i w:val="0"/>
          <w:sz w:val="24"/>
          <w:szCs w:val="24"/>
        </w:rPr>
      </w:pPr>
      <w:r w:rsidRPr="00023D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023D0D">
        <w:rPr>
          <w:rStyle w:val="a3"/>
          <w:i w:val="0"/>
          <w:sz w:val="24"/>
          <w:szCs w:val="24"/>
        </w:rPr>
        <w:t>Приложение 2</w:t>
      </w:r>
    </w:p>
    <w:p w:rsidR="00633B94" w:rsidRPr="00023D0D" w:rsidRDefault="00633B94" w:rsidP="00633B94">
      <w:pPr>
        <w:jc w:val="right"/>
        <w:rPr>
          <w:rStyle w:val="a3"/>
          <w:i w:val="0"/>
          <w:sz w:val="24"/>
          <w:szCs w:val="24"/>
        </w:rPr>
      </w:pPr>
      <w:r w:rsidRPr="00023D0D">
        <w:rPr>
          <w:rStyle w:val="a3"/>
          <w:i w:val="0"/>
          <w:sz w:val="24"/>
          <w:szCs w:val="24"/>
        </w:rPr>
        <w:t xml:space="preserve">                                                                                                                  к Положению об оплате труда работников</w:t>
      </w:r>
    </w:p>
    <w:p w:rsidR="00633B94" w:rsidRPr="00023D0D" w:rsidRDefault="00633B94" w:rsidP="00633B94">
      <w:pPr>
        <w:jc w:val="right"/>
        <w:rPr>
          <w:rStyle w:val="a3"/>
          <w:i w:val="0"/>
          <w:sz w:val="24"/>
          <w:szCs w:val="24"/>
        </w:rPr>
      </w:pPr>
      <w:r w:rsidRPr="00023D0D">
        <w:rPr>
          <w:rStyle w:val="a3"/>
          <w:i w:val="0"/>
          <w:sz w:val="24"/>
          <w:szCs w:val="24"/>
        </w:rPr>
        <w:t xml:space="preserve">                                                                                                                       муниципальных  учреждений культуры</w:t>
      </w:r>
    </w:p>
    <w:p w:rsidR="00633B94" w:rsidRPr="00023D0D" w:rsidRDefault="00633B94" w:rsidP="00633B94">
      <w:pPr>
        <w:jc w:val="right"/>
        <w:rPr>
          <w:rStyle w:val="a3"/>
          <w:i w:val="0"/>
          <w:sz w:val="24"/>
          <w:szCs w:val="24"/>
        </w:rPr>
      </w:pPr>
      <w:r w:rsidRPr="00023D0D">
        <w:rPr>
          <w:rStyle w:val="a3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Новоржевского района</w:t>
      </w:r>
    </w:p>
    <w:p w:rsidR="00633B94" w:rsidRPr="00023D0D" w:rsidRDefault="00633B94" w:rsidP="00633B94">
      <w:pPr>
        <w:jc w:val="right"/>
        <w:rPr>
          <w:rStyle w:val="a3"/>
          <w:i w:val="0"/>
          <w:sz w:val="24"/>
          <w:szCs w:val="24"/>
        </w:rPr>
      </w:pP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                           ПЕРЕЧНИ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sz w:val="28"/>
          <w:szCs w:val="28"/>
        </w:rPr>
        <w:t xml:space="preserve">                          </w:t>
      </w:r>
      <w:r w:rsidRPr="00023D0D">
        <w:rPr>
          <w:b/>
          <w:sz w:val="28"/>
          <w:szCs w:val="28"/>
        </w:rPr>
        <w:t>Должностей работников учреждения культуры</w:t>
      </w: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                       ОСНОВНОЙ ПЕРСОНАЛ    </w:t>
      </w: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                             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                                 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                                   ПЕРЕЧЕНЬ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ДОЛЖНОСТЕЙ РАБОТНИКОВ МУНИЦИПАЛЬНЫХ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УЧРЕЖДЕНИЙ, ОТНОСИМЫХ К ОСНОВНОМУ ПЕРСОНАЛУ ПО ВИДУ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ЭКОНОМИЧЕСКОЙ ДЕЯТЕЛЬНОСТИ «ДЕЯТЕЛЬНОСТЬ БИБЛИОТЕК»</w:t>
      </w: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                                        </w:t>
      </w:r>
      <w:r w:rsidRPr="00023D0D">
        <w:rPr>
          <w:sz w:val="28"/>
          <w:szCs w:val="28"/>
        </w:rPr>
        <w:t>1. РУКОВОДИТЕЛИ</w:t>
      </w:r>
      <w:r w:rsidRPr="00023D0D">
        <w:rPr>
          <w:b/>
          <w:sz w:val="28"/>
          <w:szCs w:val="28"/>
        </w:rPr>
        <w:t xml:space="preserve">  </w:t>
      </w: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заведующий  отделом;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начальник отдела;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заведующий Центром;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заведующий сектором;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начальник службы;</w:t>
      </w: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 xml:space="preserve">                                                              2. СПЕЦИАЛИСТЫ</w:t>
      </w: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 xml:space="preserve">  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Главный библиотекарь;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главный библиограф;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 xml:space="preserve">главный технолог; 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главный хранитель фондов;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научный сотрудник;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библиотекарь;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библиотекарь-каталогизатор;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библиограф;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ведущий библиотекарь;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ведущий библиограф;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ведущий методист;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главный специалист;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эксперт по комплектованию библиотечного фонда;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системный администратор;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 xml:space="preserve">специалист по </w:t>
      </w:r>
      <w:proofErr w:type="spellStart"/>
      <w:r w:rsidRPr="00023D0D">
        <w:rPr>
          <w:sz w:val="28"/>
          <w:szCs w:val="28"/>
        </w:rPr>
        <w:t>учетно-хранительской</w:t>
      </w:r>
      <w:proofErr w:type="spellEnd"/>
      <w:r w:rsidRPr="00023D0D">
        <w:rPr>
          <w:sz w:val="28"/>
          <w:szCs w:val="28"/>
        </w:rPr>
        <w:t xml:space="preserve"> документации;     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превентивной консервации библиотечных фондов;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библиотечно-выставочной работе;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массовой консервации библиотечных фондов;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методист;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редактор;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инженер по обеспечению безопасности библиотечных фондов;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инженер по научно-технической информации;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маркетингу библиотечно-информационных услуг;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сканированию библиотечных фондов;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технолог библиотечно-информационной деятельности;</w:t>
      </w:r>
    </w:p>
    <w:p w:rsidR="00633B94" w:rsidRPr="00023D0D" w:rsidRDefault="00633B94" w:rsidP="00633B94">
      <w:pPr>
        <w:rPr>
          <w:sz w:val="28"/>
          <w:szCs w:val="28"/>
        </w:rPr>
      </w:pPr>
      <w:proofErr w:type="spellStart"/>
      <w:r w:rsidRPr="00023D0D">
        <w:rPr>
          <w:sz w:val="28"/>
          <w:szCs w:val="28"/>
        </w:rPr>
        <w:lastRenderedPageBreak/>
        <w:t>фоторедактор</w:t>
      </w:r>
      <w:proofErr w:type="spellEnd"/>
      <w:r w:rsidRPr="00023D0D">
        <w:rPr>
          <w:sz w:val="28"/>
          <w:szCs w:val="28"/>
        </w:rPr>
        <w:t>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 xml:space="preserve">хранитель фондов.        </w:t>
      </w: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sz w:val="28"/>
          <w:szCs w:val="28"/>
        </w:rPr>
        <w:t xml:space="preserve">                                    </w:t>
      </w:r>
      <w:r w:rsidRPr="00023D0D">
        <w:rPr>
          <w:b/>
          <w:sz w:val="28"/>
          <w:szCs w:val="28"/>
        </w:rPr>
        <w:t xml:space="preserve">                      ПЕРЕЧЕНЬ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ДОЛЖНОСТЕЙ РАБОТНИКОВ МУНИЦИПАЛЬНЫХ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УЧРЕЖДЕНИЙ, ОТНОСИМЫХ К ОСНОВНОМУ ПЕРСОНАЛУ ПО ВИДУ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ЭКОНОМИЧЕСКОЙ ДЕЯТЕЛЬНОСТИ «ДЕЯТЕЛЬНОСТЬ УЧРЕЖДЕНИЙ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                    КУЛЬТУРНО-ДОСУГОВОГО ТИПА»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 xml:space="preserve">              </w:t>
      </w: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Заведующий отделом (сектором);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методист;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главный специалист в отделах по направлениям деятельности (по жанрам);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фольклору;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жанрам творчества;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по методике клубной работы;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режиссёр массовых представлений;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руководитель клубного формирования любительского объединения, студии, коллектива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самодеятельного искусства;</w:t>
      </w: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>специалист экспозиционного и выставочного отдела.</w:t>
      </w: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</w:pPr>
    </w:p>
    <w:p w:rsidR="00633B94" w:rsidRPr="00023D0D" w:rsidRDefault="00633B94" w:rsidP="00633B94">
      <w:r w:rsidRPr="00023D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B94" w:rsidRPr="00023D0D" w:rsidRDefault="00633B94" w:rsidP="00633B94">
      <w:r w:rsidRPr="00023D0D">
        <w:t xml:space="preserve">                                                                                                                                                                Приложение 3</w:t>
      </w:r>
    </w:p>
    <w:p w:rsidR="00633B94" w:rsidRPr="00023D0D" w:rsidRDefault="00633B94" w:rsidP="00633B94">
      <w:r w:rsidRPr="00023D0D">
        <w:t xml:space="preserve">                                                                                                                  к Положению об оплате труда работников</w:t>
      </w:r>
    </w:p>
    <w:p w:rsidR="00633B94" w:rsidRPr="00023D0D" w:rsidRDefault="00633B94" w:rsidP="00633B94">
      <w:r w:rsidRPr="00023D0D">
        <w:t xml:space="preserve">                                                                                                                       муниципальных  учреждений культуры</w:t>
      </w:r>
    </w:p>
    <w:p w:rsidR="00633B94" w:rsidRPr="00023D0D" w:rsidRDefault="00633B94" w:rsidP="00633B94">
      <w:r w:rsidRPr="00023D0D">
        <w:t xml:space="preserve">                                                                                                                                                   Новоржевского района</w:t>
      </w: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sz w:val="28"/>
          <w:szCs w:val="28"/>
        </w:rPr>
        <w:t xml:space="preserve">                                  </w:t>
      </w:r>
      <w:r w:rsidRPr="00023D0D">
        <w:rPr>
          <w:b/>
          <w:sz w:val="28"/>
          <w:szCs w:val="28"/>
        </w:rPr>
        <w:t>Повышающий коэффициент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к должностному окладу руководителей муниципальных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  учреждений культуры Псковской области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     исходя из масштаба управления учреждением</w:t>
      </w: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b/>
          <w:sz w:val="28"/>
          <w:szCs w:val="28"/>
        </w:rPr>
        <w:t xml:space="preserve">       </w:t>
      </w:r>
      <w:r w:rsidRPr="00023D0D">
        <w:rPr>
          <w:b/>
          <w:sz w:val="28"/>
          <w:szCs w:val="28"/>
          <w:lang w:val="en-US"/>
        </w:rPr>
        <w:t>I</w:t>
      </w:r>
      <w:r w:rsidRPr="00023D0D">
        <w:rPr>
          <w:b/>
          <w:sz w:val="28"/>
          <w:szCs w:val="28"/>
        </w:rPr>
        <w:t>. Повышающий коэффициент по группам оплаты труда</w:t>
      </w:r>
    </w:p>
    <w:tbl>
      <w:tblPr>
        <w:tblStyle w:val="a4"/>
        <w:tblW w:w="0" w:type="auto"/>
        <w:tblInd w:w="959" w:type="dxa"/>
        <w:tblLook w:val="04A0"/>
      </w:tblPr>
      <w:tblGrid>
        <w:gridCol w:w="2835"/>
        <w:gridCol w:w="2977"/>
      </w:tblGrid>
      <w:tr w:rsidR="00633B94" w:rsidRPr="00023D0D" w:rsidTr="00885801">
        <w:tc>
          <w:tcPr>
            <w:tcW w:w="2835" w:type="dxa"/>
          </w:tcPr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 Группа по оплате труда</w:t>
            </w:r>
          </w:p>
        </w:tc>
        <w:tc>
          <w:tcPr>
            <w:tcW w:w="2977" w:type="dxa"/>
          </w:tcPr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Повышающий коэффициент</w:t>
            </w:r>
          </w:p>
        </w:tc>
      </w:tr>
      <w:tr w:rsidR="00633B94" w:rsidRPr="00023D0D" w:rsidTr="00885801">
        <w:tc>
          <w:tcPr>
            <w:tcW w:w="2835" w:type="dxa"/>
          </w:tcPr>
          <w:p w:rsidR="00633B94" w:rsidRPr="00023D0D" w:rsidRDefault="00633B94" w:rsidP="00885801">
            <w:pPr>
              <w:rPr>
                <w:b/>
                <w:sz w:val="28"/>
                <w:szCs w:val="28"/>
                <w:lang w:val="en-US"/>
              </w:rPr>
            </w:pPr>
            <w:r w:rsidRPr="00023D0D">
              <w:rPr>
                <w:sz w:val="28"/>
                <w:szCs w:val="28"/>
              </w:rPr>
              <w:t xml:space="preserve">                 </w:t>
            </w:r>
            <w:r w:rsidRPr="00023D0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977" w:type="dxa"/>
          </w:tcPr>
          <w:p w:rsidR="00633B94" w:rsidRPr="00023D0D" w:rsidRDefault="00633B94" w:rsidP="00885801">
            <w:pPr>
              <w:rPr>
                <w:b/>
                <w:sz w:val="28"/>
                <w:szCs w:val="28"/>
                <w:lang w:val="en-US"/>
              </w:rPr>
            </w:pPr>
            <w:r w:rsidRPr="00023D0D">
              <w:rPr>
                <w:b/>
                <w:sz w:val="28"/>
                <w:szCs w:val="28"/>
                <w:lang w:val="en-US"/>
              </w:rPr>
              <w:t xml:space="preserve">                     4</w:t>
            </w:r>
          </w:p>
        </w:tc>
      </w:tr>
      <w:tr w:rsidR="00633B94" w:rsidRPr="00023D0D" w:rsidTr="00885801">
        <w:tc>
          <w:tcPr>
            <w:tcW w:w="2835" w:type="dxa"/>
          </w:tcPr>
          <w:p w:rsidR="00633B94" w:rsidRPr="00023D0D" w:rsidRDefault="00633B94" w:rsidP="00885801">
            <w:pPr>
              <w:rPr>
                <w:sz w:val="28"/>
                <w:szCs w:val="28"/>
                <w:lang w:val="en-US"/>
              </w:rPr>
            </w:pPr>
            <w:r w:rsidRPr="00023D0D">
              <w:rPr>
                <w:sz w:val="28"/>
                <w:szCs w:val="28"/>
                <w:lang w:val="en-US"/>
              </w:rPr>
              <w:t xml:space="preserve">                 II    </w:t>
            </w:r>
          </w:p>
        </w:tc>
        <w:tc>
          <w:tcPr>
            <w:tcW w:w="2977" w:type="dxa"/>
          </w:tcPr>
          <w:p w:rsidR="00633B94" w:rsidRPr="00023D0D" w:rsidRDefault="00633B94" w:rsidP="00885801">
            <w:pPr>
              <w:rPr>
                <w:b/>
                <w:sz w:val="28"/>
                <w:szCs w:val="28"/>
                <w:lang w:val="en-US"/>
              </w:rPr>
            </w:pPr>
            <w:r w:rsidRPr="00023D0D">
              <w:rPr>
                <w:b/>
                <w:sz w:val="28"/>
                <w:szCs w:val="28"/>
                <w:lang w:val="en-US"/>
              </w:rPr>
              <w:t xml:space="preserve">                     3</w:t>
            </w:r>
          </w:p>
        </w:tc>
      </w:tr>
      <w:tr w:rsidR="00633B94" w:rsidRPr="00023D0D" w:rsidTr="00885801">
        <w:tc>
          <w:tcPr>
            <w:tcW w:w="2835" w:type="dxa"/>
          </w:tcPr>
          <w:p w:rsidR="00633B94" w:rsidRPr="00023D0D" w:rsidRDefault="00633B94" w:rsidP="00885801">
            <w:pPr>
              <w:rPr>
                <w:sz w:val="28"/>
                <w:szCs w:val="28"/>
                <w:lang w:val="en-US"/>
              </w:rPr>
            </w:pPr>
            <w:r w:rsidRPr="00023D0D">
              <w:rPr>
                <w:sz w:val="28"/>
                <w:szCs w:val="28"/>
                <w:lang w:val="en-US"/>
              </w:rPr>
              <w:t xml:space="preserve">                 III</w:t>
            </w:r>
          </w:p>
        </w:tc>
        <w:tc>
          <w:tcPr>
            <w:tcW w:w="2977" w:type="dxa"/>
          </w:tcPr>
          <w:p w:rsidR="00633B94" w:rsidRPr="00023D0D" w:rsidRDefault="00633B94" w:rsidP="00885801">
            <w:pPr>
              <w:rPr>
                <w:b/>
                <w:sz w:val="28"/>
                <w:szCs w:val="28"/>
                <w:lang w:val="en-US"/>
              </w:rPr>
            </w:pPr>
            <w:r w:rsidRPr="00023D0D">
              <w:rPr>
                <w:b/>
                <w:sz w:val="28"/>
                <w:szCs w:val="28"/>
                <w:lang w:val="en-US"/>
              </w:rPr>
              <w:t xml:space="preserve">                    2.5 </w:t>
            </w:r>
          </w:p>
        </w:tc>
      </w:tr>
      <w:tr w:rsidR="00633B94" w:rsidRPr="00023D0D" w:rsidTr="00885801">
        <w:tc>
          <w:tcPr>
            <w:tcW w:w="2835" w:type="dxa"/>
          </w:tcPr>
          <w:p w:rsidR="00633B94" w:rsidRPr="00023D0D" w:rsidRDefault="00633B94" w:rsidP="00885801">
            <w:pPr>
              <w:rPr>
                <w:sz w:val="28"/>
                <w:szCs w:val="28"/>
                <w:lang w:val="en-US"/>
              </w:rPr>
            </w:pPr>
            <w:r w:rsidRPr="00023D0D">
              <w:rPr>
                <w:sz w:val="28"/>
                <w:szCs w:val="28"/>
                <w:lang w:val="en-US"/>
              </w:rPr>
              <w:t xml:space="preserve">                 IV</w:t>
            </w:r>
          </w:p>
        </w:tc>
        <w:tc>
          <w:tcPr>
            <w:tcW w:w="2977" w:type="dxa"/>
          </w:tcPr>
          <w:p w:rsidR="00633B94" w:rsidRPr="00023D0D" w:rsidRDefault="00633B94" w:rsidP="00885801">
            <w:pPr>
              <w:rPr>
                <w:b/>
                <w:sz w:val="28"/>
                <w:szCs w:val="28"/>
                <w:lang w:val="en-US"/>
              </w:rPr>
            </w:pPr>
            <w:r w:rsidRPr="00023D0D">
              <w:rPr>
                <w:b/>
                <w:sz w:val="28"/>
                <w:szCs w:val="28"/>
                <w:lang w:val="en-US"/>
              </w:rPr>
              <w:t xml:space="preserve">                      1</w:t>
            </w:r>
          </w:p>
        </w:tc>
      </w:tr>
    </w:tbl>
    <w:p w:rsidR="00633B94" w:rsidRPr="00023D0D" w:rsidRDefault="00633B94" w:rsidP="00633B94">
      <w:pPr>
        <w:rPr>
          <w:sz w:val="28"/>
          <w:szCs w:val="28"/>
        </w:rPr>
      </w:pPr>
    </w:p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rPr>
          <w:sz w:val="28"/>
          <w:szCs w:val="28"/>
          <w:lang w:val="en-US"/>
        </w:rPr>
      </w:pPr>
    </w:p>
    <w:p w:rsidR="00633B94" w:rsidRPr="00023D0D" w:rsidRDefault="00633B94" w:rsidP="00633B94">
      <w:pPr>
        <w:rPr>
          <w:sz w:val="28"/>
          <w:szCs w:val="28"/>
          <w:lang w:val="en-US"/>
        </w:rPr>
      </w:pPr>
    </w:p>
    <w:p w:rsidR="00633B94" w:rsidRPr="00023D0D" w:rsidRDefault="00633B94" w:rsidP="00633B94">
      <w:pPr>
        <w:rPr>
          <w:sz w:val="28"/>
          <w:szCs w:val="28"/>
        </w:rPr>
      </w:pPr>
      <w:r w:rsidRPr="00023D0D">
        <w:rPr>
          <w:sz w:val="28"/>
          <w:szCs w:val="28"/>
        </w:rPr>
        <w:t xml:space="preserve">   </w:t>
      </w:r>
    </w:p>
    <w:p w:rsidR="00633B94" w:rsidRPr="00023D0D" w:rsidRDefault="00633B94" w:rsidP="00633B94">
      <w:pPr>
        <w:rPr>
          <w:b/>
          <w:sz w:val="28"/>
          <w:szCs w:val="28"/>
        </w:rPr>
      </w:pPr>
      <w:r w:rsidRPr="00023D0D">
        <w:rPr>
          <w:sz w:val="28"/>
          <w:szCs w:val="28"/>
        </w:rPr>
        <w:t xml:space="preserve">       </w:t>
      </w:r>
      <w:r w:rsidRPr="00023D0D">
        <w:rPr>
          <w:b/>
          <w:sz w:val="28"/>
          <w:szCs w:val="28"/>
          <w:lang w:val="en-US"/>
        </w:rPr>
        <w:t>II</w:t>
      </w:r>
      <w:r w:rsidRPr="00023D0D">
        <w:rPr>
          <w:b/>
          <w:sz w:val="28"/>
          <w:szCs w:val="28"/>
        </w:rPr>
        <w:t>. Иные муниципальные учреждения культуры Новоржевского района</w:t>
      </w:r>
    </w:p>
    <w:tbl>
      <w:tblPr>
        <w:tblStyle w:val="a4"/>
        <w:tblW w:w="0" w:type="auto"/>
        <w:tblLook w:val="04A0"/>
      </w:tblPr>
      <w:tblGrid>
        <w:gridCol w:w="675"/>
        <w:gridCol w:w="7230"/>
        <w:gridCol w:w="1665"/>
      </w:tblGrid>
      <w:tr w:rsidR="00633B94" w:rsidRPr="00023D0D" w:rsidTr="00885801">
        <w:tc>
          <w:tcPr>
            <w:tcW w:w="675" w:type="dxa"/>
          </w:tcPr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№</w:t>
            </w:r>
          </w:p>
          <w:p w:rsidR="00633B94" w:rsidRPr="00023D0D" w:rsidRDefault="00633B94" w:rsidP="0088580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23D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3D0D">
              <w:rPr>
                <w:sz w:val="28"/>
                <w:szCs w:val="28"/>
              </w:rPr>
              <w:t>/</w:t>
            </w:r>
            <w:proofErr w:type="spellStart"/>
            <w:r w:rsidRPr="00023D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             Наименование муниципального учреждения</w:t>
            </w:r>
          </w:p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                  культуры Новоржевского района</w:t>
            </w:r>
          </w:p>
        </w:tc>
        <w:tc>
          <w:tcPr>
            <w:tcW w:w="1665" w:type="dxa"/>
          </w:tcPr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Группа </w:t>
            </w:r>
            <w:proofErr w:type="gramStart"/>
            <w:r w:rsidRPr="00023D0D">
              <w:rPr>
                <w:sz w:val="28"/>
                <w:szCs w:val="28"/>
              </w:rPr>
              <w:t>по</w:t>
            </w:r>
            <w:proofErr w:type="gramEnd"/>
          </w:p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Оплате труда</w:t>
            </w:r>
          </w:p>
        </w:tc>
      </w:tr>
      <w:tr w:rsidR="00633B94" w:rsidRPr="00023D0D" w:rsidTr="00885801">
        <w:tc>
          <w:tcPr>
            <w:tcW w:w="675" w:type="dxa"/>
          </w:tcPr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 xml:space="preserve">Муниципальное бюджетное учреждение культуры «Новоржевский </w:t>
            </w:r>
          </w:p>
          <w:p w:rsidR="00633B94" w:rsidRPr="00023D0D" w:rsidRDefault="00633B94" w:rsidP="00885801">
            <w:pPr>
              <w:rPr>
                <w:sz w:val="28"/>
                <w:szCs w:val="28"/>
              </w:rPr>
            </w:pPr>
            <w:r w:rsidRPr="00023D0D">
              <w:rPr>
                <w:sz w:val="28"/>
                <w:szCs w:val="28"/>
              </w:rPr>
              <w:t>районный культурно-спортивный комплекс»</w:t>
            </w:r>
          </w:p>
        </w:tc>
        <w:tc>
          <w:tcPr>
            <w:tcW w:w="1665" w:type="dxa"/>
          </w:tcPr>
          <w:p w:rsidR="00633B94" w:rsidRPr="00023D0D" w:rsidRDefault="00633B94" w:rsidP="00885801">
            <w:pPr>
              <w:rPr>
                <w:b/>
                <w:sz w:val="28"/>
                <w:szCs w:val="28"/>
                <w:lang w:val="en-US"/>
              </w:rPr>
            </w:pPr>
            <w:r w:rsidRPr="00023D0D">
              <w:rPr>
                <w:b/>
                <w:sz w:val="28"/>
                <w:szCs w:val="28"/>
              </w:rPr>
              <w:t xml:space="preserve">      </w:t>
            </w:r>
            <w:r w:rsidRPr="00023D0D">
              <w:rPr>
                <w:b/>
                <w:sz w:val="28"/>
                <w:szCs w:val="28"/>
                <w:lang w:val="en-US"/>
              </w:rPr>
              <w:t>II</w:t>
            </w:r>
          </w:p>
          <w:p w:rsidR="00633B94" w:rsidRPr="00023D0D" w:rsidRDefault="00633B94" w:rsidP="00885801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633B94" w:rsidRPr="00023D0D" w:rsidRDefault="00633B94" w:rsidP="00633B94">
      <w:pPr>
        <w:rPr>
          <w:b/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633B94" w:rsidRPr="00023D0D" w:rsidRDefault="00633B94" w:rsidP="00633B94">
      <w:pPr>
        <w:jc w:val="both"/>
        <w:rPr>
          <w:sz w:val="28"/>
          <w:szCs w:val="28"/>
        </w:rPr>
      </w:pPr>
    </w:p>
    <w:p w:rsidR="008B2278" w:rsidRDefault="008B2278"/>
    <w:sectPr w:rsidR="008B2278" w:rsidSect="00023D0D">
      <w:pgSz w:w="11909" w:h="16834"/>
      <w:pgMar w:top="709" w:right="567" w:bottom="709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B94"/>
    <w:rsid w:val="00633B94"/>
    <w:rsid w:val="008B2278"/>
    <w:rsid w:val="00AF4DFC"/>
    <w:rsid w:val="00BA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33B94"/>
    <w:rPr>
      <w:i/>
      <w:iCs/>
    </w:rPr>
  </w:style>
  <w:style w:type="table" w:styleId="a4">
    <w:name w:val="Table Grid"/>
    <w:basedOn w:val="a1"/>
    <w:uiPriority w:val="59"/>
    <w:rsid w:val="0063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3680</Words>
  <Characters>20979</Characters>
  <Application>Microsoft Office Word</Application>
  <DocSecurity>0</DocSecurity>
  <Lines>174</Lines>
  <Paragraphs>49</Paragraphs>
  <ScaleCrop>false</ScaleCrop>
  <Company/>
  <LinksUpToDate>false</LinksUpToDate>
  <CharactersWithSpaces>24610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Пользователь Windows</cp:lastModifiedBy>
  <cp:revision>3</cp:revision>
  <dcterms:created xsi:type="dcterms:W3CDTF">2023-07-13T12:07:00Z</dcterms:created>
  <dcterms:modified xsi:type="dcterms:W3CDTF">2023-07-13T13:39:00Z</dcterms:modified>
</cp:coreProperties>
</file>