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9A" w:rsidRPr="000C1EF2" w:rsidRDefault="008D079A" w:rsidP="008D079A">
      <w:pPr>
        <w:widowControl w:val="0"/>
        <w:autoSpaceDE w:val="0"/>
        <w:autoSpaceDN w:val="0"/>
        <w:adjustRightInd w:val="0"/>
        <w:spacing w:after="0" w:line="240" w:lineRule="auto"/>
        <w:jc w:val="right"/>
        <w:rPr>
          <w:rFonts w:ascii="Times New Roman" w:hAnsi="Times New Roman"/>
          <w:noProof/>
          <w:color w:val="000000"/>
          <w:spacing w:val="-6"/>
          <w:sz w:val="32"/>
          <w:szCs w:val="32"/>
        </w:rPr>
      </w:pPr>
      <w:r w:rsidRPr="000C1EF2">
        <w:rPr>
          <w:rFonts w:ascii="Times New Roman" w:hAnsi="Times New Roman"/>
          <w:noProof/>
          <w:color w:val="000000"/>
          <w:spacing w:val="-6"/>
          <w:sz w:val="32"/>
          <w:szCs w:val="32"/>
        </w:rPr>
        <w:t>Проект</w:t>
      </w:r>
    </w:p>
    <w:p w:rsidR="008D079A" w:rsidRPr="00CC74CF" w:rsidRDefault="008D079A" w:rsidP="008D079A">
      <w:pPr>
        <w:shd w:val="clear" w:color="auto" w:fill="FFFFFF"/>
        <w:spacing w:after="0" w:line="240" w:lineRule="auto"/>
        <w:jc w:val="center"/>
        <w:rPr>
          <w:rFonts w:ascii="Times New Roman" w:hAnsi="Times New Roman"/>
        </w:rPr>
      </w:pPr>
      <w:r>
        <w:rPr>
          <w:rFonts w:ascii="Times New Roman" w:hAnsi="Times New Roman"/>
          <w:b/>
          <w:color w:val="000000"/>
          <w:spacing w:val="-6"/>
          <w:sz w:val="36"/>
          <w:szCs w:val="36"/>
        </w:rPr>
        <w:t xml:space="preserve">Администрация Новоржевского </w:t>
      </w:r>
      <w:r w:rsidRPr="00CC74CF">
        <w:rPr>
          <w:rFonts w:ascii="Times New Roman" w:hAnsi="Times New Roman"/>
          <w:b/>
          <w:color w:val="000000"/>
          <w:spacing w:val="-6"/>
          <w:sz w:val="36"/>
          <w:szCs w:val="36"/>
        </w:rPr>
        <w:t>муниципального округа</w:t>
      </w:r>
      <w:r>
        <w:rPr>
          <w:rFonts w:ascii="Times New Roman" w:hAnsi="Times New Roman"/>
        </w:rPr>
        <w:t xml:space="preserve"> </w:t>
      </w:r>
    </w:p>
    <w:p w:rsidR="008D079A" w:rsidRPr="00CC74CF" w:rsidRDefault="008D079A" w:rsidP="008D079A">
      <w:pPr>
        <w:shd w:val="clear" w:color="auto" w:fill="FFFFFF"/>
        <w:spacing w:after="0" w:line="240" w:lineRule="auto"/>
        <w:jc w:val="center"/>
        <w:rPr>
          <w:rFonts w:ascii="Times New Roman" w:hAnsi="Times New Roman"/>
          <w:color w:val="000000"/>
          <w:sz w:val="32"/>
          <w:szCs w:val="32"/>
        </w:rPr>
      </w:pPr>
    </w:p>
    <w:p w:rsidR="008D079A" w:rsidRPr="00CC74CF" w:rsidRDefault="008D079A" w:rsidP="008D079A">
      <w:pPr>
        <w:shd w:val="clear" w:color="auto" w:fill="FFFFFF"/>
        <w:spacing w:after="0" w:line="240" w:lineRule="auto"/>
        <w:jc w:val="center"/>
        <w:rPr>
          <w:rFonts w:ascii="Times New Roman" w:hAnsi="Times New Roman"/>
        </w:rPr>
      </w:pPr>
      <w:r w:rsidRPr="00CC74CF">
        <w:rPr>
          <w:rFonts w:ascii="Times New Roman" w:hAnsi="Times New Roman"/>
          <w:b/>
          <w:color w:val="000000"/>
          <w:spacing w:val="-12"/>
          <w:sz w:val="36"/>
          <w:szCs w:val="36"/>
        </w:rPr>
        <w:t>ПОСТАНОВЛЕНИЕ</w:t>
      </w:r>
    </w:p>
    <w:p w:rsidR="008D079A" w:rsidRPr="00CC74CF" w:rsidRDefault="008D079A" w:rsidP="008D079A">
      <w:pPr>
        <w:shd w:val="clear" w:color="auto" w:fill="FFFFFF"/>
        <w:spacing w:after="0" w:line="240" w:lineRule="auto"/>
        <w:jc w:val="center"/>
        <w:rPr>
          <w:rFonts w:ascii="Times New Roman" w:hAnsi="Times New Roman"/>
          <w:b/>
          <w:color w:val="000000"/>
          <w:spacing w:val="-12"/>
          <w:sz w:val="37"/>
          <w:szCs w:val="37"/>
        </w:rPr>
      </w:pPr>
    </w:p>
    <w:p w:rsidR="008D079A" w:rsidRPr="00CC74CF" w:rsidRDefault="008D079A" w:rsidP="008D079A">
      <w:pPr>
        <w:shd w:val="clear" w:color="auto" w:fill="FFFFFF"/>
        <w:tabs>
          <w:tab w:val="left" w:leader="underscore" w:pos="1579"/>
        </w:tabs>
        <w:spacing w:after="0" w:line="240" w:lineRule="auto"/>
        <w:rPr>
          <w:rFonts w:ascii="Times New Roman" w:hAnsi="Times New Roman"/>
        </w:rPr>
      </w:pPr>
      <w:r w:rsidRPr="00CC74CF">
        <w:rPr>
          <w:rFonts w:ascii="Times New Roman" w:hAnsi="Times New Roman"/>
          <w:b/>
          <w:bCs/>
          <w:color w:val="000000"/>
          <w:spacing w:val="-11"/>
        </w:rPr>
        <w:t>от</w:t>
      </w:r>
      <w:r w:rsidRPr="00CC74CF">
        <w:rPr>
          <w:rFonts w:ascii="Times New Roman" w:hAnsi="Times New Roman"/>
          <w:b/>
          <w:bCs/>
          <w:color w:val="000000"/>
        </w:rPr>
        <w:t>____________________ №__________</w:t>
      </w:r>
    </w:p>
    <w:p w:rsidR="008D079A" w:rsidRPr="00CC74CF" w:rsidRDefault="008D079A" w:rsidP="008D079A">
      <w:pPr>
        <w:shd w:val="clear" w:color="auto" w:fill="FFFFFF"/>
        <w:tabs>
          <w:tab w:val="left" w:leader="underscore" w:pos="1579"/>
        </w:tabs>
        <w:spacing w:after="0" w:line="240" w:lineRule="auto"/>
        <w:ind w:left="15" w:hanging="30"/>
        <w:jc w:val="both"/>
        <w:rPr>
          <w:rFonts w:ascii="Times New Roman" w:hAnsi="Times New Roman"/>
        </w:rPr>
      </w:pPr>
      <w:r w:rsidRPr="00CC74CF">
        <w:rPr>
          <w:rFonts w:ascii="Times New Roman" w:hAnsi="Times New Roman"/>
          <w:color w:val="000000"/>
        </w:rPr>
        <w:t xml:space="preserve">                               г. Новоржев</w:t>
      </w:r>
    </w:p>
    <w:p w:rsidR="008D079A" w:rsidRDefault="008D079A" w:rsidP="008D079A">
      <w:pPr>
        <w:widowControl w:val="0"/>
        <w:shd w:val="clear" w:color="auto" w:fill="FFFFFF"/>
        <w:autoSpaceDE w:val="0"/>
        <w:autoSpaceDN w:val="0"/>
        <w:adjustRightInd w:val="0"/>
        <w:spacing w:after="0" w:line="240" w:lineRule="auto"/>
        <w:ind w:left="1272"/>
        <w:rPr>
          <w:rFonts w:ascii="Times New Roman" w:hAnsi="Times New Roman"/>
          <w:color w:val="000000"/>
          <w:sz w:val="24"/>
          <w:szCs w:val="24"/>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4"/>
          <w:szCs w:val="24"/>
        </w:rPr>
      </w:pPr>
    </w:p>
    <w:p w:rsidR="008D079A" w:rsidRDefault="008D079A" w:rsidP="008D079A">
      <w:pPr>
        <w:widowControl w:val="0"/>
        <w:shd w:val="clear" w:color="auto" w:fill="FFFFFF"/>
        <w:autoSpaceDE w:val="0"/>
        <w:autoSpaceDN w:val="0"/>
        <w:adjustRightInd w:val="0"/>
        <w:spacing w:after="0" w:line="240" w:lineRule="auto"/>
        <w:ind w:right="3685"/>
        <w:jc w:val="both"/>
        <w:rPr>
          <w:rFonts w:ascii="Times New Roman" w:hAnsi="Times New Roman"/>
          <w:color w:val="000000"/>
          <w:sz w:val="28"/>
          <w:szCs w:val="28"/>
        </w:rPr>
      </w:pPr>
      <w:r>
        <w:rPr>
          <w:rFonts w:ascii="Times New Roman" w:hAnsi="Times New Roman"/>
          <w:color w:val="000000"/>
          <w:sz w:val="28"/>
          <w:szCs w:val="28"/>
        </w:rPr>
        <w:t xml:space="preserve">Об утверждении Положения </w:t>
      </w:r>
      <w:r w:rsidRPr="008D079A">
        <w:rPr>
          <w:rFonts w:ascii="Times New Roman" w:hAnsi="Times New Roman"/>
          <w:color w:val="000000"/>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olor w:val="000000"/>
          <w:sz w:val="28"/>
          <w:szCs w:val="28"/>
        </w:rPr>
        <w:t>»</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autoSpaceDE w:val="0"/>
        <w:autoSpaceDN w:val="0"/>
        <w:adjustRightInd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 xml:space="preserve">В соответствии с Федеральным законом от 27.07.2010г. № 210-ФЗ «Об организации предоставления государственных и муниципальных услуг», на основании </w:t>
      </w:r>
      <w:r w:rsidRPr="00E30750">
        <w:rPr>
          <w:rFonts w:ascii="Times New Roman" w:hAnsi="Times New Roman"/>
          <w:color w:val="000000"/>
          <w:sz w:val="28"/>
          <w:szCs w:val="28"/>
        </w:rPr>
        <w:t>Постановлени</w:t>
      </w:r>
      <w:r>
        <w:rPr>
          <w:rFonts w:ascii="Times New Roman" w:hAnsi="Times New Roman"/>
          <w:color w:val="000000"/>
          <w:sz w:val="28"/>
          <w:szCs w:val="28"/>
        </w:rPr>
        <w:t>я</w:t>
      </w:r>
      <w:r w:rsidRPr="00E30750">
        <w:rPr>
          <w:rFonts w:ascii="Times New Roman" w:hAnsi="Times New Roman"/>
          <w:color w:val="000000"/>
          <w:sz w:val="28"/>
          <w:szCs w:val="28"/>
        </w:rPr>
        <w:t xml:space="preserve"> Правительства РФ от 28 января 2006 г. </w:t>
      </w:r>
      <w:r>
        <w:rPr>
          <w:rFonts w:ascii="Times New Roman" w:hAnsi="Times New Roman"/>
          <w:color w:val="000000"/>
          <w:sz w:val="28"/>
          <w:szCs w:val="28"/>
        </w:rPr>
        <w:t>№</w:t>
      </w:r>
      <w:r w:rsidRPr="00E30750">
        <w:rPr>
          <w:rFonts w:ascii="Times New Roman" w:hAnsi="Times New Roman"/>
          <w:color w:val="000000"/>
          <w:sz w:val="28"/>
          <w:szCs w:val="28"/>
        </w:rPr>
        <w:t xml:space="preserve"> 47</w:t>
      </w:r>
      <w:r>
        <w:rPr>
          <w:rFonts w:ascii="Times New Roman" w:hAnsi="Times New Roman"/>
          <w:color w:val="000000"/>
          <w:sz w:val="28"/>
          <w:szCs w:val="28"/>
        </w:rPr>
        <w:t xml:space="preserve"> «</w:t>
      </w:r>
      <w:r w:rsidRPr="00E30750">
        <w:rPr>
          <w:rFonts w:ascii="Times New Roman" w:hAnsi="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Pr>
          <w:rFonts w:ascii="Times New Roman" w:hAnsi="Times New Roman"/>
          <w:color w:val="000000"/>
          <w:sz w:val="28"/>
          <w:szCs w:val="28"/>
        </w:rPr>
        <w:t>ом и жилого дома садовым домом» Администрация Новоржевского муниципального</w:t>
      </w:r>
      <w:proofErr w:type="gramEnd"/>
      <w:r>
        <w:rPr>
          <w:rFonts w:ascii="Times New Roman" w:hAnsi="Times New Roman"/>
          <w:color w:val="000000"/>
          <w:sz w:val="28"/>
          <w:szCs w:val="28"/>
        </w:rPr>
        <w:t xml:space="preserve"> округа ПОСТАНОВЛЯЕТ:</w:t>
      </w:r>
    </w:p>
    <w:p w:rsidR="008D079A" w:rsidRDefault="008D079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Утвердить </w:t>
      </w:r>
      <w:r w:rsidRPr="008D079A">
        <w:rPr>
          <w:rFonts w:ascii="Times New Roman" w:hAnsi="Times New Roman"/>
          <w:color w:val="000000"/>
          <w:sz w:val="28"/>
          <w:szCs w:val="28"/>
        </w:rPr>
        <w:t>Положени</w:t>
      </w:r>
      <w:r>
        <w:rPr>
          <w:rFonts w:ascii="Times New Roman" w:hAnsi="Times New Roman"/>
          <w:color w:val="000000"/>
          <w:sz w:val="28"/>
          <w:szCs w:val="28"/>
        </w:rPr>
        <w:t>е</w:t>
      </w:r>
      <w:r w:rsidRPr="008D079A">
        <w:rPr>
          <w:rFonts w:ascii="Times New Roman" w:hAnsi="Times New Roman"/>
          <w:color w:val="000000"/>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Times New Roman" w:hAnsi="Times New Roman"/>
          <w:color w:val="000000"/>
          <w:sz w:val="28"/>
          <w:szCs w:val="28"/>
        </w:rPr>
        <w:t>мом и жилого дома садовым домом согласно Приложению 1 к настоящему постановлению.</w:t>
      </w:r>
    </w:p>
    <w:p w:rsidR="008D079A" w:rsidRDefault="008D079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Утвердить состав комиссии </w:t>
      </w:r>
      <w:r w:rsidRPr="008D079A">
        <w:rPr>
          <w:rFonts w:ascii="Times New Roman" w:hAnsi="Times New Roman"/>
          <w:color w:val="000000"/>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olor w:val="000000"/>
          <w:sz w:val="28"/>
          <w:szCs w:val="28"/>
        </w:rPr>
        <w:t xml:space="preserve"> согласно Приложению 2 к настоящему постановлению.</w:t>
      </w:r>
    </w:p>
    <w:p w:rsidR="008D079A" w:rsidRPr="00B86E12" w:rsidRDefault="008D079A" w:rsidP="008D079A">
      <w:pPr>
        <w:pStyle w:val="a3"/>
        <w:widowControl w:val="0"/>
        <w:numPr>
          <w:ilvl w:val="0"/>
          <w:numId w:val="1"/>
        </w:numPr>
        <w:autoSpaceDE w:val="0"/>
        <w:autoSpaceDN w:val="0"/>
        <w:adjustRightInd w:val="0"/>
        <w:spacing w:after="0" w:line="240" w:lineRule="auto"/>
        <w:ind w:left="0" w:firstLine="567"/>
        <w:jc w:val="both"/>
        <w:rPr>
          <w:rFonts w:ascii="Times New Roman" w:hAnsi="Times New Roman"/>
          <w:color w:val="000000"/>
          <w:sz w:val="28"/>
          <w:szCs w:val="28"/>
        </w:rPr>
      </w:pPr>
      <w:proofErr w:type="gramStart"/>
      <w:r w:rsidRPr="0067686F">
        <w:rPr>
          <w:rFonts w:ascii="Times New Roman" w:hAnsi="Times New Roman"/>
          <w:color w:val="000000"/>
          <w:sz w:val="28"/>
          <w:szCs w:val="28"/>
        </w:rPr>
        <w:t xml:space="preserve">Постановление Администрации Новоржевского </w:t>
      </w:r>
      <w:r>
        <w:rPr>
          <w:rFonts w:ascii="Times New Roman" w:hAnsi="Times New Roman"/>
          <w:color w:val="000000"/>
          <w:sz w:val="28"/>
          <w:szCs w:val="28"/>
        </w:rPr>
        <w:t>района</w:t>
      </w:r>
      <w:r w:rsidRPr="0067686F">
        <w:rPr>
          <w:rFonts w:ascii="Times New Roman" w:hAnsi="Times New Roman"/>
          <w:color w:val="000000"/>
          <w:sz w:val="28"/>
          <w:szCs w:val="28"/>
        </w:rPr>
        <w:t xml:space="preserve"> от </w:t>
      </w:r>
      <w:r>
        <w:rPr>
          <w:rFonts w:ascii="Times New Roman" w:hAnsi="Times New Roman"/>
          <w:color w:val="000000"/>
          <w:sz w:val="28"/>
          <w:szCs w:val="28"/>
        </w:rPr>
        <w:t xml:space="preserve">06.10.2021 года </w:t>
      </w:r>
      <w:r w:rsidRPr="0067686F">
        <w:rPr>
          <w:rFonts w:ascii="Times New Roman" w:hAnsi="Times New Roman"/>
          <w:color w:val="000000"/>
          <w:sz w:val="28"/>
          <w:szCs w:val="28"/>
        </w:rPr>
        <w:t xml:space="preserve"> № </w:t>
      </w:r>
      <w:r>
        <w:rPr>
          <w:rFonts w:ascii="Times New Roman" w:hAnsi="Times New Roman"/>
          <w:color w:val="000000"/>
          <w:sz w:val="28"/>
          <w:szCs w:val="28"/>
        </w:rPr>
        <w:t>125</w:t>
      </w:r>
      <w:r w:rsidRPr="0067686F">
        <w:rPr>
          <w:rFonts w:ascii="Times New Roman" w:hAnsi="Times New Roman"/>
          <w:color w:val="000000"/>
          <w:sz w:val="28"/>
          <w:szCs w:val="28"/>
        </w:rPr>
        <w:t xml:space="preserve"> «</w:t>
      </w:r>
      <w:r w:rsidRPr="008D079A">
        <w:rPr>
          <w:rFonts w:ascii="Times New Roman" w:hAnsi="Times New Roman"/>
          <w:color w:val="00000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Times New Roman" w:hAnsi="Times New Roman"/>
          <w:color w:val="000000"/>
          <w:sz w:val="28"/>
          <w:szCs w:val="28"/>
        </w:rPr>
        <w:t xml:space="preserve">мом и жилого дома садовым домом», постановление  </w:t>
      </w:r>
      <w:r w:rsidRPr="0067686F">
        <w:rPr>
          <w:rFonts w:ascii="Times New Roman" w:hAnsi="Times New Roman"/>
          <w:color w:val="000000"/>
          <w:sz w:val="28"/>
          <w:szCs w:val="28"/>
        </w:rPr>
        <w:t xml:space="preserve">Администрации Новоржевского </w:t>
      </w:r>
      <w:r>
        <w:rPr>
          <w:rFonts w:ascii="Times New Roman" w:hAnsi="Times New Roman"/>
          <w:color w:val="000000"/>
          <w:sz w:val="28"/>
          <w:szCs w:val="28"/>
        </w:rPr>
        <w:t>района</w:t>
      </w:r>
      <w:r w:rsidRPr="0067686F">
        <w:rPr>
          <w:rFonts w:ascii="Times New Roman" w:hAnsi="Times New Roman"/>
          <w:color w:val="000000"/>
          <w:sz w:val="28"/>
          <w:szCs w:val="28"/>
        </w:rPr>
        <w:t xml:space="preserve"> от </w:t>
      </w:r>
      <w:r>
        <w:rPr>
          <w:rFonts w:ascii="Times New Roman" w:hAnsi="Times New Roman"/>
          <w:color w:val="000000"/>
          <w:sz w:val="28"/>
          <w:szCs w:val="28"/>
        </w:rPr>
        <w:t xml:space="preserve">16.03.2020 года </w:t>
      </w:r>
      <w:r w:rsidRPr="0067686F">
        <w:rPr>
          <w:rFonts w:ascii="Times New Roman" w:hAnsi="Times New Roman"/>
          <w:color w:val="000000"/>
          <w:sz w:val="28"/>
          <w:szCs w:val="28"/>
        </w:rPr>
        <w:t xml:space="preserve"> № </w:t>
      </w:r>
      <w:r>
        <w:rPr>
          <w:rFonts w:ascii="Times New Roman" w:hAnsi="Times New Roman"/>
          <w:color w:val="000000"/>
          <w:sz w:val="28"/>
          <w:szCs w:val="28"/>
        </w:rPr>
        <w:t xml:space="preserve">31 </w:t>
      </w:r>
      <w:r w:rsidRPr="008D079A">
        <w:rPr>
          <w:rFonts w:ascii="Times New Roman" w:hAnsi="Times New Roman"/>
          <w:color w:val="000000"/>
          <w:sz w:val="28"/>
          <w:szCs w:val="28"/>
        </w:rPr>
        <w:t xml:space="preserve">«Об утверждении межведомственной комиссии по использованию жилищного фонда, признанию помещения жилым </w:t>
      </w:r>
      <w:r w:rsidRPr="008D079A">
        <w:rPr>
          <w:rFonts w:ascii="Times New Roman" w:hAnsi="Times New Roman"/>
          <w:color w:val="000000"/>
          <w:sz w:val="28"/>
          <w:szCs w:val="28"/>
        </w:rPr>
        <w:lastRenderedPageBreak/>
        <w:t>помещением, жилого помещения</w:t>
      </w:r>
      <w:proofErr w:type="gramEnd"/>
      <w:r w:rsidRPr="008D079A">
        <w:rPr>
          <w:rFonts w:ascii="Times New Roman" w:hAnsi="Times New Roman"/>
          <w:color w:val="000000"/>
          <w:sz w:val="28"/>
          <w:szCs w:val="28"/>
        </w:rPr>
        <w:t xml:space="preserve">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Pr>
          <w:rFonts w:ascii="Times New Roman" w:hAnsi="Times New Roman"/>
          <w:color w:val="000000"/>
          <w:sz w:val="28"/>
          <w:szCs w:val="28"/>
        </w:rPr>
        <w:t xml:space="preserve">(с изменениями) </w:t>
      </w:r>
      <w:r w:rsidRPr="0067686F">
        <w:rPr>
          <w:rFonts w:ascii="Times New Roman" w:hAnsi="Times New Roman"/>
          <w:color w:val="000000"/>
          <w:sz w:val="28"/>
          <w:szCs w:val="28"/>
        </w:rPr>
        <w:t>считать утративш</w:t>
      </w:r>
      <w:r>
        <w:rPr>
          <w:rFonts w:ascii="Times New Roman" w:hAnsi="Times New Roman"/>
          <w:color w:val="000000"/>
          <w:sz w:val="28"/>
          <w:szCs w:val="28"/>
        </w:rPr>
        <w:t>ими</w:t>
      </w:r>
      <w:r w:rsidRPr="0067686F">
        <w:rPr>
          <w:rFonts w:ascii="Times New Roman" w:hAnsi="Times New Roman"/>
          <w:color w:val="000000"/>
          <w:sz w:val="28"/>
          <w:szCs w:val="28"/>
        </w:rPr>
        <w:t xml:space="preserve"> силу.</w:t>
      </w:r>
    </w:p>
    <w:p w:rsidR="008D079A" w:rsidRPr="00B91836" w:rsidRDefault="008D079A" w:rsidP="008D079A">
      <w:pPr>
        <w:pStyle w:val="a3"/>
        <w:numPr>
          <w:ilvl w:val="0"/>
          <w:numId w:val="1"/>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Настоящее постановление вступает в силу со дня его официального опубликования. </w:t>
      </w:r>
    </w:p>
    <w:p w:rsidR="008D079A" w:rsidRPr="00B91836" w:rsidRDefault="008D079A" w:rsidP="008D079A">
      <w:pPr>
        <w:pStyle w:val="a3"/>
        <w:numPr>
          <w:ilvl w:val="0"/>
          <w:numId w:val="1"/>
        </w:numPr>
        <w:suppressAutoHyphens/>
        <w:spacing w:after="0" w:line="240" w:lineRule="auto"/>
        <w:ind w:left="0" w:firstLine="567"/>
        <w:jc w:val="both"/>
        <w:rPr>
          <w:rFonts w:ascii="Times New Roman" w:hAnsi="Times New Roman"/>
          <w:sz w:val="28"/>
          <w:szCs w:val="28"/>
        </w:rPr>
      </w:pPr>
      <w:r w:rsidRPr="00B91836">
        <w:rPr>
          <w:rFonts w:ascii="Times New Roman" w:hAnsi="Times New Roman"/>
          <w:sz w:val="28"/>
          <w:szCs w:val="28"/>
        </w:rPr>
        <w:t xml:space="preserve">Опубликовать настоящее постановление в газете «Земля новоржевская» и разместить на официальном сайте Новоржевского </w:t>
      </w:r>
      <w:r w:rsidR="00AD22FC">
        <w:rPr>
          <w:rFonts w:ascii="Times New Roman" w:hAnsi="Times New Roman"/>
          <w:sz w:val="28"/>
          <w:szCs w:val="28"/>
        </w:rPr>
        <w:t>муниципального округа</w:t>
      </w:r>
      <w:r w:rsidRPr="00B91836">
        <w:rPr>
          <w:rFonts w:ascii="Times New Roman" w:hAnsi="Times New Roman"/>
          <w:sz w:val="28"/>
          <w:szCs w:val="28"/>
        </w:rPr>
        <w:t xml:space="preserve"> в информационно-телекоммуникационной сети «Интернет».</w:t>
      </w:r>
    </w:p>
    <w:p w:rsidR="008D079A" w:rsidRDefault="008D079A" w:rsidP="008D079A">
      <w:pPr>
        <w:pStyle w:val="a3"/>
        <w:numPr>
          <w:ilvl w:val="0"/>
          <w:numId w:val="1"/>
        </w:numPr>
        <w:suppressAutoHyphens/>
        <w:spacing w:after="0" w:line="240" w:lineRule="auto"/>
        <w:ind w:left="0" w:firstLine="567"/>
        <w:jc w:val="both"/>
        <w:rPr>
          <w:rFonts w:ascii="Times New Roman" w:hAnsi="Times New Roman"/>
          <w:sz w:val="28"/>
          <w:szCs w:val="28"/>
        </w:rPr>
      </w:pPr>
      <w:proofErr w:type="gramStart"/>
      <w:r w:rsidRPr="00B91836">
        <w:rPr>
          <w:rFonts w:ascii="Times New Roman" w:hAnsi="Times New Roman"/>
          <w:sz w:val="28"/>
          <w:szCs w:val="28"/>
        </w:rPr>
        <w:t>Контроль за</w:t>
      </w:r>
      <w:proofErr w:type="gramEnd"/>
      <w:r w:rsidRPr="00B91836">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з</w:t>
      </w:r>
      <w:r w:rsidRPr="00B91836">
        <w:rPr>
          <w:rFonts w:ascii="Times New Roman" w:hAnsi="Times New Roman"/>
          <w:sz w:val="28"/>
          <w:szCs w:val="28"/>
        </w:rPr>
        <w:t xml:space="preserve">аместителя Главы Администрации </w:t>
      </w:r>
      <w:r>
        <w:rPr>
          <w:rFonts w:ascii="Times New Roman" w:hAnsi="Times New Roman"/>
          <w:sz w:val="28"/>
          <w:szCs w:val="28"/>
        </w:rPr>
        <w:t>Новоржевского муниципального округа по ЖКХ, дорожной деятельности, архитектуре, градостроительству, транспорту и связи.</w:t>
      </w:r>
    </w:p>
    <w:p w:rsidR="008D079A" w:rsidRDefault="008D079A" w:rsidP="008D079A">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p>
    <w:p w:rsidR="008D079A" w:rsidRDefault="008D079A" w:rsidP="008D079A">
      <w:pPr>
        <w:widowControl w:val="0"/>
        <w:shd w:val="clear" w:color="auto" w:fill="FFFFFF"/>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sidRPr="009A1569">
        <w:rPr>
          <w:rFonts w:ascii="Times New Roman" w:hAnsi="Times New Roman"/>
          <w:color w:val="000000"/>
          <w:sz w:val="28"/>
          <w:szCs w:val="28"/>
        </w:rPr>
        <w:t>Глав</w:t>
      </w:r>
      <w:r>
        <w:rPr>
          <w:rFonts w:ascii="Times New Roman" w:hAnsi="Times New Roman"/>
          <w:color w:val="000000"/>
          <w:sz w:val="28"/>
          <w:szCs w:val="28"/>
        </w:rPr>
        <w:t xml:space="preserve">а </w:t>
      </w:r>
      <w:r w:rsidRPr="009A1569">
        <w:rPr>
          <w:rFonts w:ascii="Times New Roman" w:hAnsi="Times New Roman"/>
          <w:color w:val="000000"/>
          <w:sz w:val="28"/>
          <w:szCs w:val="28"/>
        </w:rPr>
        <w:t xml:space="preserve">Новоржевского </w:t>
      </w:r>
      <w:r>
        <w:rPr>
          <w:rFonts w:ascii="Times New Roman" w:hAnsi="Times New Roman"/>
          <w:color w:val="000000"/>
          <w:sz w:val="28"/>
          <w:szCs w:val="28"/>
        </w:rPr>
        <w:t>муниципального округа</w:t>
      </w:r>
      <w:r w:rsidRPr="009A1569">
        <w:rPr>
          <w:rFonts w:ascii="Times New Roman" w:hAnsi="Times New Roman"/>
          <w:color w:val="000000"/>
          <w:sz w:val="28"/>
          <w:szCs w:val="28"/>
        </w:rPr>
        <w:t xml:space="preserve">                </w:t>
      </w:r>
      <w:r>
        <w:rPr>
          <w:rFonts w:ascii="Times New Roman" w:hAnsi="Times New Roman"/>
          <w:color w:val="000000"/>
          <w:sz w:val="28"/>
          <w:szCs w:val="28"/>
        </w:rPr>
        <w:t xml:space="preserve">       </w:t>
      </w:r>
      <w:r w:rsidRPr="009A1569">
        <w:rPr>
          <w:rFonts w:ascii="Times New Roman" w:hAnsi="Times New Roman"/>
          <w:color w:val="000000"/>
          <w:sz w:val="28"/>
          <w:szCs w:val="28"/>
        </w:rPr>
        <w:t xml:space="preserve"> </w:t>
      </w:r>
      <w:r>
        <w:rPr>
          <w:rFonts w:ascii="Times New Roman" w:hAnsi="Times New Roman"/>
          <w:color w:val="000000"/>
          <w:sz w:val="28"/>
          <w:szCs w:val="28"/>
        </w:rPr>
        <w:t>Л.М. Трифонова</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Заместитель Главы Администрации </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Э.Б. Волков</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Согласовано:</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Начальник отдела ЖКХ, градостроительства,</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Н.О. Васильева</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AB039F" w:rsidRDefault="00AB039F"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Проект подготовил:</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Консультант отдела ЖКХ, градостроительства,</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w:t>
      </w:r>
    </w:p>
    <w:p w:rsidR="008D079A" w:rsidRDefault="008D079A" w:rsidP="008D079A">
      <w:pPr>
        <w:widowControl w:val="0"/>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Новоржевского муниципального округа                                           Е.А. Егорова</w:t>
      </w:r>
    </w:p>
    <w:p w:rsidR="00E30750" w:rsidRDefault="00E30750" w:rsidP="00B42BB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C323A"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EB1CF4"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w:t>
      </w:r>
      <w:r w:rsidR="00126252">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ю</w:t>
      </w:r>
      <w:r w:rsidR="00126252">
        <w:rPr>
          <w:rFonts w:ascii="Times New Roman" w:eastAsia="Times New Roman" w:hAnsi="Times New Roman" w:cs="Times New Roman"/>
          <w:sz w:val="28"/>
          <w:szCs w:val="28"/>
          <w:lang w:eastAsia="ru-RU"/>
        </w:rPr>
        <w:t xml:space="preserve"> Администрации Новоржевского </w:t>
      </w:r>
      <w:r>
        <w:rPr>
          <w:rFonts w:ascii="Times New Roman" w:eastAsia="Times New Roman" w:hAnsi="Times New Roman" w:cs="Times New Roman"/>
          <w:sz w:val="28"/>
          <w:szCs w:val="28"/>
          <w:lang w:eastAsia="ru-RU"/>
        </w:rPr>
        <w:t>муниципального округа</w:t>
      </w:r>
      <w:r w:rsidR="00126252">
        <w:rPr>
          <w:rFonts w:ascii="Times New Roman" w:eastAsia="Times New Roman" w:hAnsi="Times New Roman" w:cs="Times New Roman"/>
          <w:sz w:val="28"/>
          <w:szCs w:val="28"/>
          <w:lang w:eastAsia="ru-RU"/>
        </w:rPr>
        <w:t xml:space="preserve"> </w:t>
      </w:r>
    </w:p>
    <w:p w:rsidR="00126252" w:rsidRPr="00EC323A" w:rsidRDefault="00126252"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«___»__________202</w:t>
      </w:r>
      <w:r w:rsidR="0082463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г.</w:t>
      </w:r>
      <w:r w:rsidR="00EB1CF4">
        <w:rPr>
          <w:rFonts w:ascii="Times New Roman" w:eastAsia="Times New Roman" w:hAnsi="Times New Roman" w:cs="Times New Roman"/>
          <w:sz w:val="28"/>
          <w:szCs w:val="28"/>
          <w:lang w:eastAsia="ru-RU"/>
        </w:rPr>
        <w:t xml:space="preserve"> №__</w:t>
      </w:r>
      <w:r w:rsidR="00824635">
        <w:rPr>
          <w:rFonts w:ascii="Times New Roman" w:eastAsia="Times New Roman" w:hAnsi="Times New Roman" w:cs="Times New Roman"/>
          <w:sz w:val="28"/>
          <w:szCs w:val="28"/>
          <w:lang w:eastAsia="ru-RU"/>
        </w:rPr>
        <w:t>_</w:t>
      </w:r>
      <w:r w:rsidR="00EB1CF4">
        <w:rPr>
          <w:rFonts w:ascii="Times New Roman" w:eastAsia="Times New Roman" w:hAnsi="Times New Roman" w:cs="Times New Roman"/>
          <w:sz w:val="28"/>
          <w:szCs w:val="28"/>
          <w:lang w:eastAsia="ru-RU"/>
        </w:rPr>
        <w:t>_</w:t>
      </w:r>
    </w:p>
    <w:p w:rsidR="00EC323A" w:rsidRPr="00EC323A" w:rsidRDefault="00EC323A" w:rsidP="0012625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26252" w:rsidRDefault="00EC323A" w:rsidP="005514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ПОЛОЖЕНИЕ </w:t>
      </w:r>
      <w:r w:rsidRPr="00EC323A">
        <w:rPr>
          <w:rFonts w:ascii="Times New Roman" w:eastAsia="Times New Roman" w:hAnsi="Times New Roman" w:cs="Times New Roman"/>
          <w:sz w:val="28"/>
          <w:szCs w:val="28"/>
          <w:lang w:eastAsia="ru-RU"/>
        </w:rPr>
        <w:br/>
        <w:t>о признании помещения жилым помещением, жилого помещения непригодным для проживания</w:t>
      </w:r>
      <w:r w:rsidRPr="00126252">
        <w:rPr>
          <w:rFonts w:ascii="Times New Roman" w:eastAsia="Times New Roman" w:hAnsi="Times New Roman" w:cs="Times New Roman"/>
          <w:sz w:val="28"/>
          <w:szCs w:val="28"/>
          <w:lang w:eastAsia="ru-RU"/>
        </w:rPr>
        <w:t>, многоквартирного дома аварийным и подлежащим сносу или реконструкции, садового дома жилым домом и жилого дома садовым домом</w:t>
      </w:r>
    </w:p>
    <w:p w:rsidR="00126252" w:rsidRPr="00EC323A" w:rsidRDefault="00EC323A" w:rsidP="005514A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I. Общие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w:t>
      </w:r>
      <w:r w:rsidRPr="00126252">
        <w:rPr>
          <w:rFonts w:ascii="Times New Roman" w:eastAsia="Times New Roman" w:hAnsi="Times New Roman" w:cs="Times New Roman"/>
          <w:sz w:val="28"/>
          <w:szCs w:val="28"/>
          <w:lang w:eastAsia="ru-RU"/>
        </w:rPr>
        <w:t>или реконструкции, а также порядок признания садового дома жилым домом и жилого дома садовым домом</w:t>
      </w:r>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w:t>
      </w:r>
      <w:hyperlink r:id="rId5" w:tgtFrame="contents" w:history="1">
        <w:r w:rsidRPr="00EB1CF4">
          <w:rPr>
            <w:rFonts w:ascii="Times New Roman" w:eastAsia="Times New Roman" w:hAnsi="Times New Roman" w:cs="Times New Roman"/>
            <w:color w:val="000000" w:themeColor="text1"/>
            <w:sz w:val="28"/>
            <w:szCs w:val="28"/>
            <w:lang w:eastAsia="ru-RU"/>
          </w:rPr>
          <w:t>Градостроительным кодексом Российской Федерации</w:t>
        </w:r>
      </w:hyperlink>
      <w:r w:rsidRPr="00EB1CF4">
        <w:rPr>
          <w:rFonts w:ascii="Times New Roman" w:eastAsia="Times New Roman" w:hAnsi="Times New Roman" w:cs="Times New Roman"/>
          <w:color w:val="000000" w:themeColor="text1"/>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5. Жилым помещением признается: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126252">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EC323A">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7. </w:t>
      </w:r>
      <w:proofErr w:type="gramStart"/>
      <w:r w:rsidRPr="00126252">
        <w:rPr>
          <w:rFonts w:ascii="Times New Roman" w:eastAsia="Times New Roman" w:hAnsi="Times New Roman" w:cs="Times New Roman"/>
          <w:sz w:val="28"/>
          <w:szCs w:val="28"/>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w:t>
      </w:r>
      <w:r w:rsidRPr="00126252">
        <w:rPr>
          <w:rFonts w:ascii="Times New Roman" w:eastAsia="Times New Roman" w:hAnsi="Times New Roman" w:cs="Times New Roman"/>
          <w:sz w:val="28"/>
          <w:szCs w:val="28"/>
          <w:lang w:eastAsia="ru-RU"/>
        </w:rPr>
        <w:lastRenderedPageBreak/>
        <w:t>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Pr="00126252">
        <w:rPr>
          <w:rFonts w:ascii="Times New Roman" w:eastAsia="Times New Roman" w:hAnsi="Times New Roman" w:cs="Times New Roman"/>
          <w:sz w:val="28"/>
          <w:szCs w:val="28"/>
          <w:lang w:eastAsia="ru-RU"/>
        </w:rPr>
        <w:t xml:space="preserve"> в границах зоны чрезвычайной ситуации, предусмотренного пунктом 42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голоса</w:t>
      </w:r>
      <w:r w:rsidRPr="00EC323A">
        <w:rPr>
          <w:rFonts w:ascii="Times New Roman" w:eastAsia="Times New Roman" w:hAnsi="Times New Roman" w:cs="Times New Roman"/>
          <w:sz w:val="28"/>
          <w:szCs w:val="28"/>
          <w:lang w:eastAsia="ru-RU"/>
        </w:rPr>
        <w:t xml:space="preserve"> </w:t>
      </w:r>
      <w:r w:rsidRPr="00126252">
        <w:rPr>
          <w:rFonts w:ascii="Times New Roman" w:eastAsia="Times New Roman" w:hAnsi="Times New Roman" w:cs="Times New Roman"/>
          <w:sz w:val="28"/>
          <w:szCs w:val="28"/>
          <w:lang w:eastAsia="ru-RU"/>
        </w:rPr>
        <w:t>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r w:rsidRPr="00126252">
        <w:rPr>
          <w:rFonts w:ascii="Times New Roman" w:eastAsia="Times New Roman" w:hAnsi="Times New Roman" w:cs="Times New Roman"/>
          <w:sz w:val="28"/>
          <w:szCs w:val="28"/>
          <w:lang w:eastAsia="ru-RU"/>
        </w:rP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r w:rsidR="00126252">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w:t>
      </w:r>
      <w:proofErr w:type="gramStart"/>
      <w:r w:rsidRPr="00126252">
        <w:rPr>
          <w:rFonts w:ascii="Times New Roman" w:eastAsia="Times New Roman" w:hAnsi="Times New Roman" w:cs="Times New Roman"/>
          <w:sz w:val="28"/>
          <w:szCs w:val="28"/>
          <w:lang w:eastAsia="ru-RU"/>
        </w:rPr>
        <w:t>органу</w:t>
      </w:r>
      <w:proofErr w:type="gramEnd"/>
      <w:r w:rsidRPr="00126252">
        <w:rPr>
          <w:rFonts w:ascii="Times New Roman" w:eastAsia="Times New Roman" w:hAnsi="Times New Roman" w:cs="Times New Roman"/>
          <w:sz w:val="28"/>
          <w:szCs w:val="28"/>
          <w:lang w:eastAsia="ru-RU"/>
        </w:rPr>
        <w:t xml:space="preserve">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126252">
        <w:rPr>
          <w:rFonts w:ascii="Times New Roman" w:eastAsia="Times New Roman" w:hAnsi="Times New Roman" w:cs="Times New Roman"/>
          <w:sz w:val="28"/>
          <w:szCs w:val="28"/>
          <w:lang w:eastAsia="ru-RU"/>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sidRPr="00126252">
        <w:rPr>
          <w:rFonts w:ascii="Times New Roman" w:eastAsia="Times New Roman" w:hAnsi="Times New Roman" w:cs="Times New Roman"/>
          <w:sz w:val="28"/>
          <w:szCs w:val="28"/>
          <w:lang w:eastAsia="ru-RU"/>
        </w:rPr>
        <w:t xml:space="preserve"> на </w:t>
      </w:r>
      <w:r w:rsidRPr="00126252">
        <w:rPr>
          <w:rFonts w:ascii="Times New Roman" w:eastAsia="Times New Roman" w:hAnsi="Times New Roman" w:cs="Times New Roman"/>
          <w:sz w:val="28"/>
          <w:szCs w:val="28"/>
          <w:lang w:eastAsia="ru-RU"/>
        </w:rPr>
        <w:lastRenderedPageBreak/>
        <w:t>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47 настоящего Положения.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7</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1. </w:t>
      </w:r>
      <w:proofErr w:type="gramStart"/>
      <w:r w:rsidRPr="00126252">
        <w:rPr>
          <w:rFonts w:ascii="Times New Roman" w:eastAsia="Times New Roman" w:hAnsi="Times New Roman" w:cs="Times New Roman"/>
          <w:sz w:val="28"/>
          <w:szCs w:val="28"/>
          <w:lang w:eastAsia="ru-RU"/>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w:t>
      </w:r>
      <w:proofErr w:type="gramEnd"/>
      <w:r w:rsidRPr="00126252">
        <w:rPr>
          <w:rFonts w:ascii="Times New Roman" w:eastAsia="Times New Roman" w:hAnsi="Times New Roman" w:cs="Times New Roman"/>
          <w:sz w:val="28"/>
          <w:szCs w:val="28"/>
          <w:lang w:eastAsia="ru-RU"/>
        </w:rPr>
        <w:t xml:space="preserve"> 7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sidRPr="00126252">
        <w:rPr>
          <w:rFonts w:ascii="Times New Roman" w:eastAsia="Times New Roman" w:hAnsi="Times New Roman" w:cs="Times New Roman"/>
          <w:sz w:val="28"/>
          <w:szCs w:val="28"/>
          <w:lang w:eastAsia="ru-RU"/>
        </w:rP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абзаце первом настоящего пункта. При этом в состав такой комиссии не включаются указанные лица и представители.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абзаце первом настоящего пункта, формируется в соответствии с абзацами вторым и четвертым пункта 7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 </w:t>
      </w:r>
    </w:p>
    <w:p w:rsidR="00EC323A" w:rsidRPr="00EC323A" w:rsidRDefault="00EC323A" w:rsidP="005514AB">
      <w:pPr>
        <w:spacing w:after="0" w:line="240" w:lineRule="auto"/>
        <w:ind w:firstLine="567"/>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II. Требования, которым должно отвечать жилое помещение</w:t>
      </w:r>
    </w:p>
    <w:p w:rsidR="00401D80" w:rsidRDefault="00EC323A" w:rsidP="00401D80">
      <w:pPr>
        <w:spacing w:after="0" w:line="240" w:lineRule="auto"/>
        <w:ind w:firstLine="567"/>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401D80">
      <w:pPr>
        <w:spacing w:after="0" w:line="240" w:lineRule="auto"/>
        <w:ind w:firstLine="567"/>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 xml:space="preserve">9. Жилые помещения должны располагаться преимущественно в домах, расположенных в жилой зоне в соответствии </w:t>
      </w:r>
      <w:r w:rsidRPr="00126252">
        <w:rPr>
          <w:rFonts w:ascii="Times New Roman" w:eastAsia="Times New Roman" w:hAnsi="Times New Roman" w:cs="Times New Roman"/>
          <w:sz w:val="28"/>
          <w:szCs w:val="28"/>
          <w:lang w:eastAsia="ru-RU"/>
        </w:rPr>
        <w:t>с градостроительным зонированием, а также в границах территории ведения гражданами садоводства или огородничества для собственных нужд</w:t>
      </w:r>
      <w:r w:rsidRPr="00EC323A">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10. </w:t>
      </w:r>
      <w:proofErr w:type="gramStart"/>
      <w:r w:rsidRPr="00EC323A">
        <w:rPr>
          <w:rFonts w:ascii="Times New Roman" w:eastAsia="Times New Roman" w:hAnsi="Times New Roman" w:cs="Times New Roman"/>
          <w:sz w:val="28"/>
          <w:szCs w:val="28"/>
          <w:lang w:eastAsia="ru-RU"/>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EC323A">
        <w:rPr>
          <w:rFonts w:ascii="Times New Roman" w:eastAsia="Times New Roman" w:hAnsi="Times New Roman" w:cs="Times New Roman"/>
          <w:sz w:val="28"/>
          <w:szCs w:val="28"/>
          <w:lang w:eastAsia="ru-RU"/>
        </w:rPr>
        <w:t>деформативности</w:t>
      </w:r>
      <w:proofErr w:type="spellEnd"/>
      <w:r w:rsidRPr="00EC323A">
        <w:rPr>
          <w:rFonts w:ascii="Times New Roman" w:eastAsia="Times New Roman" w:hAnsi="Times New Roman" w:cs="Times New Roman"/>
          <w:sz w:val="28"/>
          <w:szCs w:val="28"/>
          <w:lang w:eastAsia="ru-RU"/>
        </w:rPr>
        <w:t xml:space="preserve"> (а в железобетонных конструкциях - в части </w:t>
      </w:r>
      <w:proofErr w:type="spellStart"/>
      <w:r w:rsidRPr="00EC323A">
        <w:rPr>
          <w:rFonts w:ascii="Times New Roman" w:eastAsia="Times New Roman" w:hAnsi="Times New Roman" w:cs="Times New Roman"/>
          <w:sz w:val="28"/>
          <w:szCs w:val="28"/>
          <w:lang w:eastAsia="ru-RU"/>
        </w:rPr>
        <w:t>трещиностойкости</w:t>
      </w:r>
      <w:proofErr w:type="spellEnd"/>
      <w:r w:rsidRPr="00EC323A">
        <w:rPr>
          <w:rFonts w:ascii="Times New Roman" w:eastAsia="Times New Roman" w:hAnsi="Times New Roman" w:cs="Times New Roman"/>
          <w:sz w:val="28"/>
          <w:szCs w:val="28"/>
          <w:lang w:eastAsia="ru-RU"/>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Pr="00EC323A">
        <w:rPr>
          <w:rFonts w:ascii="Times New Roman" w:eastAsia="Times New Roman" w:hAnsi="Times New Roman" w:cs="Times New Roman"/>
          <w:sz w:val="28"/>
          <w:szCs w:val="28"/>
          <w:lang w:eastAsia="ru-RU"/>
        </w:rPr>
        <w:t xml:space="preserve"> инженерного оборудования.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11. </w:t>
      </w:r>
      <w:proofErr w:type="gramStart"/>
      <w:r w:rsidRPr="00EC323A">
        <w:rPr>
          <w:rFonts w:ascii="Times New Roman" w:eastAsia="Times New Roman" w:hAnsi="Times New Roman" w:cs="Times New Roman"/>
          <w:sz w:val="28"/>
          <w:szCs w:val="28"/>
          <w:lang w:eastAsia="ru-RU"/>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EC323A">
        <w:rPr>
          <w:rFonts w:ascii="Times New Roman" w:eastAsia="Times New Roman" w:hAnsi="Times New Roman" w:cs="Times New Roman"/>
          <w:sz w:val="28"/>
          <w:szCs w:val="28"/>
          <w:lang w:eastAsia="ru-RU"/>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EC323A">
        <w:rPr>
          <w:rFonts w:ascii="Times New Roman" w:eastAsia="Times New Roman" w:hAnsi="Times New Roman" w:cs="Times New Roman"/>
          <w:sz w:val="28"/>
          <w:szCs w:val="28"/>
          <w:lang w:eastAsia="ru-RU"/>
        </w:rPr>
        <w:t>проступей</w:t>
      </w:r>
      <w:proofErr w:type="spellEnd"/>
      <w:r w:rsidRPr="00EC323A">
        <w:rPr>
          <w:rFonts w:ascii="Times New Roman" w:eastAsia="Times New Roman" w:hAnsi="Times New Roman" w:cs="Times New Roman"/>
          <w:sz w:val="28"/>
          <w:szCs w:val="28"/>
          <w:lang w:eastAsia="ru-RU"/>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w:t>
      </w:r>
      <w:r w:rsidRPr="00126252">
        <w:rPr>
          <w:rFonts w:ascii="Times New Roman" w:eastAsia="Times New Roman" w:hAnsi="Times New Roman" w:cs="Times New Roman"/>
          <w:sz w:val="28"/>
          <w:szCs w:val="28"/>
          <w:lang w:eastAsia="ru-RU"/>
        </w:rPr>
        <w:t>и на территории ведения гражданами садоводства или огородничества для собственных нужд</w:t>
      </w:r>
      <w:r w:rsidRPr="00EC323A">
        <w:rPr>
          <w:rFonts w:ascii="Times New Roman" w:eastAsia="Times New Roman" w:hAnsi="Times New Roman" w:cs="Times New Roman"/>
          <w:sz w:val="28"/>
          <w:szCs w:val="28"/>
          <w:lang w:eastAsia="ru-RU"/>
        </w:rPr>
        <w:t xml:space="preserve"> без централизованных инженерных сетей в одно- и двухэтажных зданиях допускается отсутствие водопровода и канализированных уборных</w:t>
      </w:r>
      <w:r w:rsidR="00126252">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w:t>
      </w:r>
      <w:r w:rsidRPr="00EC323A">
        <w:rPr>
          <w:rFonts w:ascii="Times New Roman" w:eastAsia="Times New Roman" w:hAnsi="Times New Roman" w:cs="Times New Roman"/>
          <w:sz w:val="28"/>
          <w:szCs w:val="28"/>
          <w:lang w:eastAsia="ru-RU"/>
        </w:rPr>
        <w:lastRenderedPageBreak/>
        <w:t>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14. </w:t>
      </w:r>
      <w:proofErr w:type="gramStart"/>
      <w:r w:rsidRPr="00EC323A">
        <w:rPr>
          <w:rFonts w:ascii="Times New Roman" w:eastAsia="Times New Roman" w:hAnsi="Times New Roman" w:cs="Times New Roman"/>
          <w:sz w:val="28"/>
          <w:szCs w:val="28"/>
          <w:lang w:eastAsia="ru-RU"/>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EC323A">
        <w:rPr>
          <w:rFonts w:ascii="Times New Roman" w:eastAsia="Times New Roman" w:hAnsi="Times New Roman" w:cs="Times New Roman"/>
          <w:sz w:val="28"/>
          <w:szCs w:val="28"/>
          <w:lang w:eastAsia="ru-RU"/>
        </w:rPr>
        <w:t xml:space="preserve"> вибрации, которые создаются этими инженерными системами.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15. </w:t>
      </w:r>
      <w:proofErr w:type="gramStart"/>
      <w:r w:rsidRPr="00EC323A">
        <w:rPr>
          <w:rFonts w:ascii="Times New Roman" w:eastAsia="Times New Roman" w:hAnsi="Times New Roman" w:cs="Times New Roman"/>
          <w:sz w:val="28"/>
          <w:szCs w:val="28"/>
          <w:lang w:eastAsia="ru-RU"/>
        </w:rPr>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w:t>
      </w:r>
      <w:proofErr w:type="gramEnd"/>
      <w:r w:rsidRPr="00EC323A">
        <w:rPr>
          <w:rFonts w:ascii="Times New Roman" w:eastAsia="Times New Roman" w:hAnsi="Times New Roman" w:cs="Times New Roman"/>
          <w:sz w:val="28"/>
          <w:szCs w:val="28"/>
          <w:lang w:eastAsia="ru-RU"/>
        </w:rPr>
        <w:t xml:space="preserve">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18. </w:t>
      </w:r>
      <w:proofErr w:type="gramStart"/>
      <w:r w:rsidRPr="00EC323A">
        <w:rPr>
          <w:rFonts w:ascii="Times New Roman" w:eastAsia="Times New Roman" w:hAnsi="Times New Roman" w:cs="Times New Roman"/>
          <w:sz w:val="28"/>
          <w:szCs w:val="28"/>
          <w:lang w:eastAsia="ru-RU"/>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EC323A">
        <w:rPr>
          <w:rFonts w:ascii="Times New Roman" w:eastAsia="Times New Roman" w:hAnsi="Times New Roman" w:cs="Times New Roman"/>
          <w:sz w:val="28"/>
          <w:szCs w:val="28"/>
          <w:lang w:eastAsia="ru-RU"/>
        </w:rPr>
        <w:t>гидр</w:t>
      </w:r>
      <w:proofErr w:type="gramStart"/>
      <w:r w:rsidRPr="00EC323A">
        <w:rPr>
          <w:rFonts w:ascii="Times New Roman" w:eastAsia="Times New Roman" w:hAnsi="Times New Roman" w:cs="Times New Roman"/>
          <w:sz w:val="28"/>
          <w:szCs w:val="28"/>
          <w:lang w:eastAsia="ru-RU"/>
        </w:rPr>
        <w:t>о</w:t>
      </w:r>
      <w:proofErr w:type="spellEnd"/>
      <w:r w:rsidRPr="00EC323A">
        <w:rPr>
          <w:rFonts w:ascii="Times New Roman" w:eastAsia="Times New Roman" w:hAnsi="Times New Roman" w:cs="Times New Roman"/>
          <w:sz w:val="28"/>
          <w:szCs w:val="28"/>
          <w:lang w:eastAsia="ru-RU"/>
        </w:rPr>
        <w:t>-</w:t>
      </w:r>
      <w:proofErr w:type="gramEnd"/>
      <w:r w:rsidRPr="00EC323A">
        <w:rPr>
          <w:rFonts w:ascii="Times New Roman" w:eastAsia="Times New Roman" w:hAnsi="Times New Roman" w:cs="Times New Roman"/>
          <w:sz w:val="28"/>
          <w:szCs w:val="28"/>
          <w:lang w:eastAsia="ru-RU"/>
        </w:rPr>
        <w:t xml:space="preserve">, </w:t>
      </w:r>
      <w:proofErr w:type="spellStart"/>
      <w:r w:rsidRPr="00EC323A">
        <w:rPr>
          <w:rFonts w:ascii="Times New Roman" w:eastAsia="Times New Roman" w:hAnsi="Times New Roman" w:cs="Times New Roman"/>
          <w:sz w:val="28"/>
          <w:szCs w:val="28"/>
          <w:lang w:eastAsia="ru-RU"/>
        </w:rPr>
        <w:t>шумо</w:t>
      </w:r>
      <w:proofErr w:type="spellEnd"/>
      <w:r w:rsidRPr="00EC323A">
        <w:rPr>
          <w:rFonts w:ascii="Times New Roman" w:eastAsia="Times New Roman" w:hAnsi="Times New Roman" w:cs="Times New Roman"/>
          <w:sz w:val="28"/>
          <w:szCs w:val="28"/>
          <w:lang w:eastAsia="ru-RU"/>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20. </w:t>
      </w:r>
      <w:proofErr w:type="gramStart"/>
      <w:r w:rsidRPr="00EC323A">
        <w:rPr>
          <w:rFonts w:ascii="Times New Roman" w:eastAsia="Times New Roman" w:hAnsi="Times New Roman" w:cs="Times New Roman"/>
          <w:sz w:val="28"/>
          <w:szCs w:val="28"/>
          <w:lang w:eastAsia="ru-RU"/>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EC323A">
        <w:rPr>
          <w:rFonts w:ascii="Times New Roman" w:eastAsia="Times New Roman" w:hAnsi="Times New Roman" w:cs="Times New Roman"/>
          <w:sz w:val="28"/>
          <w:szCs w:val="28"/>
          <w:lang w:eastAsia="ru-RU"/>
        </w:rPr>
        <w:t>и-</w:t>
      </w:r>
      <w:proofErr w:type="gramEnd"/>
      <w:r w:rsidRPr="00EC323A">
        <w:rPr>
          <w:rFonts w:ascii="Times New Roman" w:eastAsia="Times New Roman" w:hAnsi="Times New Roman" w:cs="Times New Roman"/>
          <w:sz w:val="28"/>
          <w:szCs w:val="28"/>
          <w:lang w:eastAsia="ru-RU"/>
        </w:rPr>
        <w:t xml:space="preserve"> и шестикомнатных квартир - не менее чем в 2 комнатах. </w:t>
      </w:r>
      <w:proofErr w:type="gramStart"/>
      <w:r w:rsidRPr="00EC323A">
        <w:rPr>
          <w:rFonts w:ascii="Times New Roman" w:eastAsia="Times New Roman" w:hAnsi="Times New Roman" w:cs="Times New Roman"/>
          <w:sz w:val="28"/>
          <w:szCs w:val="28"/>
          <w:lang w:eastAsia="ru-RU"/>
        </w:rPr>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w:t>
      </w:r>
      <w:proofErr w:type="gramEnd"/>
      <w:r w:rsidRPr="00EC323A">
        <w:rPr>
          <w:rFonts w:ascii="Times New Roman" w:eastAsia="Times New Roman" w:hAnsi="Times New Roman" w:cs="Times New Roman"/>
          <w:sz w:val="28"/>
          <w:szCs w:val="28"/>
          <w:lang w:eastAsia="ru-RU"/>
        </w:rPr>
        <w:t xml:space="preserve"> Коэффициент естественной освещенности в комнатах и кухнях должен быть не менее 0,5 процента в середине жилого помещения.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22. Высота (от пола до потолка) комнат и кухни (кухни-столовой) в климатических районах IА, IБ, IГ, IД и </w:t>
      </w:r>
      <w:proofErr w:type="spellStart"/>
      <w:r w:rsidRPr="00EC323A">
        <w:rPr>
          <w:rFonts w:ascii="Times New Roman" w:eastAsia="Times New Roman" w:hAnsi="Times New Roman" w:cs="Times New Roman"/>
          <w:sz w:val="28"/>
          <w:szCs w:val="28"/>
          <w:lang w:eastAsia="ru-RU"/>
        </w:rPr>
        <w:t>IV</w:t>
      </w:r>
      <w:proofErr w:type="gramStart"/>
      <w:r w:rsidRPr="00EC323A">
        <w:rPr>
          <w:rFonts w:ascii="Times New Roman" w:eastAsia="Times New Roman" w:hAnsi="Times New Roman" w:cs="Times New Roman"/>
          <w:sz w:val="28"/>
          <w:szCs w:val="28"/>
          <w:lang w:eastAsia="ru-RU"/>
        </w:rPr>
        <w:t>а</w:t>
      </w:r>
      <w:proofErr w:type="spellEnd"/>
      <w:proofErr w:type="gramEnd"/>
      <w:r w:rsidRPr="00EC323A">
        <w:rPr>
          <w:rFonts w:ascii="Times New Roman" w:eastAsia="Times New Roman" w:hAnsi="Times New Roman" w:cs="Times New Roman"/>
          <w:sz w:val="28"/>
          <w:szCs w:val="28"/>
          <w:lang w:eastAsia="ru-RU"/>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23. Отметка пола жилого помещения, расположенного на первом этаже, должна быть выше планировочной отметки земли.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Размещение жилого помещения в подвальном и цокольном этажах не допускается.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25. Комнаты и кухни в жилом помещении должны иметь непосредственное естественное освещение.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EC323A">
        <w:rPr>
          <w:rFonts w:ascii="Times New Roman" w:eastAsia="Times New Roman" w:hAnsi="Times New Roman" w:cs="Times New Roman"/>
          <w:sz w:val="28"/>
          <w:szCs w:val="28"/>
          <w:lang w:eastAsia="ru-RU"/>
        </w:rPr>
        <w:t xml:space="preserve"> :</w:t>
      </w:r>
      <w:proofErr w:type="gramEnd"/>
      <w:r w:rsidRPr="00EC323A">
        <w:rPr>
          <w:rFonts w:ascii="Times New Roman" w:eastAsia="Times New Roman" w:hAnsi="Times New Roman" w:cs="Times New Roman"/>
          <w:sz w:val="28"/>
          <w:szCs w:val="28"/>
          <w:lang w:eastAsia="ru-RU"/>
        </w:rPr>
        <w:t xml:space="preserve"> 5,5 и не менее 1 : 8, а для верхних этажей со световыми проемами в плоскости наклонных ограждающих конструкций - не менее 1 : 10.</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26. </w:t>
      </w:r>
      <w:proofErr w:type="gramStart"/>
      <w:r w:rsidRPr="00EC323A">
        <w:rPr>
          <w:rFonts w:ascii="Times New Roman" w:eastAsia="Times New Roman" w:hAnsi="Times New Roman" w:cs="Times New Roman"/>
          <w:sz w:val="28"/>
          <w:szCs w:val="28"/>
          <w:lang w:eastAsia="ru-RU"/>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EC323A">
        <w:rPr>
          <w:rFonts w:ascii="Times New Roman" w:eastAsia="Times New Roman" w:hAnsi="Times New Roman" w:cs="Times New Roman"/>
          <w:sz w:val="28"/>
          <w:szCs w:val="28"/>
          <w:lang w:eastAsia="ru-RU"/>
        </w:rPr>
        <w:t xml:space="preserve"> При этом допустимые уровни шума, создаваемого в жилых помещениях системами вентиляции и </w:t>
      </w:r>
      <w:proofErr w:type="gramStart"/>
      <w:r w:rsidRPr="00EC323A">
        <w:rPr>
          <w:rFonts w:ascii="Times New Roman" w:eastAsia="Times New Roman" w:hAnsi="Times New Roman" w:cs="Times New Roman"/>
          <w:sz w:val="28"/>
          <w:szCs w:val="28"/>
          <w:lang w:eastAsia="ru-RU"/>
        </w:rPr>
        <w:t>другим</w:t>
      </w:r>
      <w:proofErr w:type="gramEnd"/>
      <w:r w:rsidRPr="00EC323A">
        <w:rPr>
          <w:rFonts w:ascii="Times New Roman" w:eastAsia="Times New Roman" w:hAnsi="Times New Roman" w:cs="Times New Roman"/>
          <w:sz w:val="28"/>
          <w:szCs w:val="28"/>
          <w:lang w:eastAsia="ru-RU"/>
        </w:rPr>
        <w:t xml:space="preserve"> инженерным и </w:t>
      </w:r>
      <w:r w:rsidRPr="00EC323A">
        <w:rPr>
          <w:rFonts w:ascii="Times New Roman" w:eastAsia="Times New Roman" w:hAnsi="Times New Roman" w:cs="Times New Roman"/>
          <w:sz w:val="28"/>
          <w:szCs w:val="28"/>
          <w:lang w:eastAsia="ru-RU"/>
        </w:rPr>
        <w:lastRenderedPageBreak/>
        <w:t xml:space="preserve">технологическим оборудованием, должны быть ниже на 5 </w:t>
      </w:r>
      <w:proofErr w:type="spellStart"/>
      <w:r w:rsidRPr="00EC323A">
        <w:rPr>
          <w:rFonts w:ascii="Times New Roman" w:eastAsia="Times New Roman" w:hAnsi="Times New Roman" w:cs="Times New Roman"/>
          <w:sz w:val="28"/>
          <w:szCs w:val="28"/>
          <w:lang w:eastAsia="ru-RU"/>
        </w:rPr>
        <w:t>дБА</w:t>
      </w:r>
      <w:proofErr w:type="spellEnd"/>
      <w:r w:rsidRPr="00EC323A">
        <w:rPr>
          <w:rFonts w:ascii="Times New Roman" w:eastAsia="Times New Roman" w:hAnsi="Times New Roman" w:cs="Times New Roman"/>
          <w:sz w:val="28"/>
          <w:szCs w:val="28"/>
          <w:lang w:eastAsia="ru-RU"/>
        </w:rPr>
        <w:t xml:space="preserve"> указанных уровней в дневное и ночное время суток.</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Межквартирные стены и перегородки должны иметь индекс изоляции воздушного шума не ниже 50 дБ.</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EC323A">
        <w:rPr>
          <w:rFonts w:ascii="Times New Roman" w:eastAsia="Times New Roman" w:hAnsi="Times New Roman" w:cs="Times New Roman"/>
          <w:sz w:val="28"/>
          <w:szCs w:val="28"/>
          <w:lang w:eastAsia="ru-RU"/>
        </w:rPr>
        <w:t>мкЗв</w:t>
      </w:r>
      <w:proofErr w:type="spellEnd"/>
      <w:r w:rsidRPr="00EC323A">
        <w:rPr>
          <w:rFonts w:ascii="Times New Roman" w:eastAsia="Times New Roman" w:hAnsi="Times New Roman" w:cs="Times New Roman"/>
          <w:sz w:val="28"/>
          <w:szCs w:val="28"/>
          <w:lang w:eastAsia="ru-RU"/>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Pr="00EC323A">
        <w:rPr>
          <w:rFonts w:ascii="Times New Roman" w:eastAsia="Times New Roman" w:hAnsi="Times New Roman" w:cs="Times New Roman"/>
          <w:sz w:val="28"/>
          <w:szCs w:val="28"/>
          <w:lang w:eastAsia="ru-RU"/>
        </w:rP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EC323A">
        <w:rPr>
          <w:rFonts w:ascii="Times New Roman" w:eastAsia="Times New Roman" w:hAnsi="Times New Roman" w:cs="Times New Roman"/>
          <w:sz w:val="28"/>
          <w:szCs w:val="28"/>
          <w:lang w:eastAsia="ru-RU"/>
        </w:rPr>
        <w:t>бутилацетат</w:t>
      </w:r>
      <w:proofErr w:type="spellEnd"/>
      <w:r w:rsidRPr="00EC323A">
        <w:rPr>
          <w:rFonts w:ascii="Times New Roman" w:eastAsia="Times New Roman" w:hAnsi="Times New Roman" w:cs="Times New Roman"/>
          <w:sz w:val="28"/>
          <w:szCs w:val="28"/>
          <w:lang w:eastAsia="ru-RU"/>
        </w:rPr>
        <w:t>, </w:t>
      </w:r>
      <w:proofErr w:type="spellStart"/>
      <w:r w:rsidRPr="00126252">
        <w:rPr>
          <w:rFonts w:ascii="Times New Roman" w:eastAsia="Times New Roman" w:hAnsi="Times New Roman" w:cs="Times New Roman"/>
          <w:sz w:val="28"/>
          <w:szCs w:val="28"/>
          <w:lang w:eastAsia="ru-RU"/>
        </w:rPr>
        <w:t>диметиламин</w:t>
      </w:r>
      <w:proofErr w:type="spellEnd"/>
      <w:r w:rsidRPr="00EC323A">
        <w:rPr>
          <w:rFonts w:ascii="Times New Roman" w:eastAsia="Times New Roman" w:hAnsi="Times New Roman" w:cs="Times New Roman"/>
          <w:sz w:val="28"/>
          <w:szCs w:val="28"/>
          <w:lang w:eastAsia="ru-RU"/>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EC323A">
        <w:rPr>
          <w:rFonts w:ascii="Times New Roman" w:eastAsia="Times New Roman" w:hAnsi="Times New Roman" w:cs="Times New Roman"/>
          <w:sz w:val="28"/>
          <w:szCs w:val="28"/>
          <w:lang w:eastAsia="ru-RU"/>
        </w:rPr>
        <w:t>диметилфталат</w:t>
      </w:r>
      <w:proofErr w:type="spellEnd"/>
      <w:r w:rsidRPr="00EC323A">
        <w:rPr>
          <w:rFonts w:ascii="Times New Roman" w:eastAsia="Times New Roman" w:hAnsi="Times New Roman" w:cs="Times New Roman"/>
          <w:sz w:val="28"/>
          <w:szCs w:val="28"/>
          <w:lang w:eastAsia="ru-RU"/>
        </w:rPr>
        <w:t>, этилацетат и этилбензол.</w:t>
      </w:r>
      <w:r w:rsidRPr="00126252">
        <w:rPr>
          <w:rFonts w:ascii="Times New Roman" w:eastAsia="Times New Roman" w:hAnsi="Times New Roman" w:cs="Times New Roman"/>
          <w:sz w:val="28"/>
          <w:szCs w:val="28"/>
          <w:lang w:eastAsia="ru-RU"/>
        </w:rPr>
        <w:t>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III. Основания для признания жилого помещения непригодным для проживания и многоквартирного дома аварийным и подлежащим сносу </w:t>
      </w:r>
      <w:r w:rsidRPr="00126252">
        <w:rPr>
          <w:rFonts w:ascii="Times New Roman" w:eastAsia="Times New Roman" w:hAnsi="Times New Roman" w:cs="Times New Roman"/>
          <w:sz w:val="28"/>
          <w:szCs w:val="28"/>
          <w:lang w:eastAsia="ru-RU"/>
        </w:rPr>
        <w:t>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33. Основанием для признания жилого помещения непригодным для проживания является наличие выявленных вредных факторов среды </w:t>
      </w:r>
      <w:r w:rsidRPr="00EC323A">
        <w:rPr>
          <w:rFonts w:ascii="Times New Roman" w:eastAsia="Times New Roman" w:hAnsi="Times New Roman" w:cs="Times New Roman"/>
          <w:sz w:val="28"/>
          <w:szCs w:val="28"/>
          <w:lang w:eastAsia="ru-RU"/>
        </w:rPr>
        <w:lastRenderedPageBreak/>
        <w:t xml:space="preserve">обитания человека, которые не позволяют обеспечить безопасность жизни и здоровья граждан </w:t>
      </w:r>
      <w:proofErr w:type="gramStart"/>
      <w:r w:rsidRPr="00EC323A">
        <w:rPr>
          <w:rFonts w:ascii="Times New Roman" w:eastAsia="Times New Roman" w:hAnsi="Times New Roman" w:cs="Times New Roman"/>
          <w:sz w:val="28"/>
          <w:szCs w:val="28"/>
          <w:lang w:eastAsia="ru-RU"/>
        </w:rPr>
        <w:t>вследствие</w:t>
      </w:r>
      <w:proofErr w:type="gramEnd"/>
      <w:r w:rsidRPr="00EC323A">
        <w:rPr>
          <w:rFonts w:ascii="Times New Roman" w:eastAsia="Times New Roman" w:hAnsi="Times New Roman" w:cs="Times New Roman"/>
          <w:sz w:val="28"/>
          <w:szCs w:val="28"/>
          <w:lang w:eastAsia="ru-RU"/>
        </w:rPr>
        <w:t>:</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ухудшения в связи с физическим износом в процессе эксплуатации </w:t>
      </w:r>
      <w:r w:rsidRPr="00126252">
        <w:rPr>
          <w:rFonts w:ascii="Times New Roman" w:eastAsia="Times New Roman" w:hAnsi="Times New Roman" w:cs="Times New Roman"/>
          <w:sz w:val="28"/>
          <w:szCs w:val="28"/>
          <w:lang w:eastAsia="ru-RU"/>
        </w:rPr>
        <w:t>либо в результате чрезвычайной ситуации</w:t>
      </w:r>
      <w:r w:rsidRPr="00EC323A">
        <w:rPr>
          <w:rFonts w:ascii="Times New Roman" w:eastAsia="Times New Roman" w:hAnsi="Times New Roman" w:cs="Times New Roman"/>
          <w:sz w:val="28"/>
          <w:szCs w:val="28"/>
          <w:lang w:eastAsia="ru-RU"/>
        </w:rPr>
        <w:t>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r w:rsidRPr="00126252">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34. </w:t>
      </w:r>
      <w:proofErr w:type="gramStart"/>
      <w:r w:rsidRPr="00126252">
        <w:rPr>
          <w:rFonts w:ascii="Times New Roman" w:eastAsia="Times New Roman" w:hAnsi="Times New Roman" w:cs="Times New Roman"/>
          <w:sz w:val="28"/>
          <w:szCs w:val="28"/>
          <w:lang w:eastAsia="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35. </w:t>
      </w:r>
      <w:proofErr w:type="gramStart"/>
      <w:r w:rsidRPr="00EC323A">
        <w:rPr>
          <w:rFonts w:ascii="Times New Roman" w:eastAsia="Times New Roman" w:hAnsi="Times New Roman" w:cs="Times New Roman"/>
          <w:sz w:val="28"/>
          <w:szCs w:val="28"/>
          <w:lang w:eastAsia="ru-RU"/>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Pr="00EC323A">
        <w:rPr>
          <w:rFonts w:ascii="Times New Roman" w:eastAsia="Times New Roman" w:hAnsi="Times New Roman" w:cs="Times New Roman"/>
          <w:sz w:val="28"/>
          <w:szCs w:val="28"/>
          <w:lang w:eastAsia="ru-RU"/>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26252"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w:t>
      </w:r>
      <w:r w:rsidRPr="00126252">
        <w:rPr>
          <w:rFonts w:ascii="Times New Roman" w:eastAsia="Times New Roman" w:hAnsi="Times New Roman" w:cs="Times New Roman"/>
          <w:sz w:val="28"/>
          <w:szCs w:val="28"/>
          <w:lang w:eastAsia="ru-RU"/>
        </w:rPr>
        <w:t>или реконструкции</w:t>
      </w:r>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Непригодными для проживания следует признавать жилые помещения, расположенные в зоне вероятных разрушений при техногенных </w:t>
      </w:r>
      <w:r w:rsidRPr="00126252">
        <w:rPr>
          <w:rFonts w:ascii="Times New Roman" w:eastAsia="Times New Roman" w:hAnsi="Times New Roman" w:cs="Times New Roman"/>
          <w:sz w:val="28"/>
          <w:szCs w:val="28"/>
          <w:lang w:eastAsia="ru-RU"/>
        </w:rPr>
        <w:lastRenderedPageBreak/>
        <w:t xml:space="preserve">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126252">
        <w:rPr>
          <w:rFonts w:ascii="Times New Roman" w:eastAsia="Times New Roman" w:hAnsi="Times New Roman" w:cs="Times New Roman"/>
          <w:sz w:val="28"/>
          <w:szCs w:val="28"/>
          <w:lang w:eastAsia="ru-RU"/>
        </w:rP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126252">
        <w:rPr>
          <w:rFonts w:ascii="Times New Roman" w:eastAsia="Times New Roman" w:hAnsi="Times New Roman" w:cs="Times New Roman"/>
          <w:sz w:val="28"/>
          <w:szCs w:val="28"/>
          <w:lang w:eastAsia="ru-RU"/>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37. </w:t>
      </w:r>
      <w:proofErr w:type="gramStart"/>
      <w:r w:rsidRPr="00EC323A">
        <w:rPr>
          <w:rFonts w:ascii="Times New Roman" w:eastAsia="Times New Roman" w:hAnsi="Times New Roman" w:cs="Times New Roman"/>
          <w:sz w:val="28"/>
          <w:szCs w:val="28"/>
          <w:lang w:eastAsia="ru-RU"/>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126252"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w:t>
      </w:r>
      <w:proofErr w:type="spellStart"/>
      <w:r w:rsidRPr="00EC323A">
        <w:rPr>
          <w:rFonts w:ascii="Times New Roman" w:eastAsia="Times New Roman" w:hAnsi="Times New Roman" w:cs="Times New Roman"/>
          <w:sz w:val="28"/>
          <w:szCs w:val="28"/>
          <w:lang w:eastAsia="ru-RU"/>
        </w:rPr>
        <w:t>явлений</w:t>
      </w:r>
      <w:proofErr w:type="gramStart"/>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ч</w:t>
      </w:r>
      <w:proofErr w:type="gramEnd"/>
      <w:r w:rsidRPr="00126252">
        <w:rPr>
          <w:rFonts w:ascii="Times New Roman" w:eastAsia="Times New Roman" w:hAnsi="Times New Roman" w:cs="Times New Roman"/>
          <w:sz w:val="28"/>
          <w:szCs w:val="28"/>
          <w:lang w:eastAsia="ru-RU"/>
        </w:rPr>
        <w:t>резвычайных</w:t>
      </w:r>
      <w:proofErr w:type="spellEnd"/>
      <w:r w:rsidRPr="00126252">
        <w:rPr>
          <w:rFonts w:ascii="Times New Roman" w:eastAsia="Times New Roman" w:hAnsi="Times New Roman" w:cs="Times New Roman"/>
          <w:sz w:val="28"/>
          <w:szCs w:val="28"/>
          <w:lang w:eastAsia="ru-RU"/>
        </w:rPr>
        <w:t xml:space="preserve"> ситуаций,</w:t>
      </w:r>
      <w:r w:rsidRPr="00EC323A">
        <w:rPr>
          <w:rFonts w:ascii="Times New Roman" w:eastAsia="Times New Roman" w:hAnsi="Times New Roman" w:cs="Times New Roman"/>
          <w:sz w:val="28"/>
          <w:szCs w:val="28"/>
          <w:lang w:eastAsia="ru-RU"/>
        </w:rPr>
        <w:t>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r w:rsidRPr="00126252">
        <w:rPr>
          <w:rFonts w:ascii="Times New Roman" w:eastAsia="Times New Roman" w:hAnsi="Times New Roman" w:cs="Times New Roman"/>
          <w:sz w:val="28"/>
          <w:szCs w:val="28"/>
          <w:lang w:eastAsia="ru-RU"/>
        </w:rPr>
        <w:t> </w:t>
      </w:r>
    </w:p>
    <w:p w:rsidR="00EC323A" w:rsidRPr="00EC323A" w:rsidRDefault="00126252"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 </w:t>
      </w:r>
      <w:r w:rsidR="00EC323A" w:rsidRPr="00EC323A">
        <w:rPr>
          <w:rFonts w:ascii="Times New Roman" w:eastAsia="Times New Roman" w:hAnsi="Times New Roman" w:cs="Times New Roman"/>
          <w:sz w:val="28"/>
          <w:szCs w:val="28"/>
          <w:lang w:eastAsia="ru-RU"/>
        </w:rPr>
        <w:t>39. Комнаты, окна которых выходят на магистрали, при уровне шума выше предельно допустимой нормы, указанной в пункте 26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41. Не может служить основанием для признания жилого помещения непригодным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отсутствие системы централизованной канализации и горячего водоснабжения в одно- и двухэтажном жилом доме;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IV. Порядок признания помещения жилым помещением, жилого помещения непригодным для проживания и многоквартирного дома аварийным и подлежащим сносу </w:t>
      </w:r>
      <w:r w:rsidRPr="00126252">
        <w:rPr>
          <w:rFonts w:ascii="Times New Roman" w:eastAsia="Times New Roman" w:hAnsi="Times New Roman" w:cs="Times New Roman"/>
          <w:sz w:val="28"/>
          <w:szCs w:val="28"/>
          <w:lang w:eastAsia="ru-RU"/>
        </w:rPr>
        <w:t>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42. </w:t>
      </w:r>
      <w:proofErr w:type="gramStart"/>
      <w:r w:rsidRPr="00126252">
        <w:rPr>
          <w:rFonts w:ascii="Times New Roman" w:eastAsia="Times New Roman" w:hAnsi="Times New Roman" w:cs="Times New Roman"/>
          <w:sz w:val="28"/>
          <w:szCs w:val="28"/>
          <w:lang w:eastAsia="ru-RU"/>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 xml:space="preserve">недвижимости, полученных с использованием единой системы межведомственного электронного взаимодействия и подключаемых к ней региональных систем </w:t>
      </w:r>
      <w:r w:rsidRPr="00126252">
        <w:rPr>
          <w:rFonts w:ascii="Times New Roman" w:eastAsia="Times New Roman" w:hAnsi="Times New Roman" w:cs="Times New Roman"/>
          <w:sz w:val="28"/>
          <w:szCs w:val="28"/>
          <w:lang w:eastAsia="ru-RU"/>
        </w:rPr>
        <w:lastRenderedPageBreak/>
        <w:t>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EC323A">
        <w:rPr>
          <w:rFonts w:ascii="Times New Roman" w:eastAsia="Times New Roman" w:hAnsi="Times New Roman" w:cs="Times New Roman"/>
          <w:sz w:val="28"/>
          <w:szCs w:val="28"/>
          <w:lang w:eastAsia="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EC323A">
        <w:rPr>
          <w:rFonts w:ascii="Times New Roman" w:eastAsia="Times New Roman" w:hAnsi="Times New Roman" w:cs="Times New Roman"/>
          <w:sz w:val="28"/>
          <w:szCs w:val="28"/>
          <w:lang w:eastAsia="ru-RU"/>
        </w:rPr>
        <w:t xml:space="preserve"> также месторасположения жилого помещения.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44. Процедура проведения оценки соответствия помещения установленным в настоящем Положении требованиям включает:</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прием и рассмотрение заявления и прилагаемых к нему обосновывающих документов</w:t>
      </w:r>
      <w:r w:rsidRPr="00126252">
        <w:rPr>
          <w:rFonts w:ascii="Times New Roman" w:eastAsia="Times New Roman" w:hAnsi="Times New Roman" w:cs="Times New Roman"/>
          <w:sz w:val="28"/>
          <w:szCs w:val="28"/>
          <w:lang w:eastAsia="ru-RU"/>
        </w:rPr>
        <w:t>, а также иных документов, предусмотренных абзацем первым пункта 42 настоящего Положения</w:t>
      </w:r>
      <w:r w:rsidRPr="00EC323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126252">
        <w:rPr>
          <w:rFonts w:ascii="Times New Roman" w:eastAsia="Times New Roman" w:hAnsi="Times New Roman" w:cs="Times New Roman"/>
          <w:sz w:val="28"/>
          <w:szCs w:val="28"/>
          <w:lang w:eastAsia="ru-RU"/>
        </w:rPr>
        <w:t>саморегулируемой</w:t>
      </w:r>
      <w:proofErr w:type="spellEnd"/>
      <w:r w:rsidRPr="00126252">
        <w:rPr>
          <w:rFonts w:ascii="Times New Roman" w:eastAsia="Times New Roman" w:hAnsi="Times New Roman" w:cs="Times New Roman"/>
          <w:sz w:val="28"/>
          <w:szCs w:val="28"/>
          <w:lang w:eastAsia="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признании</w:t>
      </w:r>
      <w:proofErr w:type="gramEnd"/>
      <w:r w:rsidRPr="00126252">
        <w:rPr>
          <w:rFonts w:ascii="Times New Roman" w:eastAsia="Times New Roman" w:hAnsi="Times New Roman" w:cs="Times New Roman"/>
          <w:sz w:val="28"/>
          <w:szCs w:val="28"/>
          <w:lang w:eastAsia="ru-RU"/>
        </w:rPr>
        <w:t xml:space="preserve"> жилого помещения соответствующим (не соответствующим) установленным в настоящем Положении требованиям;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определение состава привлекаемых </w:t>
      </w:r>
      <w:r w:rsidRPr="00126252">
        <w:rPr>
          <w:rFonts w:ascii="Times New Roman" w:eastAsia="Times New Roman" w:hAnsi="Times New Roman" w:cs="Times New Roman"/>
          <w:sz w:val="28"/>
          <w:szCs w:val="28"/>
          <w:lang w:eastAsia="ru-RU"/>
        </w:rPr>
        <w:t>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sidRPr="00EC323A">
        <w:rPr>
          <w:rFonts w:ascii="Times New Roman" w:eastAsia="Times New Roman" w:hAnsi="Times New Roman" w:cs="Times New Roman"/>
          <w:sz w:val="28"/>
          <w:szCs w:val="28"/>
          <w:lang w:eastAsia="ru-RU"/>
        </w:rPr>
        <w:t xml:space="preserve">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работу комиссии по оценке пригодности (непригодности) жилых помещений для постоянного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составление комиссией заключения в порядке, предусмотренном пунктом 47 настоящего Положения, по форме согласно приложению № 1 (далее - заключение);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w:t>
      </w:r>
      <w:r w:rsidRPr="00126252">
        <w:rPr>
          <w:rFonts w:ascii="Times New Roman" w:eastAsia="Times New Roman" w:hAnsi="Times New Roman" w:cs="Times New Roman"/>
          <w:sz w:val="28"/>
          <w:szCs w:val="28"/>
          <w:lang w:eastAsia="ru-RU"/>
        </w:rPr>
        <w:t>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126252">
        <w:rPr>
          <w:rFonts w:ascii="Times New Roman" w:eastAsia="Times New Roman" w:hAnsi="Times New Roman" w:cs="Times New Roman"/>
          <w:sz w:val="28"/>
          <w:szCs w:val="28"/>
          <w:lang w:eastAsia="ru-RU"/>
        </w:rPr>
        <w:t>и</w:t>
      </w:r>
      <w:proofErr w:type="gramEnd"/>
      <w:r w:rsidRPr="00126252">
        <w:rPr>
          <w:rFonts w:ascii="Times New Roman" w:eastAsia="Times New Roman" w:hAnsi="Times New Roman" w:cs="Times New Roman"/>
          <w:sz w:val="28"/>
          <w:szCs w:val="28"/>
          <w:lang w:eastAsia="ru-RU"/>
        </w:rPr>
        <w:t xml:space="preserve"> специализированной организации, проводящей обследование;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126252">
        <w:rPr>
          <w:rFonts w:ascii="Times New Roman" w:eastAsia="Times New Roman" w:hAnsi="Times New Roman" w:cs="Times New Roman"/>
          <w:sz w:val="28"/>
          <w:szCs w:val="28"/>
          <w:lang w:eastAsia="ru-RU"/>
        </w:rPr>
        <w:t>помещения</w:t>
      </w:r>
      <w:proofErr w:type="gramEnd"/>
      <w:r w:rsidRPr="00126252">
        <w:rPr>
          <w:rFonts w:ascii="Times New Roman" w:eastAsia="Times New Roman" w:hAnsi="Times New Roman" w:cs="Times New Roman"/>
          <w:sz w:val="28"/>
          <w:szCs w:val="28"/>
          <w:lang w:eastAsia="ru-RU"/>
        </w:rPr>
        <w:t xml:space="preserve"> следующие документы:</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w:t>
      </w:r>
      <w:r w:rsidRPr="00126252">
        <w:rPr>
          <w:rFonts w:ascii="Times New Roman" w:eastAsia="Times New Roman" w:hAnsi="Times New Roman" w:cs="Times New Roman"/>
          <w:sz w:val="28"/>
          <w:szCs w:val="28"/>
          <w:lang w:eastAsia="ru-RU"/>
        </w:rPr>
        <w:lastRenderedPageBreak/>
        <w:t>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Заявитель вправе представить в комиссию указанные в пункте 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2 настоящего Положения документы и информацию по своей инициативе.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126252">
        <w:rPr>
          <w:rFonts w:ascii="Times New Roman" w:eastAsia="Times New Roman" w:hAnsi="Times New Roman" w:cs="Times New Roman"/>
          <w:sz w:val="28"/>
          <w:szCs w:val="28"/>
          <w:lang w:eastAsia="ru-RU"/>
        </w:rPr>
        <w:t>рассмотрения</w:t>
      </w:r>
      <w:proofErr w:type="gramEnd"/>
      <w:r w:rsidRPr="00126252">
        <w:rPr>
          <w:rFonts w:ascii="Times New Roman" w:eastAsia="Times New Roman" w:hAnsi="Times New Roman" w:cs="Times New Roman"/>
          <w:sz w:val="28"/>
          <w:szCs w:val="28"/>
          <w:lang w:eastAsia="ru-RU"/>
        </w:rPr>
        <w:t xml:space="preserve"> которого комиссия предлагает собственнику помещения представить документы, указанные в пункте 45 настоящего Положения.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настоящего Положения, не требуется.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126252">
        <w:rPr>
          <w:rFonts w:ascii="Times New Roman" w:eastAsia="Times New Roman" w:hAnsi="Times New Roman" w:cs="Times New Roman"/>
          <w:sz w:val="28"/>
          <w:szCs w:val="28"/>
          <w:lang w:eastAsia="ru-RU"/>
        </w:rPr>
        <w:t>получает</w:t>
      </w:r>
      <w:proofErr w:type="gramEnd"/>
      <w:r w:rsidRPr="00126252">
        <w:rPr>
          <w:rFonts w:ascii="Times New Roman" w:eastAsia="Times New Roman" w:hAnsi="Times New Roman" w:cs="Times New Roman"/>
          <w:sz w:val="28"/>
          <w:szCs w:val="28"/>
          <w:lang w:eastAsia="ru-RU"/>
        </w:rPr>
        <w:t xml:space="preserve"> в том числе в электронной форме:</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а) сведения из Единого государственного реестра недвижимости</w:t>
      </w:r>
      <w:r w:rsidR="00126252">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б) технический паспорт жилого помещения, а для нежилых помещений - технический план;</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Комиссия вправе запрашивать эти документы в органах государственного надзора (контроля), указанных в абзаце пятом пункта 7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45</w:t>
      </w:r>
      <w:r w:rsidR="00D230FA">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 xml:space="preserve">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126252">
        <w:rPr>
          <w:rFonts w:ascii="Times New Roman" w:eastAsia="Times New Roman" w:hAnsi="Times New Roman" w:cs="Times New Roman"/>
          <w:sz w:val="28"/>
          <w:szCs w:val="28"/>
          <w:lang w:eastAsia="ru-RU"/>
        </w:rPr>
        <w:t>позднее</w:t>
      </w:r>
      <w:proofErr w:type="gramEnd"/>
      <w:r w:rsidRPr="00126252">
        <w:rPr>
          <w:rFonts w:ascii="Times New Roman" w:eastAsia="Times New Roman" w:hAnsi="Times New Roman" w:cs="Times New Roman"/>
          <w:sz w:val="28"/>
          <w:szCs w:val="28"/>
          <w:lang w:eastAsia="ru-RU"/>
        </w:rPr>
        <w:t xml:space="preserve"> чем за 20 календарных дней до дня начала работы комиссии, а в </w:t>
      </w:r>
      <w:r w:rsidRPr="00126252">
        <w:rPr>
          <w:rFonts w:ascii="Times New Roman" w:eastAsia="Times New Roman" w:hAnsi="Times New Roman" w:cs="Times New Roman"/>
          <w:sz w:val="28"/>
          <w:szCs w:val="28"/>
          <w:lang w:eastAsia="ru-RU"/>
        </w:rPr>
        <w:lastRenderedPageBreak/>
        <w:t>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126252">
        <w:rPr>
          <w:rFonts w:ascii="Times New Roman" w:eastAsia="Times New Roman" w:hAnsi="Times New Roman" w:cs="Times New Roman"/>
          <w:sz w:val="28"/>
          <w:szCs w:val="28"/>
          <w:lang w:eastAsia="ru-RU"/>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126252">
        <w:rPr>
          <w:rFonts w:ascii="Times New Roman" w:eastAsia="Times New Roman" w:hAnsi="Times New Roman" w:cs="Times New Roman"/>
          <w:sz w:val="28"/>
          <w:szCs w:val="28"/>
          <w:lang w:eastAsia="ru-RU"/>
        </w:rPr>
        <w:t xml:space="preserve"> сети "Интернет".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46. </w:t>
      </w:r>
      <w:proofErr w:type="gramStart"/>
      <w:r w:rsidRPr="00126252">
        <w:rPr>
          <w:rFonts w:ascii="Times New Roman" w:eastAsia="Times New Roman" w:hAnsi="Times New Roman" w:cs="Times New Roman"/>
          <w:sz w:val="28"/>
          <w:szCs w:val="28"/>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126252">
        <w:rPr>
          <w:rFonts w:ascii="Times New Roman" w:eastAsia="Times New Roman" w:hAnsi="Times New Roman" w:cs="Times New Roman"/>
          <w:sz w:val="28"/>
          <w:szCs w:val="28"/>
          <w:lang w:eastAsia="ru-RU"/>
        </w:rPr>
        <w:t xml:space="preserve"> объектов (жилых помещений), предусмотренные пунктом 42 настоящего Положения, - в течение 20 календарных дней </w:t>
      </w:r>
      <w:proofErr w:type="gramStart"/>
      <w:r w:rsidRPr="00126252">
        <w:rPr>
          <w:rFonts w:ascii="Times New Roman" w:eastAsia="Times New Roman" w:hAnsi="Times New Roman" w:cs="Times New Roman"/>
          <w:sz w:val="28"/>
          <w:szCs w:val="28"/>
          <w:lang w:eastAsia="ru-RU"/>
        </w:rPr>
        <w:t>с даты регистрации</w:t>
      </w:r>
      <w:proofErr w:type="gramEnd"/>
      <w:r w:rsidRPr="00126252">
        <w:rPr>
          <w:rFonts w:ascii="Times New Roman" w:eastAsia="Times New Roman" w:hAnsi="Times New Roman" w:cs="Times New Roman"/>
          <w:sz w:val="28"/>
          <w:szCs w:val="28"/>
          <w:lang w:eastAsia="ru-RU"/>
        </w:rPr>
        <w:t xml:space="preserve"> и принимает решение (в виде заключения), указанное в пункте 47 настоящего Положения, либо решение о проведении дополнительного обследования оцениваемого помещения.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76792"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w:t>
      </w:r>
      <w:r w:rsidRPr="00126252">
        <w:rPr>
          <w:rFonts w:ascii="Times New Roman" w:eastAsia="Times New Roman" w:hAnsi="Times New Roman" w:cs="Times New Roman"/>
          <w:sz w:val="28"/>
          <w:szCs w:val="28"/>
          <w:lang w:eastAsia="ru-RU"/>
        </w:rPr>
        <w:lastRenderedPageBreak/>
        <w:t>документы в течение 15 календарных дней со дня истечения срока, предусмотренного абзацем первым настоящего пункта. </w:t>
      </w:r>
      <w:proofErr w:type="gramEnd"/>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 </w:t>
      </w:r>
      <w:r w:rsidR="00EC323A" w:rsidRPr="00126252">
        <w:rPr>
          <w:rFonts w:ascii="Times New Roman" w:eastAsia="Times New Roman" w:hAnsi="Times New Roman" w:cs="Times New Roman"/>
          <w:sz w:val="28"/>
          <w:szCs w:val="28"/>
          <w:lang w:eastAsia="ru-RU"/>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 выявлении оснований для признания помещения </w:t>
      </w:r>
      <w:proofErr w:type="gramStart"/>
      <w:r w:rsidRPr="00126252">
        <w:rPr>
          <w:rFonts w:ascii="Times New Roman" w:eastAsia="Times New Roman" w:hAnsi="Times New Roman" w:cs="Times New Roman"/>
          <w:sz w:val="28"/>
          <w:szCs w:val="28"/>
          <w:lang w:eastAsia="ru-RU"/>
        </w:rPr>
        <w:t>непригодным</w:t>
      </w:r>
      <w:proofErr w:type="gramEnd"/>
      <w:r w:rsidRPr="00126252">
        <w:rPr>
          <w:rFonts w:ascii="Times New Roman" w:eastAsia="Times New Roman" w:hAnsi="Times New Roman" w:cs="Times New Roman"/>
          <w:sz w:val="28"/>
          <w:szCs w:val="28"/>
          <w:lang w:eastAsia="ru-RU"/>
        </w:rPr>
        <w:t xml:space="preserve"> для проживания;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реконструкции;</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о выявлении оснований для признания многоквартирного дома аварийным и подлежащим сносу;</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об отсутствии оснований для признания многоквартирного дома аварийным и подлежащим сносу или реконструкции.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47</w:t>
      </w:r>
      <w:r w:rsidR="00476792">
        <w:rPr>
          <w:rFonts w:ascii="Times New Roman" w:eastAsia="Times New Roman" w:hAnsi="Times New Roman" w:cs="Times New Roman"/>
          <w:sz w:val="28"/>
          <w:szCs w:val="28"/>
          <w:lang w:eastAsia="ru-RU"/>
        </w:rPr>
        <w:t>.</w:t>
      </w:r>
      <w:r w:rsidRPr="00126252">
        <w:rPr>
          <w:rFonts w:ascii="Times New Roman" w:eastAsia="Times New Roman" w:hAnsi="Times New Roman" w:cs="Times New Roman"/>
          <w:sz w:val="28"/>
          <w:szCs w:val="28"/>
          <w:lang w:eastAsia="ru-RU"/>
        </w:rPr>
        <w:t>1. </w:t>
      </w:r>
      <w:proofErr w:type="gramStart"/>
      <w:r w:rsidRPr="00126252">
        <w:rPr>
          <w:rFonts w:ascii="Times New Roman" w:eastAsia="Times New Roman" w:hAnsi="Times New Roman" w:cs="Times New Roman"/>
          <w:sz w:val="28"/>
          <w:szCs w:val="28"/>
          <w:lang w:eastAsia="ru-RU"/>
        </w:rPr>
        <w:t>Два экземпляра заключения, указанного в абзаце девятом пункта 47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rsidRPr="00126252">
        <w:rPr>
          <w:rFonts w:ascii="Times New Roman" w:eastAsia="Times New Roman" w:hAnsi="Times New Roman" w:cs="Times New Roman"/>
          <w:sz w:val="28"/>
          <w:szCs w:val="28"/>
          <w:lang w:eastAsia="ru-RU"/>
        </w:rPr>
        <w:t xml:space="preserve"> или многоквартирного дома.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4</w:t>
      </w:r>
      <w:r w:rsidR="00476792">
        <w:rPr>
          <w:rFonts w:ascii="Times New Roman" w:eastAsia="Times New Roman" w:hAnsi="Times New Roman" w:cs="Times New Roman"/>
          <w:sz w:val="28"/>
          <w:szCs w:val="28"/>
          <w:lang w:eastAsia="ru-RU"/>
        </w:rPr>
        <w:t>8</w:t>
      </w:r>
      <w:r w:rsidRPr="00EC323A">
        <w:rPr>
          <w:rFonts w:ascii="Times New Roman" w:eastAsia="Times New Roman" w:hAnsi="Times New Roman" w:cs="Times New Roman"/>
          <w:sz w:val="28"/>
          <w:szCs w:val="28"/>
          <w:lang w:eastAsia="ru-RU"/>
        </w:rPr>
        <w:t>. В случае обследования помещения комиссия составляет в 3 экземплярах акт обследования помещения по форме согласно приложению № 2. </w:t>
      </w:r>
      <w:r w:rsidRPr="00126252">
        <w:rPr>
          <w:rFonts w:ascii="Times New Roman" w:eastAsia="Times New Roman" w:hAnsi="Times New Roman" w:cs="Times New Roman"/>
          <w:sz w:val="28"/>
          <w:szCs w:val="28"/>
          <w:lang w:eastAsia="ru-RU"/>
        </w:rPr>
        <w:t xml:space="preserve">Участие в обследовании помещения лиц, указанных в абзаце четвертом </w:t>
      </w:r>
      <w:r w:rsidRPr="00126252">
        <w:rPr>
          <w:rFonts w:ascii="Times New Roman" w:eastAsia="Times New Roman" w:hAnsi="Times New Roman" w:cs="Times New Roman"/>
          <w:sz w:val="28"/>
          <w:szCs w:val="28"/>
          <w:lang w:eastAsia="ru-RU"/>
        </w:rPr>
        <w:lastRenderedPageBreak/>
        <w:t>пункта 7 настоящего Положения, в случае их включения в состав комиссии является обязательным.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EC323A">
        <w:rPr>
          <w:rFonts w:ascii="Times New Roman" w:eastAsia="Times New Roman" w:hAnsi="Times New Roman" w:cs="Times New Roman"/>
          <w:sz w:val="28"/>
          <w:szCs w:val="28"/>
          <w:lang w:eastAsia="ru-RU"/>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w:t>
      </w:r>
      <w:r w:rsidRPr="00126252">
        <w:rPr>
          <w:rFonts w:ascii="Times New Roman" w:eastAsia="Times New Roman" w:hAnsi="Times New Roman" w:cs="Times New Roman"/>
          <w:sz w:val="28"/>
          <w:szCs w:val="28"/>
          <w:lang w:eastAsia="ru-RU"/>
        </w:rPr>
        <w:t>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настоящего</w:t>
      </w:r>
      <w:proofErr w:type="gramEnd"/>
      <w:r w:rsidRPr="00126252">
        <w:rPr>
          <w:rFonts w:ascii="Times New Roman" w:eastAsia="Times New Roman" w:hAnsi="Times New Roman" w:cs="Times New Roman"/>
          <w:sz w:val="28"/>
          <w:szCs w:val="28"/>
          <w:lang w:eastAsia="ru-RU"/>
        </w:rPr>
        <w:t xml:space="preserve"> Положения,</w:t>
      </w:r>
      <w:r w:rsidRPr="00EC323A">
        <w:rPr>
          <w:rFonts w:ascii="Times New Roman" w:eastAsia="Times New Roman" w:hAnsi="Times New Roman" w:cs="Times New Roman"/>
          <w:sz w:val="28"/>
          <w:szCs w:val="28"/>
          <w:lang w:eastAsia="ru-RU"/>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w:t>
      </w:r>
      <w:r w:rsidRPr="00126252">
        <w:rPr>
          <w:rFonts w:ascii="Times New Roman" w:eastAsia="Times New Roman" w:hAnsi="Times New Roman" w:cs="Times New Roman"/>
          <w:sz w:val="28"/>
          <w:szCs w:val="28"/>
          <w:lang w:eastAsia="ru-RU"/>
        </w:rPr>
        <w:t>или реконструкции</w:t>
      </w:r>
      <w:r w:rsidRPr="00EC323A">
        <w:rPr>
          <w:rFonts w:ascii="Times New Roman" w:eastAsia="Times New Roman" w:hAnsi="Times New Roman" w:cs="Times New Roman"/>
          <w:sz w:val="28"/>
          <w:szCs w:val="28"/>
          <w:lang w:eastAsia="ru-RU"/>
        </w:rPr>
        <w:t xml:space="preserve"> или о признании необходимости проведения ремонтно-восстановительных работ.</w:t>
      </w:r>
      <w:r w:rsidRPr="00126252">
        <w:rPr>
          <w:rFonts w:ascii="Times New Roman" w:eastAsia="Times New Roman" w:hAnsi="Times New Roman" w:cs="Times New Roman"/>
          <w:sz w:val="28"/>
          <w:szCs w:val="28"/>
          <w:lang w:eastAsia="ru-RU"/>
        </w:rPr>
        <w:t> </w:t>
      </w:r>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EC323A" w:rsidRPr="00EC323A">
        <w:rPr>
          <w:rFonts w:ascii="Times New Roman" w:eastAsia="Times New Roman" w:hAnsi="Times New Roman" w:cs="Times New Roman"/>
          <w:sz w:val="28"/>
          <w:szCs w:val="28"/>
          <w:lang w:eastAsia="ru-RU"/>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0</w:t>
      </w:r>
      <w:r w:rsidRPr="00126252">
        <w:rPr>
          <w:rFonts w:ascii="Times New Roman" w:eastAsia="Times New Roman" w:hAnsi="Times New Roman" w:cs="Times New Roman"/>
          <w:sz w:val="28"/>
          <w:szCs w:val="28"/>
          <w:lang w:eastAsia="ru-RU"/>
        </w:rPr>
        <w:t>. </w:t>
      </w:r>
      <w:proofErr w:type="gramStart"/>
      <w:r w:rsidRPr="00126252">
        <w:rPr>
          <w:rFonts w:ascii="Times New Roman" w:eastAsia="Times New Roman" w:hAnsi="Times New Roman" w:cs="Times New Roman"/>
          <w:sz w:val="28"/>
          <w:szCs w:val="28"/>
          <w:lang w:eastAsia="ru-RU"/>
        </w:rPr>
        <w:t>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пунктом 49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rsidRPr="00126252">
        <w:rPr>
          <w:rFonts w:ascii="Times New Roman" w:eastAsia="Times New Roman" w:hAnsi="Times New Roman" w:cs="Times New Roman"/>
          <w:sz w:val="28"/>
          <w:szCs w:val="28"/>
          <w:lang w:eastAsia="ru-RU"/>
        </w:rP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EC323A">
        <w:rPr>
          <w:rFonts w:ascii="Times New Roman" w:eastAsia="Times New Roman" w:hAnsi="Times New Roman" w:cs="Times New Roman"/>
          <w:sz w:val="28"/>
          <w:szCs w:val="28"/>
          <w:lang w:eastAsia="ru-RU"/>
        </w:rPr>
        <w:t>В случае</w:t>
      </w:r>
      <w:r w:rsidRPr="00126252">
        <w:rPr>
          <w:rFonts w:ascii="Times New Roman" w:eastAsia="Times New Roman" w:hAnsi="Times New Roman" w:cs="Times New Roman"/>
          <w:sz w:val="28"/>
          <w:szCs w:val="28"/>
          <w:lang w:eastAsia="ru-RU"/>
        </w:rPr>
        <w:t xml:space="preserve"> выявления оснований для</w:t>
      </w:r>
      <w:r w:rsidRPr="00EC323A">
        <w:rPr>
          <w:rFonts w:ascii="Times New Roman" w:eastAsia="Times New Roman" w:hAnsi="Times New Roman" w:cs="Times New Roman"/>
          <w:sz w:val="28"/>
          <w:szCs w:val="28"/>
          <w:lang w:eastAsia="ru-RU"/>
        </w:rPr>
        <w:t xml:space="preserve">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w:t>
      </w:r>
      <w:r w:rsidRPr="00126252">
        <w:rPr>
          <w:rFonts w:ascii="Times New Roman" w:eastAsia="Times New Roman" w:hAnsi="Times New Roman" w:cs="Times New Roman"/>
          <w:sz w:val="28"/>
          <w:szCs w:val="28"/>
          <w:lang w:eastAsia="ru-RU"/>
        </w:rPr>
        <w:t>или по основаниям, предусмотренным пунктом 36 настоящего Положения</w:t>
      </w:r>
      <w:r w:rsidRPr="00EC323A">
        <w:rPr>
          <w:rFonts w:ascii="Times New Roman" w:eastAsia="Times New Roman" w:hAnsi="Times New Roman" w:cs="Times New Roman"/>
          <w:sz w:val="28"/>
          <w:szCs w:val="28"/>
          <w:lang w:eastAsia="ru-RU"/>
        </w:rPr>
        <w:t>, решение</w:t>
      </w:r>
      <w:r w:rsidRPr="00126252">
        <w:rPr>
          <w:rFonts w:ascii="Times New Roman" w:eastAsia="Times New Roman" w:hAnsi="Times New Roman" w:cs="Times New Roman"/>
          <w:sz w:val="28"/>
          <w:szCs w:val="28"/>
          <w:lang w:eastAsia="ru-RU"/>
        </w:rPr>
        <w:t>, предусмотренное пунктом 47 настоящего Положения,</w:t>
      </w:r>
      <w:r w:rsidRPr="00EC323A">
        <w:rPr>
          <w:rFonts w:ascii="Times New Roman" w:eastAsia="Times New Roman" w:hAnsi="Times New Roman" w:cs="Times New Roman"/>
          <w:sz w:val="28"/>
          <w:szCs w:val="28"/>
          <w:lang w:eastAsia="ru-RU"/>
        </w:rPr>
        <w:t xml:space="preserve"> направляется в соответствующий федеральный орган исполнительной власти, орган исполнительной власти</w:t>
      </w:r>
      <w:proofErr w:type="gramEnd"/>
      <w:r w:rsidRPr="00EC323A">
        <w:rPr>
          <w:rFonts w:ascii="Times New Roman" w:eastAsia="Times New Roman" w:hAnsi="Times New Roman" w:cs="Times New Roman"/>
          <w:sz w:val="28"/>
          <w:szCs w:val="28"/>
          <w:lang w:eastAsia="ru-RU"/>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r w:rsidRPr="00126252">
        <w:rPr>
          <w:rFonts w:ascii="Times New Roman" w:eastAsia="Times New Roman" w:hAnsi="Times New Roman" w:cs="Times New Roman"/>
          <w:sz w:val="28"/>
          <w:szCs w:val="28"/>
          <w:lang w:eastAsia="ru-RU"/>
        </w:rPr>
        <w:t xml:space="preserve">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lastRenderedPageBreak/>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w:t>
      </w:r>
      <w:proofErr w:type="gramEnd"/>
      <w:r w:rsidRPr="00126252">
        <w:rPr>
          <w:rFonts w:ascii="Times New Roman" w:eastAsia="Times New Roman" w:hAnsi="Times New Roman" w:cs="Times New Roman"/>
          <w:sz w:val="28"/>
          <w:szCs w:val="28"/>
          <w:lang w:eastAsia="ru-RU"/>
        </w:rPr>
        <w:t xml:space="preserve"> </w:t>
      </w:r>
      <w:proofErr w:type="gramStart"/>
      <w:r w:rsidRPr="00126252">
        <w:rPr>
          <w:rFonts w:ascii="Times New Roman" w:eastAsia="Times New Roman" w:hAnsi="Times New Roman" w:cs="Times New Roman"/>
          <w:sz w:val="28"/>
          <w:szCs w:val="28"/>
          <w:lang w:eastAsia="ru-RU"/>
        </w:rPr>
        <w:t>принятии</w:t>
      </w:r>
      <w:proofErr w:type="gramEnd"/>
      <w:r w:rsidRPr="00126252">
        <w:rPr>
          <w:rFonts w:ascii="Times New Roman" w:eastAsia="Times New Roman" w:hAnsi="Times New Roman" w:cs="Times New Roman"/>
          <w:sz w:val="28"/>
          <w:szCs w:val="28"/>
          <w:lang w:eastAsia="ru-RU"/>
        </w:rPr>
        <w:t xml:space="preserve"> мер, предусмотренных законодательством Российской Федерации.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1</w:t>
      </w:r>
      <w:r w:rsidRPr="00126252">
        <w:rPr>
          <w:rFonts w:ascii="Times New Roman" w:eastAsia="Times New Roman" w:hAnsi="Times New Roman" w:cs="Times New Roman"/>
          <w:sz w:val="28"/>
          <w:szCs w:val="28"/>
          <w:lang w:eastAsia="ru-RU"/>
        </w:rPr>
        <w:t xml:space="preserve">.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пунктом 47 настоящего Положения, могут быть обжалованы заинтересованными лицами в судебном порядке.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V. Использование дополнительной информации для принятия решения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2</w:t>
      </w:r>
      <w:r w:rsidRPr="00EC323A">
        <w:rPr>
          <w:rFonts w:ascii="Times New Roman" w:eastAsia="Times New Roman" w:hAnsi="Times New Roman" w:cs="Times New Roman"/>
          <w:sz w:val="28"/>
          <w:szCs w:val="28"/>
          <w:lang w:eastAsia="ru-RU"/>
        </w:rPr>
        <w:t>. </w:t>
      </w:r>
      <w:proofErr w:type="gramStart"/>
      <w:r w:rsidRPr="00EC323A">
        <w:rPr>
          <w:rFonts w:ascii="Times New Roman" w:eastAsia="Times New Roman" w:hAnsi="Times New Roman" w:cs="Times New Roman"/>
          <w:sz w:val="28"/>
          <w:szCs w:val="28"/>
          <w:lang w:eastAsia="ru-RU"/>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47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EC323A" w:rsidRPr="00EC323A">
        <w:rPr>
          <w:rFonts w:ascii="Times New Roman" w:eastAsia="Times New Roman" w:hAnsi="Times New Roman" w:cs="Times New Roman"/>
          <w:sz w:val="28"/>
          <w:szCs w:val="28"/>
          <w:lang w:eastAsia="ru-RU"/>
        </w:rPr>
        <w:t>. </w:t>
      </w:r>
      <w:proofErr w:type="gramStart"/>
      <w:r w:rsidR="00EC323A" w:rsidRPr="00126252">
        <w:rPr>
          <w:rFonts w:ascii="Times New Roman" w:eastAsia="Times New Roman" w:hAnsi="Times New Roman" w:cs="Times New Roman"/>
          <w:sz w:val="28"/>
          <w:szCs w:val="28"/>
          <w:lang w:eastAsia="ru-RU"/>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00EC323A" w:rsidRPr="00126252">
        <w:rPr>
          <w:rFonts w:ascii="Times New Roman" w:eastAsia="Times New Roman" w:hAnsi="Times New Roman" w:cs="Times New Roman"/>
          <w:sz w:val="28"/>
          <w:szCs w:val="28"/>
          <w:lang w:eastAsia="ru-RU"/>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 649 "О мерах по приспособлению жилых помещений и общего имущества в многоквартирном доме с учетом потребностей инвалидов".</w:t>
      </w:r>
      <w:r w:rsidR="00EC323A" w:rsidRPr="00EC323A">
        <w:rPr>
          <w:rFonts w:ascii="Times New Roman" w:eastAsia="Times New Roman" w:hAnsi="Times New Roman" w:cs="Times New Roman"/>
          <w:sz w:val="28"/>
          <w:szCs w:val="28"/>
          <w:lang w:eastAsia="ru-RU"/>
        </w:rPr>
        <w:t xml:space="preserve"> </w:t>
      </w:r>
      <w:proofErr w:type="gramStart"/>
      <w:r w:rsidR="00EC323A" w:rsidRPr="00EC323A">
        <w:rPr>
          <w:rFonts w:ascii="Times New Roman" w:eastAsia="Times New Roman" w:hAnsi="Times New Roman" w:cs="Times New Roman"/>
          <w:sz w:val="28"/>
          <w:szCs w:val="28"/>
          <w:lang w:eastAsia="ru-RU"/>
        </w:rPr>
        <w:t>Комиссия оформляет в 3 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r w:rsidR="00EC323A" w:rsidRPr="00126252">
        <w:rPr>
          <w:rFonts w:ascii="Times New Roman" w:eastAsia="Times New Roman" w:hAnsi="Times New Roman" w:cs="Times New Roman"/>
          <w:sz w:val="28"/>
          <w:szCs w:val="28"/>
          <w:lang w:eastAsia="ru-RU"/>
        </w:rPr>
        <w:t xml:space="preserve"> </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5514AB">
      <w:pPr>
        <w:spacing w:after="0" w:line="240" w:lineRule="auto"/>
        <w:ind w:firstLine="567"/>
        <w:jc w:val="center"/>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VI. Порядок признания садового дома жилым домом и жилого дома садовым домом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 </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4</w:t>
      </w:r>
      <w:r w:rsidRPr="00126252">
        <w:rPr>
          <w:rFonts w:ascii="Times New Roman" w:eastAsia="Times New Roman" w:hAnsi="Times New Roman" w:cs="Times New Roman"/>
          <w:sz w:val="28"/>
          <w:szCs w:val="28"/>
          <w:lang w:eastAsia="ru-RU"/>
        </w:rPr>
        <w:t>.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5</w:t>
      </w:r>
      <w:r w:rsidRPr="00126252">
        <w:rPr>
          <w:rFonts w:ascii="Times New Roman" w:eastAsia="Times New Roman" w:hAnsi="Times New Roman" w:cs="Times New Roman"/>
          <w:sz w:val="28"/>
          <w:szCs w:val="28"/>
          <w:lang w:eastAsia="ru-RU"/>
        </w:rPr>
        <w:t>.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126252">
        <w:rPr>
          <w:rFonts w:ascii="Times New Roman" w:eastAsia="Times New Roman" w:hAnsi="Times New Roman" w:cs="Times New Roman"/>
          <w:sz w:val="28"/>
          <w:szCs w:val="28"/>
          <w:lang w:eastAsia="ru-RU"/>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126252">
        <w:rPr>
          <w:rFonts w:ascii="Times New Roman" w:eastAsia="Times New Roman" w:hAnsi="Times New Roman" w:cs="Times New Roman"/>
          <w:sz w:val="28"/>
          <w:szCs w:val="28"/>
          <w:lang w:eastAsia="ru-RU"/>
        </w:rPr>
        <w:t xml:space="preserve"> государственном </w:t>
      </w:r>
      <w:proofErr w:type="gramStart"/>
      <w:r w:rsidRPr="00126252">
        <w:rPr>
          <w:rFonts w:ascii="Times New Roman" w:eastAsia="Times New Roman" w:hAnsi="Times New Roman" w:cs="Times New Roman"/>
          <w:sz w:val="28"/>
          <w:szCs w:val="28"/>
          <w:lang w:eastAsia="ru-RU"/>
        </w:rPr>
        <w:t>реестре</w:t>
      </w:r>
      <w:proofErr w:type="gramEnd"/>
      <w:r w:rsidRPr="00126252">
        <w:rPr>
          <w:rFonts w:ascii="Times New Roman" w:eastAsia="Times New Roman" w:hAnsi="Times New Roman" w:cs="Times New Roman"/>
          <w:sz w:val="28"/>
          <w:szCs w:val="28"/>
          <w:lang w:eastAsia="ru-RU"/>
        </w:rPr>
        <w:t xml:space="preserve"> недвижимости, или нотариально заверенную копию такого документа;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proofErr w:type="gramStart"/>
      <w:r w:rsidRPr="00126252">
        <w:rPr>
          <w:rFonts w:ascii="Times New Roman" w:eastAsia="Times New Roman" w:hAnsi="Times New Roman" w:cs="Times New Roman"/>
          <w:sz w:val="28"/>
          <w:szCs w:val="28"/>
          <w:lang w:eastAsia="ru-RU"/>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126252">
        <w:rPr>
          <w:rFonts w:ascii="Times New Roman" w:eastAsia="Times New Roman" w:hAnsi="Times New Roman" w:cs="Times New Roman"/>
          <w:sz w:val="28"/>
          <w:szCs w:val="28"/>
          <w:lang w:eastAsia="ru-RU"/>
        </w:rPr>
        <w:t>саморегулируемой</w:t>
      </w:r>
      <w:proofErr w:type="spellEnd"/>
      <w:r w:rsidRPr="00126252">
        <w:rPr>
          <w:rFonts w:ascii="Times New Roman" w:eastAsia="Times New Roman" w:hAnsi="Times New Roman" w:cs="Times New Roman"/>
          <w:sz w:val="28"/>
          <w:szCs w:val="28"/>
          <w:lang w:eastAsia="ru-RU"/>
        </w:rPr>
        <w:t xml:space="preserve"> организации в области инженерных изысканий (в случае признания садового дома жилым домом);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6</w:t>
      </w:r>
      <w:r w:rsidRPr="00126252">
        <w:rPr>
          <w:rFonts w:ascii="Times New Roman" w:eastAsia="Times New Roman" w:hAnsi="Times New Roman" w:cs="Times New Roman"/>
          <w:sz w:val="28"/>
          <w:szCs w:val="28"/>
          <w:lang w:eastAsia="ru-RU"/>
        </w:rPr>
        <w:t xml:space="preserve">. Заявитель вправе не представлять выписку из Единого государственного реестра недвижимости. </w:t>
      </w:r>
      <w:proofErr w:type="gramStart"/>
      <w:r w:rsidRPr="00126252">
        <w:rPr>
          <w:rFonts w:ascii="Times New Roman" w:eastAsia="Times New Roman" w:hAnsi="Times New Roman" w:cs="Times New Roman"/>
          <w:sz w:val="28"/>
          <w:szCs w:val="28"/>
          <w:lang w:eastAsia="ru-RU"/>
        </w:rP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r w:rsidRPr="00126252">
        <w:rPr>
          <w:rFonts w:ascii="Times New Roman" w:eastAsia="Times New Roman" w:hAnsi="Times New Roman" w:cs="Times New Roman"/>
          <w:sz w:val="28"/>
          <w:szCs w:val="28"/>
          <w:lang w:eastAsia="ru-RU"/>
        </w:rPr>
        <w:lastRenderedPageBreak/>
        <w:t>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7</w:t>
      </w:r>
      <w:r w:rsidRPr="00126252">
        <w:rPr>
          <w:rFonts w:ascii="Times New Roman" w:eastAsia="Times New Roman" w:hAnsi="Times New Roman" w:cs="Times New Roman"/>
          <w:sz w:val="28"/>
          <w:szCs w:val="28"/>
          <w:lang w:eastAsia="ru-RU"/>
        </w:rPr>
        <w:t>. Заявителю выдается расписка в получении от заявителя документов, предусмотренных пунктом 56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5</w:t>
      </w:r>
      <w:r w:rsidR="00476792">
        <w:rPr>
          <w:rFonts w:ascii="Times New Roman" w:eastAsia="Times New Roman" w:hAnsi="Times New Roman" w:cs="Times New Roman"/>
          <w:sz w:val="28"/>
          <w:szCs w:val="28"/>
          <w:lang w:eastAsia="ru-RU"/>
        </w:rPr>
        <w:t>8</w:t>
      </w:r>
      <w:r w:rsidRPr="00126252">
        <w:rPr>
          <w:rFonts w:ascii="Times New Roman" w:eastAsia="Times New Roman" w:hAnsi="Times New Roman" w:cs="Times New Roman"/>
          <w:sz w:val="28"/>
          <w:szCs w:val="28"/>
          <w:lang w:eastAsia="ru-RU"/>
        </w:rPr>
        <w:t>. </w:t>
      </w:r>
      <w:proofErr w:type="gramStart"/>
      <w:r w:rsidRPr="00126252">
        <w:rPr>
          <w:rFonts w:ascii="Times New Roman" w:eastAsia="Times New Roman" w:hAnsi="Times New Roman" w:cs="Times New Roman"/>
          <w:sz w:val="28"/>
          <w:szCs w:val="28"/>
          <w:lang w:eastAsia="ru-RU"/>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56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EC323A" w:rsidRPr="00EC323A" w:rsidRDefault="00476792" w:rsidP="005514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EC323A" w:rsidRPr="00126252">
        <w:rPr>
          <w:rFonts w:ascii="Times New Roman" w:eastAsia="Times New Roman" w:hAnsi="Times New Roman" w:cs="Times New Roman"/>
          <w:sz w:val="28"/>
          <w:szCs w:val="28"/>
          <w:lang w:eastAsia="ru-RU"/>
        </w:rPr>
        <w:t>.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6</w:t>
      </w:r>
      <w:r w:rsidR="00476792">
        <w:rPr>
          <w:rFonts w:ascii="Times New Roman" w:eastAsia="Times New Roman" w:hAnsi="Times New Roman" w:cs="Times New Roman"/>
          <w:sz w:val="28"/>
          <w:szCs w:val="28"/>
          <w:lang w:eastAsia="ru-RU"/>
        </w:rPr>
        <w:t>0</w:t>
      </w:r>
      <w:r w:rsidRPr="00126252">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 принимается в следующих случаях:</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а) непредставление заявителем документов, предусмотренных подпунктами "а" и (или) "в" пункта 56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настоящего Положения, или нотариально заверенная копия такого документа не были представлены заявителем. </w:t>
      </w:r>
      <w:proofErr w:type="gramStart"/>
      <w:r w:rsidRPr="00126252">
        <w:rPr>
          <w:rFonts w:ascii="Times New Roman" w:eastAsia="Times New Roman" w:hAnsi="Times New Roman" w:cs="Times New Roman"/>
          <w:sz w:val="28"/>
          <w:szCs w:val="28"/>
          <w:lang w:eastAsia="ru-RU"/>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w:t>
      </w:r>
      <w:r w:rsidRPr="00126252">
        <w:rPr>
          <w:rFonts w:ascii="Times New Roman" w:eastAsia="Times New Roman" w:hAnsi="Times New Roman" w:cs="Times New Roman"/>
          <w:sz w:val="28"/>
          <w:szCs w:val="28"/>
          <w:lang w:eastAsia="ru-RU"/>
        </w:rPr>
        <w:lastRenderedPageBreak/>
        <w:t>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126252">
        <w:rPr>
          <w:rFonts w:ascii="Times New Roman" w:eastAsia="Times New Roman" w:hAnsi="Times New Roman" w:cs="Times New Roman"/>
          <w:sz w:val="28"/>
          <w:szCs w:val="28"/>
          <w:lang w:eastAsia="ru-RU"/>
        </w:rPr>
        <w:t xml:space="preserve">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г) непредставление заявителем документа, предусмотренного подпунктом "г" пункта 56 настоящего Положения, в случае если садовый дом или жилой дом обременен правами третьих лиц;</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6</w:t>
      </w:r>
      <w:r w:rsidR="00476792">
        <w:rPr>
          <w:rFonts w:ascii="Times New Roman" w:eastAsia="Times New Roman" w:hAnsi="Times New Roman" w:cs="Times New Roman"/>
          <w:sz w:val="28"/>
          <w:szCs w:val="28"/>
          <w:lang w:eastAsia="ru-RU"/>
        </w:rPr>
        <w:t>1</w:t>
      </w:r>
      <w:r w:rsidRPr="00126252">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61 настоящего Положения.</w:t>
      </w:r>
    </w:p>
    <w:p w:rsidR="00EC323A" w:rsidRPr="00EC323A" w:rsidRDefault="00EC323A" w:rsidP="005514AB">
      <w:pPr>
        <w:spacing w:after="0" w:line="240" w:lineRule="auto"/>
        <w:ind w:firstLine="567"/>
        <w:jc w:val="both"/>
        <w:rPr>
          <w:rFonts w:ascii="Times New Roman" w:eastAsia="Times New Roman" w:hAnsi="Times New Roman" w:cs="Times New Roman"/>
          <w:sz w:val="28"/>
          <w:szCs w:val="28"/>
          <w:lang w:eastAsia="ru-RU"/>
        </w:rPr>
      </w:pPr>
      <w:r w:rsidRPr="00126252">
        <w:rPr>
          <w:rFonts w:ascii="Times New Roman" w:eastAsia="Times New Roman" w:hAnsi="Times New Roman" w:cs="Times New Roman"/>
          <w:sz w:val="28"/>
          <w:szCs w:val="28"/>
          <w:lang w:eastAsia="ru-RU"/>
        </w:rPr>
        <w:t>6</w:t>
      </w:r>
      <w:r w:rsidR="00476792">
        <w:rPr>
          <w:rFonts w:ascii="Times New Roman" w:eastAsia="Times New Roman" w:hAnsi="Times New Roman" w:cs="Times New Roman"/>
          <w:sz w:val="28"/>
          <w:szCs w:val="28"/>
          <w:lang w:eastAsia="ru-RU"/>
        </w:rPr>
        <w:t>2</w:t>
      </w:r>
      <w:r w:rsidRPr="00126252">
        <w:rPr>
          <w:rFonts w:ascii="Times New Roman" w:eastAsia="Times New Roman" w:hAnsi="Times New Roman" w:cs="Times New Roman"/>
          <w:sz w:val="28"/>
          <w:szCs w:val="28"/>
          <w:lang w:eastAsia="ru-RU"/>
        </w:rPr>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EC323A" w:rsidRPr="00EC323A" w:rsidRDefault="00EC323A" w:rsidP="005514AB">
      <w:pPr>
        <w:spacing w:after="0"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____________</w:t>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t> </w:t>
      </w:r>
    </w:p>
    <w:p w:rsidR="00476792" w:rsidRDefault="0047679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C323A" w:rsidRPr="00EC323A" w:rsidRDefault="00EC323A" w:rsidP="00EC323A">
      <w:pPr>
        <w:spacing w:before="100" w:beforeAutospacing="1" w:after="100" w:afterAutospacing="1" w:line="240" w:lineRule="auto"/>
        <w:rPr>
          <w:rFonts w:ascii="Times New Roman" w:eastAsia="Times New Roman" w:hAnsi="Times New Roman" w:cs="Times New Roman"/>
          <w:sz w:val="28"/>
          <w:szCs w:val="28"/>
          <w:lang w:eastAsia="ru-RU"/>
        </w:rPr>
      </w:pPr>
      <w:r w:rsidRPr="00EC323A">
        <w:rPr>
          <w:rFonts w:ascii="Times New Roman" w:eastAsia="Times New Roman" w:hAnsi="Times New Roman" w:cs="Times New Roman"/>
          <w:sz w:val="28"/>
          <w:szCs w:val="28"/>
          <w:lang w:eastAsia="ru-RU"/>
        </w:rPr>
        <w:lastRenderedPageBreak/>
        <w:t> </w:t>
      </w:r>
    </w:p>
    <w:p w:rsidR="00476792" w:rsidRPr="00476792" w:rsidRDefault="00EC323A" w:rsidP="00476792">
      <w:pPr>
        <w:spacing w:before="100" w:beforeAutospacing="1" w:after="0"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Приложение № 1</w:t>
      </w:r>
      <w:r w:rsidRPr="00476792">
        <w:rPr>
          <w:rFonts w:ascii="Times New Roman" w:eastAsia="Times New Roman" w:hAnsi="Times New Roman" w:cs="Times New Roman"/>
          <w:sz w:val="24"/>
          <w:szCs w:val="24"/>
          <w:lang w:eastAsia="ru-RU"/>
        </w:rPr>
        <w:br/>
        <w:t>к Положению о признании помещения</w:t>
      </w:r>
      <w:r w:rsidRPr="00476792">
        <w:rPr>
          <w:rFonts w:ascii="Times New Roman" w:eastAsia="Times New Roman" w:hAnsi="Times New Roman" w:cs="Times New Roman"/>
          <w:sz w:val="24"/>
          <w:szCs w:val="24"/>
          <w:lang w:eastAsia="ru-RU"/>
        </w:rPr>
        <w:br/>
        <w:t>жилым помещением, жилого помещения</w:t>
      </w:r>
      <w:r w:rsidRPr="00476792">
        <w:rPr>
          <w:rFonts w:ascii="Times New Roman" w:eastAsia="Times New Roman" w:hAnsi="Times New Roman" w:cs="Times New Roman"/>
          <w:sz w:val="24"/>
          <w:szCs w:val="24"/>
          <w:lang w:eastAsia="ru-RU"/>
        </w:rPr>
        <w:br/>
        <w:t>непригодным для проживания,</w:t>
      </w:r>
      <w:r w:rsidRPr="00476792">
        <w:rPr>
          <w:rFonts w:ascii="Times New Roman" w:eastAsia="Times New Roman" w:hAnsi="Times New Roman" w:cs="Times New Roman"/>
          <w:sz w:val="24"/>
          <w:szCs w:val="24"/>
          <w:lang w:eastAsia="ru-RU"/>
        </w:rPr>
        <w:br/>
        <w:t> многоквартирного дома аварийным и</w:t>
      </w:r>
      <w:r w:rsidRPr="00476792">
        <w:rPr>
          <w:rFonts w:ascii="Times New Roman" w:eastAsia="Times New Roman" w:hAnsi="Times New Roman" w:cs="Times New Roman"/>
          <w:sz w:val="24"/>
          <w:szCs w:val="24"/>
          <w:lang w:eastAsia="ru-RU"/>
        </w:rPr>
        <w:br/>
        <w:t> подлежащим сносу или</w:t>
      </w:r>
      <w:r w:rsidRPr="00476792">
        <w:rPr>
          <w:rFonts w:ascii="Times New Roman" w:eastAsia="Times New Roman" w:hAnsi="Times New Roman" w:cs="Times New Roman"/>
          <w:sz w:val="24"/>
          <w:szCs w:val="24"/>
          <w:lang w:eastAsia="ru-RU"/>
        </w:rPr>
        <w:br/>
        <w:t> реконструкции, садового дома жилым</w:t>
      </w:r>
      <w:r w:rsidRPr="00476792">
        <w:rPr>
          <w:rFonts w:ascii="Times New Roman" w:eastAsia="Times New Roman" w:hAnsi="Times New Roman" w:cs="Times New Roman"/>
          <w:sz w:val="24"/>
          <w:szCs w:val="24"/>
          <w:lang w:eastAsia="ru-RU"/>
        </w:rPr>
        <w:br/>
        <w:t> домом и жилого дома садовым домом,</w:t>
      </w:r>
      <w:r w:rsidRPr="00476792">
        <w:rPr>
          <w:rFonts w:ascii="Times New Roman" w:eastAsia="Times New Roman" w:hAnsi="Times New Roman" w:cs="Times New Roman"/>
          <w:sz w:val="24"/>
          <w:szCs w:val="24"/>
          <w:lang w:eastAsia="ru-RU"/>
        </w:rPr>
        <w:br/>
        <w:t>утвержденному постановлением</w:t>
      </w:r>
      <w:r w:rsidRPr="00476792">
        <w:rPr>
          <w:rFonts w:ascii="Times New Roman" w:eastAsia="Times New Roman" w:hAnsi="Times New Roman" w:cs="Times New Roman"/>
          <w:sz w:val="24"/>
          <w:szCs w:val="24"/>
          <w:lang w:eastAsia="ru-RU"/>
        </w:rPr>
        <w:br/>
      </w:r>
      <w:r w:rsidR="00476792" w:rsidRPr="00476792">
        <w:rPr>
          <w:rFonts w:ascii="Times New Roman" w:eastAsia="Times New Roman" w:hAnsi="Times New Roman" w:cs="Times New Roman"/>
          <w:sz w:val="24"/>
          <w:szCs w:val="24"/>
          <w:lang w:eastAsia="ru-RU"/>
        </w:rPr>
        <w:t xml:space="preserve">Администрации Новоржевского </w:t>
      </w:r>
      <w:r w:rsidR="00824635">
        <w:rPr>
          <w:rFonts w:ascii="Times New Roman" w:eastAsia="Times New Roman" w:hAnsi="Times New Roman" w:cs="Times New Roman"/>
          <w:sz w:val="24"/>
          <w:szCs w:val="24"/>
          <w:lang w:eastAsia="ru-RU"/>
        </w:rPr>
        <w:t>муниципального округа</w:t>
      </w:r>
    </w:p>
    <w:p w:rsidR="00EC323A" w:rsidRPr="00476792" w:rsidRDefault="00476792" w:rsidP="00476792">
      <w:pPr>
        <w:spacing w:after="0"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от «___»_____________2021г.№____</w:t>
      </w:r>
    </w:p>
    <w:p w:rsidR="00EC323A" w:rsidRPr="00476792" w:rsidRDefault="00EC323A" w:rsidP="00476792">
      <w:pPr>
        <w:spacing w:before="100" w:beforeAutospacing="1"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(форма)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47679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76792">
        <w:rPr>
          <w:rFonts w:ascii="Times New Roman" w:eastAsia="Times New Roman" w:hAnsi="Times New Roman" w:cs="Times New Roman"/>
          <w:sz w:val="24"/>
          <w:szCs w:val="24"/>
          <w:lang w:eastAsia="ru-RU"/>
        </w:rPr>
        <w:t xml:space="preserve">ЗАКЛЮЧЕНИЕ </w:t>
      </w:r>
      <w:r w:rsidRPr="00476792">
        <w:rPr>
          <w:rFonts w:ascii="Times New Roman" w:eastAsia="Times New Roman" w:hAnsi="Times New Roman" w:cs="Times New Roman"/>
          <w:sz w:val="24"/>
          <w:szCs w:val="24"/>
          <w:lang w:eastAsia="ru-RU"/>
        </w:rPr>
        <w:b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___________________________ 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(дата)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(месторасположение помещения, в том числе наименования населенного</w:t>
      </w:r>
      <w:r w:rsidRPr="00476792">
        <w:rPr>
          <w:rFonts w:ascii="Times New Roman" w:eastAsia="Times New Roman" w:hAnsi="Times New Roman" w:cs="Times New Roman"/>
          <w:sz w:val="24"/>
          <w:szCs w:val="24"/>
          <w:lang w:eastAsia="ru-RU"/>
        </w:rPr>
        <w:br/>
        <w:t>пункта и улицы, номера дома и квартиры)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Межведомственная комиссия, назначенная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составе председателя 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членов комиссии 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 участии приглашенных экспертов 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приглашенного собственника помещения или уполномоченного им лица 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по результатам рассмотренных документов 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(приводится перечень документов)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на основании акта межведомственной комиссии, составленного по результатам обследования, 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приняла заключение о 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792">
        <w:rPr>
          <w:rFonts w:ascii="Times New Roman" w:eastAsia="Times New Roman" w:hAnsi="Times New Roman" w:cs="Times New Roman"/>
          <w:sz w:val="24"/>
          <w:szCs w:val="24"/>
          <w:lang w:eastAsia="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Приложение к заключению:</w:t>
      </w:r>
      <w:r w:rsidRPr="00476792">
        <w:rPr>
          <w:rFonts w:ascii="Times New Roman" w:eastAsia="Times New Roman" w:hAnsi="Times New Roman" w:cs="Times New Roman"/>
          <w:sz w:val="24"/>
          <w:szCs w:val="24"/>
          <w:lang w:eastAsia="ru-RU"/>
        </w:rPr>
        <w:br/>
        <w:t>а) перечень рассмотренных документов;</w:t>
      </w:r>
      <w:r w:rsidRPr="00476792">
        <w:rPr>
          <w:rFonts w:ascii="Times New Roman" w:eastAsia="Times New Roman" w:hAnsi="Times New Roman" w:cs="Times New Roman"/>
          <w:sz w:val="24"/>
          <w:szCs w:val="24"/>
          <w:lang w:eastAsia="ru-RU"/>
        </w:rPr>
        <w:br/>
        <w:t>б) акт обследования помещения (в случае проведения обследования);</w:t>
      </w:r>
      <w:r w:rsidRPr="00476792">
        <w:rPr>
          <w:rFonts w:ascii="Times New Roman" w:eastAsia="Times New Roman" w:hAnsi="Times New Roman" w:cs="Times New Roman"/>
          <w:sz w:val="24"/>
          <w:szCs w:val="24"/>
          <w:lang w:eastAsia="ru-RU"/>
        </w:rPr>
        <w:br/>
        <w:t>в) перечень других материалов, запрошенных межведомственной комиссией;</w:t>
      </w:r>
      <w:r w:rsidRPr="00476792">
        <w:rPr>
          <w:rFonts w:ascii="Times New Roman" w:eastAsia="Times New Roman" w:hAnsi="Times New Roman" w:cs="Times New Roman"/>
          <w:sz w:val="24"/>
          <w:szCs w:val="24"/>
          <w:lang w:eastAsia="ru-RU"/>
        </w:rPr>
        <w:br/>
        <w:t>г) особое мнение членов межведомственной комиссии: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8790" w:type="dxa"/>
        <w:tblCellSpacing w:w="15" w:type="dxa"/>
        <w:tblInd w:w="30" w:type="dxa"/>
        <w:tblCellMar>
          <w:top w:w="15" w:type="dxa"/>
          <w:left w:w="15" w:type="dxa"/>
          <w:bottom w:w="15" w:type="dxa"/>
          <w:right w:w="15" w:type="dxa"/>
        </w:tblCellMar>
        <w:tblLook w:val="04A0"/>
      </w:tblPr>
      <w:tblGrid>
        <w:gridCol w:w="3235"/>
        <w:gridCol w:w="5555"/>
      </w:tblGrid>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Председатель межведомственной комиссии</w:t>
            </w:r>
          </w:p>
        </w:tc>
      </w:tr>
      <w:tr w:rsidR="00EC323A" w:rsidRPr="00476792" w:rsidTr="00EC323A">
        <w:trPr>
          <w:tblCellSpacing w:w="15" w:type="dxa"/>
        </w:trPr>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r w:rsidRPr="00476792">
              <w:rPr>
                <w:rFonts w:ascii="Times New Roman" w:eastAsia="Times New Roman" w:hAnsi="Times New Roman" w:cs="Times New Roman"/>
                <w:sz w:val="24"/>
                <w:szCs w:val="24"/>
                <w:lang w:eastAsia="ru-RU"/>
              </w:rPr>
              <w:br/>
              <w:t>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w:t>
            </w:r>
          </w:p>
        </w:tc>
      </w:tr>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Члены межведомственной комиссии</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476792" w:rsidRDefault="004767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76792" w:rsidRPr="00476792" w:rsidRDefault="00476792" w:rsidP="004767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r w:rsidRPr="00476792">
        <w:rPr>
          <w:rFonts w:ascii="Times New Roman" w:eastAsia="Times New Roman" w:hAnsi="Times New Roman" w:cs="Times New Roman"/>
          <w:sz w:val="24"/>
          <w:szCs w:val="24"/>
          <w:lang w:eastAsia="ru-RU"/>
        </w:rPr>
        <w:br/>
        <w:t>к Положению о признании помещения</w:t>
      </w:r>
      <w:r w:rsidRPr="00476792">
        <w:rPr>
          <w:rFonts w:ascii="Times New Roman" w:eastAsia="Times New Roman" w:hAnsi="Times New Roman" w:cs="Times New Roman"/>
          <w:sz w:val="24"/>
          <w:szCs w:val="24"/>
          <w:lang w:eastAsia="ru-RU"/>
        </w:rPr>
        <w:br/>
        <w:t>жилым помещением, жилого помещения</w:t>
      </w:r>
      <w:r w:rsidRPr="00476792">
        <w:rPr>
          <w:rFonts w:ascii="Times New Roman" w:eastAsia="Times New Roman" w:hAnsi="Times New Roman" w:cs="Times New Roman"/>
          <w:sz w:val="24"/>
          <w:szCs w:val="24"/>
          <w:lang w:eastAsia="ru-RU"/>
        </w:rPr>
        <w:br/>
        <w:t>непригодным для проживания,</w:t>
      </w:r>
      <w:r w:rsidRPr="00476792">
        <w:rPr>
          <w:rFonts w:ascii="Times New Roman" w:eastAsia="Times New Roman" w:hAnsi="Times New Roman" w:cs="Times New Roman"/>
          <w:sz w:val="24"/>
          <w:szCs w:val="24"/>
          <w:lang w:eastAsia="ru-RU"/>
        </w:rPr>
        <w:br/>
        <w:t> многоквартирного дома аварийным и</w:t>
      </w:r>
      <w:r w:rsidRPr="00476792">
        <w:rPr>
          <w:rFonts w:ascii="Times New Roman" w:eastAsia="Times New Roman" w:hAnsi="Times New Roman" w:cs="Times New Roman"/>
          <w:sz w:val="24"/>
          <w:szCs w:val="24"/>
          <w:lang w:eastAsia="ru-RU"/>
        </w:rPr>
        <w:br/>
        <w:t> подлежащим сносу или</w:t>
      </w:r>
      <w:r w:rsidRPr="00476792">
        <w:rPr>
          <w:rFonts w:ascii="Times New Roman" w:eastAsia="Times New Roman" w:hAnsi="Times New Roman" w:cs="Times New Roman"/>
          <w:sz w:val="24"/>
          <w:szCs w:val="24"/>
          <w:lang w:eastAsia="ru-RU"/>
        </w:rPr>
        <w:br/>
        <w:t> реконструкции, садового дома жилым</w:t>
      </w:r>
      <w:r w:rsidRPr="00476792">
        <w:rPr>
          <w:rFonts w:ascii="Times New Roman" w:eastAsia="Times New Roman" w:hAnsi="Times New Roman" w:cs="Times New Roman"/>
          <w:sz w:val="24"/>
          <w:szCs w:val="24"/>
          <w:lang w:eastAsia="ru-RU"/>
        </w:rPr>
        <w:br/>
        <w:t> домом и жилого дома садовым домом,</w:t>
      </w:r>
      <w:r w:rsidRPr="00476792">
        <w:rPr>
          <w:rFonts w:ascii="Times New Roman" w:eastAsia="Times New Roman" w:hAnsi="Times New Roman" w:cs="Times New Roman"/>
          <w:sz w:val="24"/>
          <w:szCs w:val="24"/>
          <w:lang w:eastAsia="ru-RU"/>
        </w:rPr>
        <w:br/>
        <w:t>утвержденному постановлением</w:t>
      </w:r>
      <w:r w:rsidRPr="00476792">
        <w:rPr>
          <w:rFonts w:ascii="Times New Roman" w:eastAsia="Times New Roman" w:hAnsi="Times New Roman" w:cs="Times New Roman"/>
          <w:sz w:val="24"/>
          <w:szCs w:val="24"/>
          <w:lang w:eastAsia="ru-RU"/>
        </w:rPr>
        <w:br/>
        <w:t xml:space="preserve">Администрации Новоржевского </w:t>
      </w:r>
      <w:r w:rsidR="00824635">
        <w:rPr>
          <w:rFonts w:ascii="Times New Roman" w:eastAsia="Times New Roman" w:hAnsi="Times New Roman" w:cs="Times New Roman"/>
          <w:sz w:val="24"/>
          <w:szCs w:val="24"/>
          <w:lang w:eastAsia="ru-RU"/>
        </w:rPr>
        <w:t>муниципального округа</w:t>
      </w:r>
    </w:p>
    <w:p w:rsidR="00476792" w:rsidRPr="00476792" w:rsidRDefault="00476792" w:rsidP="0047679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от «___»_____________2021г.№____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(форма)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4767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АКТ</w:t>
      </w:r>
      <w:r w:rsidRPr="00476792">
        <w:rPr>
          <w:rFonts w:ascii="Times New Roman" w:eastAsia="Times New Roman" w:hAnsi="Times New Roman" w:cs="Times New Roman"/>
          <w:sz w:val="24"/>
          <w:szCs w:val="24"/>
          <w:lang w:eastAsia="ru-RU"/>
        </w:rPr>
        <w:br/>
        <w:t>обследования помещения (многоквартирного дома)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___________________________ 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(дата)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Межведомственная комиссия, назначенная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составе председателя 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(ф. и. о., занимаемая должность и место работы)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и членов комиссии 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(ф. и. о., занимаемая должность и место работы)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 участии приглашенных экспертов 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 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br/>
        <w:t>и приглашенного собственника помещения или уполномоченного им лица 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занимаемая должность и место работы)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 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(реквизиты заявителя: ф. и. о. и адрес - для физического лица, наименование организации и занимаемая должность - для </w:t>
      </w:r>
      <w:r w:rsidRPr="00476792">
        <w:rPr>
          <w:rFonts w:ascii="Times New Roman" w:eastAsia="Times New Roman" w:hAnsi="Times New Roman" w:cs="Times New Roman"/>
          <w:sz w:val="24"/>
          <w:szCs w:val="24"/>
          <w:lang w:eastAsia="ru-RU"/>
        </w:rPr>
        <w:br/>
        <w:t>юридического лица)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br/>
        <w:t>и составила настоящий акт обследования помещения (многоквартирного дома) 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(адрес, принадлежность помещения, кадастровый номер, год ввода в эксплуатацию)</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 ___________________________________________________________________________ _____________________________________________________________________________</w:t>
      </w:r>
      <w:r w:rsidRPr="00476792">
        <w:rPr>
          <w:rFonts w:ascii="Times New Roman" w:eastAsia="Times New Roman" w:hAnsi="Times New Roman" w:cs="Times New Roman"/>
          <w:sz w:val="24"/>
          <w:szCs w:val="24"/>
          <w:lang w:eastAsia="ru-RU"/>
        </w:rPr>
        <w:lastRenderedPageBreak/>
        <w:t>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 _____________________________________________________ ___________________________________________________________________________.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(кем проведен контроль (испытание), по каким показателям, какие фактические значения получены)</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Заключение межведомственной комиссии по результатам обследования помещения 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Приложение к акту:</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а) результаты инструментального контроля;</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б) результаты лабораторных испытаний;</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результаты исследований;</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г) заключения экспертов специализированных организаций;</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 другие материалы по решению межведомственной комиссии.</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9060" w:type="dxa"/>
        <w:tblCellSpacing w:w="15" w:type="dxa"/>
        <w:tblInd w:w="30" w:type="dxa"/>
        <w:tblCellMar>
          <w:top w:w="15" w:type="dxa"/>
          <w:left w:w="15" w:type="dxa"/>
          <w:bottom w:w="15" w:type="dxa"/>
          <w:right w:w="15" w:type="dxa"/>
        </w:tblCellMar>
        <w:tblLook w:val="04A0"/>
      </w:tblPr>
      <w:tblGrid>
        <w:gridCol w:w="3475"/>
        <w:gridCol w:w="5585"/>
      </w:tblGrid>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Председатель межведомственной комиссии</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r w:rsidRPr="00476792">
              <w:rPr>
                <w:rFonts w:ascii="Times New Roman" w:eastAsia="Times New Roman" w:hAnsi="Times New Roman" w:cs="Times New Roman"/>
                <w:sz w:val="24"/>
                <w:szCs w:val="24"/>
                <w:lang w:eastAsia="ru-RU"/>
              </w:rPr>
              <w:br/>
            </w:r>
            <w:r w:rsidRPr="00476792">
              <w:rPr>
                <w:rFonts w:ascii="Times New Roman" w:eastAsia="Times New Roman" w:hAnsi="Times New Roman" w:cs="Times New Roman"/>
                <w:sz w:val="24"/>
                <w:szCs w:val="24"/>
                <w:lang w:eastAsia="ru-RU"/>
              </w:rPr>
              <w:lastRenderedPageBreak/>
              <w:t>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(ф. и. о.) </w:t>
            </w:r>
          </w:p>
        </w:tc>
      </w:tr>
      <w:tr w:rsidR="00EC323A" w:rsidRPr="00476792" w:rsidTr="00EC323A">
        <w:trPr>
          <w:tblCellSpacing w:w="15" w:type="dxa"/>
        </w:trPr>
        <w:tc>
          <w:tcPr>
            <w:tcW w:w="0" w:type="auto"/>
            <w:gridSpan w:val="2"/>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Члены межведомственной комиссии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 </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 </w:t>
            </w:r>
          </w:p>
        </w:tc>
      </w:tr>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(подпись)</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 и. о.)  </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476792" w:rsidRDefault="0047679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76792" w:rsidRPr="00476792" w:rsidRDefault="00476792" w:rsidP="00476792">
      <w:pPr>
        <w:spacing w:before="100" w:beforeAutospacing="1"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r w:rsidRPr="00476792">
        <w:rPr>
          <w:rFonts w:ascii="Times New Roman" w:eastAsia="Times New Roman" w:hAnsi="Times New Roman" w:cs="Times New Roman"/>
          <w:sz w:val="24"/>
          <w:szCs w:val="24"/>
          <w:lang w:eastAsia="ru-RU"/>
        </w:rPr>
        <w:br/>
        <w:t>к Положению о признании помещения</w:t>
      </w:r>
      <w:r w:rsidRPr="00476792">
        <w:rPr>
          <w:rFonts w:ascii="Times New Roman" w:eastAsia="Times New Roman" w:hAnsi="Times New Roman" w:cs="Times New Roman"/>
          <w:sz w:val="24"/>
          <w:szCs w:val="24"/>
          <w:lang w:eastAsia="ru-RU"/>
        </w:rPr>
        <w:br/>
        <w:t>жилым помещением, жилого помещения</w:t>
      </w:r>
      <w:r w:rsidRPr="00476792">
        <w:rPr>
          <w:rFonts w:ascii="Times New Roman" w:eastAsia="Times New Roman" w:hAnsi="Times New Roman" w:cs="Times New Roman"/>
          <w:sz w:val="24"/>
          <w:szCs w:val="24"/>
          <w:lang w:eastAsia="ru-RU"/>
        </w:rPr>
        <w:br/>
        <w:t>непригодным для проживания,</w:t>
      </w:r>
      <w:r w:rsidRPr="00476792">
        <w:rPr>
          <w:rFonts w:ascii="Times New Roman" w:eastAsia="Times New Roman" w:hAnsi="Times New Roman" w:cs="Times New Roman"/>
          <w:sz w:val="24"/>
          <w:szCs w:val="24"/>
          <w:lang w:eastAsia="ru-RU"/>
        </w:rPr>
        <w:br/>
        <w:t> многоквартирного дома аварийным и</w:t>
      </w:r>
      <w:r w:rsidRPr="00476792">
        <w:rPr>
          <w:rFonts w:ascii="Times New Roman" w:eastAsia="Times New Roman" w:hAnsi="Times New Roman" w:cs="Times New Roman"/>
          <w:sz w:val="24"/>
          <w:szCs w:val="24"/>
          <w:lang w:eastAsia="ru-RU"/>
        </w:rPr>
        <w:br/>
        <w:t> подлежащим сносу или</w:t>
      </w:r>
      <w:r w:rsidRPr="00476792">
        <w:rPr>
          <w:rFonts w:ascii="Times New Roman" w:eastAsia="Times New Roman" w:hAnsi="Times New Roman" w:cs="Times New Roman"/>
          <w:sz w:val="24"/>
          <w:szCs w:val="24"/>
          <w:lang w:eastAsia="ru-RU"/>
        </w:rPr>
        <w:br/>
        <w:t> реконструкции, садового дома жилым</w:t>
      </w:r>
      <w:r w:rsidRPr="00476792">
        <w:rPr>
          <w:rFonts w:ascii="Times New Roman" w:eastAsia="Times New Roman" w:hAnsi="Times New Roman" w:cs="Times New Roman"/>
          <w:sz w:val="24"/>
          <w:szCs w:val="24"/>
          <w:lang w:eastAsia="ru-RU"/>
        </w:rPr>
        <w:br/>
        <w:t> домом и жилого дома садовым домом,</w:t>
      </w:r>
      <w:r w:rsidRPr="00476792">
        <w:rPr>
          <w:rFonts w:ascii="Times New Roman" w:eastAsia="Times New Roman" w:hAnsi="Times New Roman" w:cs="Times New Roman"/>
          <w:sz w:val="24"/>
          <w:szCs w:val="24"/>
          <w:lang w:eastAsia="ru-RU"/>
        </w:rPr>
        <w:br/>
        <w:t>утвержденному постановлени</w:t>
      </w:r>
      <w:r w:rsidR="00824635">
        <w:rPr>
          <w:rFonts w:ascii="Times New Roman" w:eastAsia="Times New Roman" w:hAnsi="Times New Roman" w:cs="Times New Roman"/>
          <w:sz w:val="24"/>
          <w:szCs w:val="24"/>
          <w:lang w:eastAsia="ru-RU"/>
        </w:rPr>
        <w:t>ем</w:t>
      </w:r>
      <w:r w:rsidR="00824635">
        <w:rPr>
          <w:rFonts w:ascii="Times New Roman" w:eastAsia="Times New Roman" w:hAnsi="Times New Roman" w:cs="Times New Roman"/>
          <w:sz w:val="24"/>
          <w:szCs w:val="24"/>
          <w:lang w:eastAsia="ru-RU"/>
        </w:rPr>
        <w:br/>
        <w:t>Администрации Новоржевского муниципального округа</w:t>
      </w:r>
    </w:p>
    <w:p w:rsidR="00476792" w:rsidRPr="00476792" w:rsidRDefault="00476792" w:rsidP="00476792">
      <w:pPr>
        <w:spacing w:after="0" w:line="240" w:lineRule="auto"/>
        <w:jc w:val="right"/>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от «___»_____________2021г.№____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(форма)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(Бланк уполномоченного</w:t>
      </w:r>
      <w:r w:rsidRPr="00476792">
        <w:rPr>
          <w:rFonts w:ascii="Times New Roman" w:eastAsia="Times New Roman" w:hAnsi="Times New Roman" w:cs="Times New Roman"/>
          <w:sz w:val="24"/>
          <w:szCs w:val="24"/>
          <w:lang w:eastAsia="ru-RU"/>
        </w:rPr>
        <w:br/>
        <w:t>органа местного самоуправления)</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B1C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РЕШЕНИЕ</w:t>
      </w:r>
      <w:r w:rsidRPr="00476792">
        <w:rPr>
          <w:rFonts w:ascii="Times New Roman" w:eastAsia="Times New Roman" w:hAnsi="Times New Roman" w:cs="Times New Roman"/>
          <w:sz w:val="24"/>
          <w:szCs w:val="24"/>
          <w:lang w:eastAsia="ru-RU"/>
        </w:rPr>
        <w:br/>
        <w:t>о признании садового дома жилым домом и жилого дома</w:t>
      </w:r>
      <w:r w:rsidRPr="00476792">
        <w:rPr>
          <w:rFonts w:ascii="Times New Roman" w:eastAsia="Times New Roman" w:hAnsi="Times New Roman" w:cs="Times New Roman"/>
          <w:sz w:val="24"/>
          <w:szCs w:val="24"/>
          <w:lang w:eastAsia="ru-RU"/>
        </w:rPr>
        <w:br/>
        <w:t>садовым домом</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Дата, номер</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В связи с обращением 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(Ф.И.О. физического лица, наименование юридического                            лица - заявителя)</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о намерении признать садовый дом жилым домом/жилой дом садовым</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(ненужное зачеркнуть)</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домом, расположенный по адресу: ____________________________________________ __________________________________________________________________________, кадастровый номер земельного участка, в пределах которого расположен дом: 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__________________________________________________________________________ __________________________________________________________________________,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lastRenderedPageBreak/>
        <w:t>на основании 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(наименование и реквизиты правоустанавливающего документа)</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по результатам рассмотрения представленных документов </w:t>
      </w:r>
      <w:proofErr w:type="spellStart"/>
      <w:r w:rsidRPr="00476792">
        <w:rPr>
          <w:rFonts w:ascii="Times New Roman" w:eastAsia="Times New Roman" w:hAnsi="Times New Roman" w:cs="Times New Roman"/>
          <w:sz w:val="24"/>
          <w:szCs w:val="24"/>
          <w:lang w:eastAsia="ru-RU"/>
        </w:rPr>
        <w:t>приняторешение</w:t>
      </w:r>
      <w:proofErr w:type="spellEnd"/>
      <w:r w:rsidRPr="00476792">
        <w:rPr>
          <w:rFonts w:ascii="Times New Roman" w:eastAsia="Times New Roman" w:hAnsi="Times New Roman" w:cs="Times New Roman"/>
          <w:sz w:val="24"/>
          <w:szCs w:val="24"/>
          <w:lang w:eastAsia="ru-RU"/>
        </w:rPr>
        <w:t>:</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Признать _________________________________________________________________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(садовый дом жилым домом/жилой дом садовым домом - </w:t>
      </w:r>
      <w:proofErr w:type="gramStart"/>
      <w:r w:rsidRPr="00476792">
        <w:rPr>
          <w:rFonts w:ascii="Times New Roman" w:eastAsia="Times New Roman" w:hAnsi="Times New Roman" w:cs="Times New Roman"/>
          <w:sz w:val="24"/>
          <w:szCs w:val="24"/>
          <w:lang w:eastAsia="ru-RU"/>
        </w:rPr>
        <w:t>нужное</w:t>
      </w:r>
      <w:proofErr w:type="gramEnd"/>
      <w:r w:rsidRPr="00476792">
        <w:rPr>
          <w:rFonts w:ascii="Times New Roman" w:eastAsia="Times New Roman" w:hAnsi="Times New Roman" w:cs="Times New Roman"/>
          <w:sz w:val="24"/>
          <w:szCs w:val="24"/>
          <w:lang w:eastAsia="ru-RU"/>
        </w:rPr>
        <w:t xml:space="preserve"> указать)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(должность)</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9060" w:type="dxa"/>
        <w:tblCellSpacing w:w="15" w:type="dxa"/>
        <w:tblInd w:w="30" w:type="dxa"/>
        <w:tblCellMar>
          <w:top w:w="15" w:type="dxa"/>
          <w:left w:w="15" w:type="dxa"/>
          <w:bottom w:w="15" w:type="dxa"/>
          <w:right w:w="15" w:type="dxa"/>
        </w:tblCellMar>
        <w:tblLook w:val="04A0"/>
      </w:tblPr>
      <w:tblGrid>
        <w:gridCol w:w="4369"/>
        <w:gridCol w:w="4691"/>
      </w:tblGrid>
      <w:tr w:rsidR="00EC323A" w:rsidRPr="00476792" w:rsidTr="00EC323A">
        <w:trPr>
          <w:tblCellSpacing w:w="15" w:type="dxa"/>
        </w:trPr>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w:t>
            </w:r>
            <w:r w:rsidRPr="00476792">
              <w:rPr>
                <w:rFonts w:ascii="Times New Roman" w:eastAsia="Times New Roman" w:hAnsi="Times New Roman" w:cs="Times New Roman"/>
                <w:sz w:val="24"/>
                <w:szCs w:val="24"/>
                <w:lang w:eastAsia="ru-RU"/>
              </w:rPr>
              <w:br/>
              <w:t>(Ф.И.О. должностного лица органа местного самоуправления </w:t>
            </w:r>
            <w:r w:rsidRPr="00476792">
              <w:rPr>
                <w:rFonts w:ascii="Times New Roman" w:eastAsia="Times New Roman" w:hAnsi="Times New Roman" w:cs="Times New Roman"/>
                <w:sz w:val="24"/>
                <w:szCs w:val="24"/>
                <w:lang w:eastAsia="ru-RU"/>
              </w:rPr>
              <w:br/>
              <w:t>муниципального образования, </w:t>
            </w:r>
            <w:r w:rsidRPr="00476792">
              <w:rPr>
                <w:rFonts w:ascii="Times New Roman" w:eastAsia="Times New Roman" w:hAnsi="Times New Roman" w:cs="Times New Roman"/>
                <w:sz w:val="24"/>
                <w:szCs w:val="24"/>
                <w:lang w:eastAsia="ru-RU"/>
              </w:rPr>
              <w:br/>
              <w:t>в границах которого расположен </w:t>
            </w:r>
            <w:r w:rsidRPr="00476792">
              <w:rPr>
                <w:rFonts w:ascii="Times New Roman" w:eastAsia="Times New Roman" w:hAnsi="Times New Roman" w:cs="Times New Roman"/>
                <w:sz w:val="24"/>
                <w:szCs w:val="24"/>
                <w:lang w:eastAsia="ru-RU"/>
              </w:rPr>
              <w:br/>
              <w:t>садовый дом или жилой дом)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 (подпись должностного лица органа местного самоуправления муниципального образования,</w:t>
            </w:r>
            <w:r w:rsidRPr="00476792">
              <w:rPr>
                <w:rFonts w:ascii="Times New Roman" w:eastAsia="Times New Roman" w:hAnsi="Times New Roman" w:cs="Times New Roman"/>
                <w:sz w:val="24"/>
                <w:szCs w:val="24"/>
                <w:lang w:eastAsia="ru-RU"/>
              </w:rPr>
              <w:br/>
              <w:t> в границах которого расположен садовый дом или жилой дом)</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М.П.</w:t>
      </w:r>
    </w:p>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7950" w:type="dxa"/>
        <w:tblCellSpacing w:w="15" w:type="dxa"/>
        <w:tblInd w:w="30" w:type="dxa"/>
        <w:tblCellMar>
          <w:top w:w="15" w:type="dxa"/>
          <w:left w:w="15" w:type="dxa"/>
          <w:bottom w:w="15" w:type="dxa"/>
          <w:right w:w="15" w:type="dxa"/>
        </w:tblCellMar>
        <w:tblLook w:val="04A0"/>
      </w:tblPr>
      <w:tblGrid>
        <w:gridCol w:w="1044"/>
        <w:gridCol w:w="1440"/>
        <w:gridCol w:w="2965"/>
        <w:gridCol w:w="2501"/>
      </w:tblGrid>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Получил: </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"__"______ 20__ г.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xml:space="preserve">___________________ (подпись заявителя)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(заполняется в случае получения решения лично)</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8670" w:type="dxa"/>
        <w:tblCellSpacing w:w="15" w:type="dxa"/>
        <w:tblInd w:w="30" w:type="dxa"/>
        <w:tblCellMar>
          <w:top w:w="15" w:type="dxa"/>
          <w:left w:w="15" w:type="dxa"/>
          <w:bottom w:w="15" w:type="dxa"/>
          <w:right w:w="15" w:type="dxa"/>
        </w:tblCellMar>
        <w:tblLook w:val="04A0"/>
      </w:tblPr>
      <w:tblGrid>
        <w:gridCol w:w="5231"/>
        <w:gridCol w:w="3439"/>
      </w:tblGrid>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Решение направлено в адрес заявителя </w:t>
            </w:r>
            <w:r w:rsidRPr="00476792">
              <w:rPr>
                <w:rFonts w:ascii="Times New Roman" w:eastAsia="Times New Roman" w:hAnsi="Times New Roman" w:cs="Times New Roman"/>
                <w:sz w:val="24"/>
                <w:szCs w:val="24"/>
                <w:lang w:eastAsia="ru-RU"/>
              </w:rPr>
              <w:br/>
              <w:t>(заполняется в случае направления</w:t>
            </w:r>
            <w:r w:rsidRPr="00476792">
              <w:rPr>
                <w:rFonts w:ascii="Times New Roman" w:eastAsia="Times New Roman" w:hAnsi="Times New Roman" w:cs="Times New Roman"/>
                <w:sz w:val="24"/>
                <w:szCs w:val="24"/>
                <w:lang w:eastAsia="ru-RU"/>
              </w:rPr>
              <w:br/>
              <w:t>            решения по почте)</w:t>
            </w:r>
          </w:p>
        </w:tc>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 20__ г.</w:t>
            </w:r>
          </w:p>
        </w:tc>
      </w:tr>
    </w:tbl>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bl>
      <w:tblPr>
        <w:tblW w:w="9060" w:type="dxa"/>
        <w:tblCellSpacing w:w="15" w:type="dxa"/>
        <w:tblInd w:w="30" w:type="dxa"/>
        <w:tblCellMar>
          <w:top w:w="15" w:type="dxa"/>
          <w:left w:w="15" w:type="dxa"/>
          <w:bottom w:w="15" w:type="dxa"/>
          <w:right w:w="15" w:type="dxa"/>
        </w:tblCellMar>
        <w:tblLook w:val="04A0"/>
      </w:tblPr>
      <w:tblGrid>
        <w:gridCol w:w="135"/>
        <w:gridCol w:w="8925"/>
      </w:tblGrid>
      <w:tr w:rsidR="00EC323A" w:rsidRPr="00476792" w:rsidTr="00EC323A">
        <w:trPr>
          <w:tblCellSpacing w:w="15" w:type="dxa"/>
        </w:trPr>
        <w:tc>
          <w:tcPr>
            <w:tcW w:w="0" w:type="auto"/>
            <w:vAlign w:val="center"/>
            <w:hideMark/>
          </w:tcPr>
          <w:p w:rsidR="00EC323A" w:rsidRPr="00476792" w:rsidRDefault="00EC323A" w:rsidP="00EC323A">
            <w:pPr>
              <w:spacing w:after="0"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 </w:t>
            </w:r>
          </w:p>
        </w:tc>
        <w:tc>
          <w:tcPr>
            <w:tcW w:w="0" w:type="auto"/>
            <w:vAlign w:val="center"/>
            <w:hideMark/>
          </w:tcPr>
          <w:p w:rsidR="00EC323A" w:rsidRPr="00476792" w:rsidRDefault="00EC323A" w:rsidP="00EC323A">
            <w:pPr>
              <w:spacing w:before="100" w:beforeAutospacing="1" w:after="100" w:afterAutospacing="1" w:line="240" w:lineRule="auto"/>
              <w:rPr>
                <w:rFonts w:ascii="Times New Roman" w:eastAsia="Times New Roman" w:hAnsi="Times New Roman" w:cs="Times New Roman"/>
                <w:sz w:val="24"/>
                <w:szCs w:val="24"/>
                <w:lang w:eastAsia="ru-RU"/>
              </w:rPr>
            </w:pPr>
            <w:r w:rsidRPr="00476792">
              <w:rPr>
                <w:rFonts w:ascii="Times New Roman" w:eastAsia="Times New Roman" w:hAnsi="Times New Roman" w:cs="Times New Roman"/>
                <w:sz w:val="24"/>
                <w:szCs w:val="24"/>
                <w:lang w:eastAsia="ru-RU"/>
              </w:rPr>
              <w:t>_____________________________________________ (Ф.И.О., подпись должностного лица,</w:t>
            </w:r>
            <w:r w:rsidRPr="00476792">
              <w:rPr>
                <w:rFonts w:ascii="Times New Roman" w:eastAsia="Times New Roman" w:hAnsi="Times New Roman" w:cs="Times New Roman"/>
                <w:sz w:val="24"/>
                <w:szCs w:val="24"/>
                <w:lang w:eastAsia="ru-RU"/>
              </w:rPr>
              <w:br/>
              <w:t>направившего решение в адрес заявителя)</w:t>
            </w:r>
          </w:p>
        </w:tc>
      </w:tr>
    </w:tbl>
    <w:p w:rsidR="00824635" w:rsidRDefault="00824635">
      <w:pPr>
        <w:rPr>
          <w:rFonts w:ascii="Times New Roman" w:hAnsi="Times New Roman" w:cs="Times New Roman"/>
          <w:sz w:val="24"/>
          <w:szCs w:val="24"/>
        </w:rPr>
      </w:pPr>
      <w:r>
        <w:rPr>
          <w:rFonts w:ascii="Times New Roman" w:hAnsi="Times New Roman" w:cs="Times New Roman"/>
          <w:sz w:val="24"/>
          <w:szCs w:val="24"/>
        </w:rPr>
        <w:br w:type="page"/>
      </w:r>
    </w:p>
    <w:p w:rsidR="00824635"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824635"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Новоржевского муниципального округа </w:t>
      </w:r>
    </w:p>
    <w:p w:rsidR="00824635" w:rsidRPr="00EC323A" w:rsidRDefault="00824635" w:rsidP="00824635">
      <w:pPr>
        <w:spacing w:before="100" w:beforeAutospacing="1" w:after="100" w:afterAutospacing="1" w:line="240" w:lineRule="auto"/>
        <w:ind w:left="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«___»__________2024г. №____</w:t>
      </w:r>
    </w:p>
    <w:p w:rsidR="00824635" w:rsidRPr="00824635" w:rsidRDefault="00824635" w:rsidP="00824635">
      <w:pPr>
        <w:jc w:val="center"/>
        <w:rPr>
          <w:rFonts w:ascii="Times New Roman" w:hAnsi="Times New Roman" w:cs="Times New Roman"/>
          <w:sz w:val="28"/>
          <w:szCs w:val="28"/>
        </w:rPr>
      </w:pPr>
    </w:p>
    <w:p w:rsidR="00824635" w:rsidRPr="00824635" w:rsidRDefault="00824635" w:rsidP="00824635">
      <w:pPr>
        <w:jc w:val="center"/>
        <w:rPr>
          <w:rFonts w:ascii="Times New Roman" w:hAnsi="Times New Roman" w:cs="Times New Roman"/>
          <w:sz w:val="28"/>
          <w:szCs w:val="28"/>
        </w:rPr>
      </w:pPr>
      <w:r w:rsidRPr="00824635">
        <w:rPr>
          <w:rFonts w:ascii="Times New Roman" w:hAnsi="Times New Roman" w:cs="Times New Roman"/>
          <w:sz w:val="28"/>
          <w:szCs w:val="28"/>
        </w:rPr>
        <w:t>СОСТАВ КОМИССИИ</w:t>
      </w:r>
    </w:p>
    <w:p w:rsidR="00824635" w:rsidRPr="00824635" w:rsidRDefault="00824635" w:rsidP="00824635">
      <w:pPr>
        <w:jc w:val="center"/>
        <w:rPr>
          <w:rFonts w:ascii="Times New Roman" w:hAnsi="Times New Roman" w:cs="Times New Roman"/>
          <w:sz w:val="28"/>
          <w:szCs w:val="28"/>
        </w:rPr>
      </w:pPr>
      <w:r w:rsidRPr="00824635">
        <w:rPr>
          <w:rFonts w:ascii="Times New Roman" w:hAnsi="Times New Roman" w:cs="Times New Roman"/>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24635" w:rsidRDefault="00824635" w:rsidP="00824635">
      <w:pPr>
        <w:spacing w:after="0"/>
        <w:jc w:val="both"/>
        <w:rPr>
          <w:rFonts w:ascii="Times New Roman" w:hAnsi="Times New Roman" w:cs="Times New Roman"/>
          <w:sz w:val="28"/>
          <w:szCs w:val="28"/>
        </w:rPr>
      </w:pPr>
      <w:r w:rsidRPr="00824635">
        <w:rPr>
          <w:rFonts w:ascii="Times New Roman" w:hAnsi="Times New Roman" w:cs="Times New Roman"/>
          <w:sz w:val="28"/>
          <w:szCs w:val="28"/>
        </w:rPr>
        <w:t>Председатель комиссии:</w:t>
      </w:r>
    </w:p>
    <w:p w:rsidR="00824635" w:rsidRPr="00824635" w:rsidRDefault="00824635" w:rsidP="00824635">
      <w:pPr>
        <w:spacing w:after="0"/>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Волков Эдуард Борисович – Заместитель Главы Администрации Новоржевского муниципального округа;</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Заместитель председателя комиссии:</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824635">
        <w:rPr>
          <w:rFonts w:ascii="Times New Roman" w:hAnsi="Times New Roman" w:cs="Times New Roman"/>
          <w:sz w:val="28"/>
          <w:szCs w:val="28"/>
        </w:rPr>
        <w:t>Васильева Наталья Олеговна</w:t>
      </w:r>
      <w:r>
        <w:rPr>
          <w:rFonts w:ascii="Times New Roman" w:hAnsi="Times New Roman" w:cs="Times New Roman"/>
          <w:sz w:val="28"/>
          <w:szCs w:val="28"/>
        </w:rPr>
        <w:t xml:space="preserve"> </w:t>
      </w:r>
      <w:r w:rsidRPr="00824635">
        <w:rPr>
          <w:rFonts w:ascii="Times New Roman" w:hAnsi="Times New Roman" w:cs="Times New Roman"/>
          <w:sz w:val="28"/>
          <w:szCs w:val="28"/>
        </w:rPr>
        <w:t xml:space="preserve"> – </w:t>
      </w:r>
      <w:r>
        <w:rPr>
          <w:rFonts w:ascii="Times New Roman" w:hAnsi="Times New Roman" w:cs="Times New Roman"/>
          <w:sz w:val="28"/>
          <w:szCs w:val="28"/>
        </w:rPr>
        <w:t xml:space="preserve"> </w:t>
      </w:r>
      <w:r>
        <w:rPr>
          <w:rFonts w:ascii="Times New Roman" w:hAnsi="Times New Roman"/>
          <w:color w:val="000000"/>
          <w:sz w:val="28"/>
          <w:szCs w:val="28"/>
        </w:rPr>
        <w:t>начальник отдела ЖКХ, градостроительства,</w:t>
      </w: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архитектуры и благоустройства Администрации Новоржевского муниципального округа</w:t>
      </w:r>
      <w:r w:rsidRPr="00824635">
        <w:rPr>
          <w:rFonts w:ascii="Times New Roman" w:hAnsi="Times New Roman" w:cs="Times New Roman"/>
          <w:sz w:val="28"/>
          <w:szCs w:val="28"/>
        </w:rPr>
        <w:t>;</w:t>
      </w: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Члены комиссии:</w:t>
      </w:r>
    </w:p>
    <w:p w:rsidR="00824635" w:rsidRP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p>
    <w:p w:rsidR="00824635" w:rsidRDefault="00824635" w:rsidP="00824635">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824635">
        <w:rPr>
          <w:rFonts w:ascii="Times New Roman" w:hAnsi="Times New Roman" w:cs="Times New Roman"/>
          <w:sz w:val="28"/>
          <w:szCs w:val="28"/>
        </w:rPr>
        <w:t xml:space="preserve">Егорова Елена Анатольевна </w:t>
      </w:r>
      <w:r>
        <w:rPr>
          <w:rFonts w:ascii="Times New Roman" w:hAnsi="Times New Roman" w:cs="Times New Roman"/>
          <w:sz w:val="28"/>
          <w:szCs w:val="28"/>
        </w:rPr>
        <w:t xml:space="preserve"> </w:t>
      </w:r>
      <w:r w:rsidRPr="00824635">
        <w:rPr>
          <w:rFonts w:ascii="Times New Roman" w:hAnsi="Times New Roman" w:cs="Times New Roman"/>
          <w:sz w:val="28"/>
          <w:szCs w:val="28"/>
        </w:rPr>
        <w:t>-</w:t>
      </w:r>
      <w:r>
        <w:rPr>
          <w:rFonts w:ascii="Times New Roman" w:hAnsi="Times New Roman" w:cs="Times New Roman"/>
          <w:sz w:val="28"/>
          <w:szCs w:val="28"/>
        </w:rPr>
        <w:t xml:space="preserve"> </w:t>
      </w:r>
      <w:r w:rsidRPr="00824635">
        <w:rPr>
          <w:rFonts w:ascii="Times New Roman" w:hAnsi="Times New Roman" w:cs="Times New Roman"/>
          <w:sz w:val="28"/>
          <w:szCs w:val="28"/>
        </w:rPr>
        <w:t xml:space="preserve"> </w:t>
      </w:r>
      <w:r>
        <w:rPr>
          <w:rFonts w:ascii="Times New Roman" w:hAnsi="Times New Roman"/>
          <w:color w:val="000000"/>
          <w:sz w:val="28"/>
          <w:szCs w:val="28"/>
        </w:rPr>
        <w:t>консультант отдела ЖКХ, градостроительства,</w:t>
      </w:r>
    </w:p>
    <w:p w:rsidR="00824635" w:rsidRDefault="00824635" w:rsidP="00824635">
      <w:pPr>
        <w:spacing w:after="0" w:line="240" w:lineRule="auto"/>
        <w:jc w:val="both"/>
        <w:rPr>
          <w:rFonts w:ascii="Times New Roman" w:hAnsi="Times New Roman" w:cs="Times New Roman"/>
          <w:sz w:val="28"/>
          <w:szCs w:val="28"/>
        </w:rPr>
      </w:pPr>
      <w:r>
        <w:rPr>
          <w:rFonts w:ascii="Times New Roman" w:hAnsi="Times New Roman"/>
          <w:color w:val="000000"/>
          <w:sz w:val="28"/>
          <w:szCs w:val="28"/>
        </w:rPr>
        <w:t>архитектуры и благоустройства Администрации Новоржевского муниципального округа</w:t>
      </w:r>
      <w:r w:rsidRPr="00824635">
        <w:rPr>
          <w:rFonts w:ascii="Times New Roman" w:hAnsi="Times New Roman" w:cs="Times New Roman"/>
          <w:sz w:val="28"/>
          <w:szCs w:val="28"/>
        </w:rPr>
        <w:t xml:space="preserve"> (секретарь комиссии);</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Специалисты территориальных отделов Администрации Новоржевского муниципального округа (по согласованию);</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 xml:space="preserve">Ершов Александр Николаевич – начальник ОНД и </w:t>
      </w:r>
      <w:proofErr w:type="gramStart"/>
      <w:r w:rsidRPr="00824635">
        <w:rPr>
          <w:rFonts w:ascii="Times New Roman" w:hAnsi="Times New Roman" w:cs="Times New Roman"/>
          <w:sz w:val="28"/>
          <w:szCs w:val="28"/>
        </w:rPr>
        <w:t>ПР</w:t>
      </w:r>
      <w:proofErr w:type="gramEnd"/>
      <w:r w:rsidRPr="00824635">
        <w:rPr>
          <w:rFonts w:ascii="Times New Roman" w:hAnsi="Times New Roman" w:cs="Times New Roman"/>
          <w:sz w:val="28"/>
          <w:szCs w:val="28"/>
        </w:rPr>
        <w:t xml:space="preserve"> по Бежаницкому, Локнянскому, Пушкиногорскому и Новоржевскому районам (по согласованию);</w:t>
      </w:r>
    </w:p>
    <w:p w:rsidR="00824635" w:rsidRPr="00824635" w:rsidRDefault="00824635" w:rsidP="00824635">
      <w:pPr>
        <w:spacing w:after="0" w:line="240" w:lineRule="auto"/>
        <w:jc w:val="both"/>
        <w:rPr>
          <w:rFonts w:ascii="Times New Roman" w:hAnsi="Times New Roman" w:cs="Times New Roman"/>
          <w:sz w:val="28"/>
          <w:szCs w:val="28"/>
        </w:rPr>
      </w:pPr>
    </w:p>
    <w:p w:rsidR="00824635" w:rsidRDefault="00824635" w:rsidP="00824635">
      <w:pPr>
        <w:spacing w:after="0" w:line="240" w:lineRule="auto"/>
        <w:jc w:val="both"/>
        <w:rPr>
          <w:rFonts w:ascii="Times New Roman" w:hAnsi="Times New Roman" w:cs="Times New Roman"/>
          <w:sz w:val="28"/>
          <w:szCs w:val="28"/>
        </w:rPr>
      </w:pPr>
      <w:r w:rsidRPr="00824635">
        <w:rPr>
          <w:rFonts w:ascii="Times New Roman" w:hAnsi="Times New Roman" w:cs="Times New Roman"/>
          <w:sz w:val="28"/>
          <w:szCs w:val="28"/>
        </w:rPr>
        <w:t>Представитель Невельского филиала ГП Псковской области» БТИ» (по согласованию);</w:t>
      </w:r>
    </w:p>
    <w:p w:rsidR="00824635" w:rsidRPr="00824635" w:rsidRDefault="00824635" w:rsidP="00824635">
      <w:pPr>
        <w:spacing w:after="0" w:line="240" w:lineRule="auto"/>
        <w:jc w:val="both"/>
        <w:rPr>
          <w:rFonts w:ascii="Times New Roman" w:hAnsi="Times New Roman" w:cs="Times New Roman"/>
          <w:sz w:val="28"/>
          <w:szCs w:val="28"/>
        </w:rPr>
      </w:pPr>
    </w:p>
    <w:p w:rsidR="00824635" w:rsidRPr="00824635" w:rsidRDefault="00824635" w:rsidP="00824635">
      <w:pPr>
        <w:spacing w:after="0"/>
        <w:jc w:val="both"/>
        <w:rPr>
          <w:rFonts w:ascii="Times New Roman" w:hAnsi="Times New Roman" w:cs="Times New Roman"/>
          <w:sz w:val="28"/>
          <w:szCs w:val="28"/>
        </w:rPr>
      </w:pPr>
      <w:r w:rsidRPr="00824635">
        <w:rPr>
          <w:rFonts w:ascii="Times New Roman" w:hAnsi="Times New Roman" w:cs="Times New Roman"/>
          <w:sz w:val="28"/>
          <w:szCs w:val="28"/>
        </w:rPr>
        <w:t>Представитель Государственной жилищной инспекции Псковской области (по согласованию).</w:t>
      </w:r>
    </w:p>
    <w:sectPr w:rsidR="00824635" w:rsidRPr="00824635" w:rsidSect="008D0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323A"/>
    <w:rsid w:val="000366B6"/>
    <w:rsid w:val="00126252"/>
    <w:rsid w:val="001554A8"/>
    <w:rsid w:val="00163FA1"/>
    <w:rsid w:val="001A3E2B"/>
    <w:rsid w:val="002C0550"/>
    <w:rsid w:val="003207AB"/>
    <w:rsid w:val="00394E45"/>
    <w:rsid w:val="00401D80"/>
    <w:rsid w:val="004208A6"/>
    <w:rsid w:val="00465792"/>
    <w:rsid w:val="0047540C"/>
    <w:rsid w:val="00476792"/>
    <w:rsid w:val="00514E77"/>
    <w:rsid w:val="00531DF4"/>
    <w:rsid w:val="005514AB"/>
    <w:rsid w:val="00604332"/>
    <w:rsid w:val="006E587A"/>
    <w:rsid w:val="007A1B10"/>
    <w:rsid w:val="00824635"/>
    <w:rsid w:val="008D079A"/>
    <w:rsid w:val="009E31DC"/>
    <w:rsid w:val="009E581D"/>
    <w:rsid w:val="00AB039F"/>
    <w:rsid w:val="00AD22FC"/>
    <w:rsid w:val="00AD6D69"/>
    <w:rsid w:val="00B42BB8"/>
    <w:rsid w:val="00D16B6D"/>
    <w:rsid w:val="00D230FA"/>
    <w:rsid w:val="00E2397B"/>
    <w:rsid w:val="00E30750"/>
    <w:rsid w:val="00EB1CF4"/>
    <w:rsid w:val="00EC323A"/>
    <w:rsid w:val="00F64898"/>
    <w:rsid w:val="00FD4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E30750"/>
    <w:pPr>
      <w:ind w:left="720"/>
      <w:contextualSpacing/>
    </w:pPr>
    <w:rPr>
      <w:rFonts w:ascii="Calibri" w:eastAsia="Times New Roman" w:hAnsi="Calibri" w:cs="Times New Roman"/>
      <w:lang w:eastAsia="ru-RU"/>
    </w:rPr>
  </w:style>
  <w:style w:type="table" w:styleId="a5">
    <w:name w:val="Table Grid"/>
    <w:basedOn w:val="a1"/>
    <w:uiPriority w:val="59"/>
    <w:rsid w:val="00E30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99"/>
    <w:qFormat/>
    <w:locked/>
    <w:rsid w:val="008D079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3334906">
      <w:bodyDiv w:val="1"/>
      <w:marLeft w:val="0"/>
      <w:marRight w:val="0"/>
      <w:marTop w:val="0"/>
      <w:marBottom w:val="0"/>
      <w:divBdr>
        <w:top w:val="none" w:sz="0" w:space="0" w:color="auto"/>
        <w:left w:val="none" w:sz="0" w:space="0" w:color="auto"/>
        <w:bottom w:val="none" w:sz="0" w:space="0" w:color="auto"/>
        <w:right w:val="none" w:sz="0" w:space="0" w:color="auto"/>
      </w:divBdr>
    </w:div>
    <w:div w:id="128986400">
      <w:bodyDiv w:val="1"/>
      <w:marLeft w:val="0"/>
      <w:marRight w:val="0"/>
      <w:marTop w:val="0"/>
      <w:marBottom w:val="0"/>
      <w:divBdr>
        <w:top w:val="none" w:sz="0" w:space="0" w:color="auto"/>
        <w:left w:val="none" w:sz="0" w:space="0" w:color="auto"/>
        <w:bottom w:val="none" w:sz="0" w:space="0" w:color="auto"/>
        <w:right w:val="none" w:sz="0" w:space="0" w:color="auto"/>
      </w:divBdr>
    </w:div>
    <w:div w:id="12156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gov.ru/proxy/ips/?docbody=&amp;prevDoc=102104517&amp;backlink=1&amp;&amp;nd=1020906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33</Pages>
  <Words>10735</Words>
  <Characters>61190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 003</dc:creator>
  <cp:lastModifiedBy>Пользователь Windows</cp:lastModifiedBy>
  <cp:revision>14</cp:revision>
  <cp:lastPrinted>2024-01-11T07:57:00Z</cp:lastPrinted>
  <dcterms:created xsi:type="dcterms:W3CDTF">2024-01-11T07:01:00Z</dcterms:created>
  <dcterms:modified xsi:type="dcterms:W3CDTF">2024-01-12T12:25:00Z</dcterms:modified>
</cp:coreProperties>
</file>