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485" w:rsidRDefault="00291714" w:rsidP="002917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pacing w:val="-6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00"/>
          <w:spacing w:val="-6"/>
          <w:sz w:val="36"/>
          <w:szCs w:val="36"/>
        </w:rPr>
        <w:drawing>
          <wp:inline distT="0" distB="0" distL="0" distR="0" wp14:anchorId="1A0F463F">
            <wp:extent cx="628015" cy="78041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653603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53603">
        <w:rPr>
          <w:rFonts w:ascii="Times New Roman" w:hAnsi="Times New Roman" w:cs="Times New Roman"/>
          <w:b/>
          <w:bCs/>
          <w:color w:val="000000"/>
          <w:spacing w:val="-11"/>
          <w:sz w:val="27"/>
          <w:szCs w:val="27"/>
        </w:rPr>
        <w:t>от</w:t>
      </w:r>
      <w:r w:rsidRPr="00653603">
        <w:rPr>
          <w:rFonts w:ascii="Times New Roman" w:hAnsi="Times New Roman" w:cs="Times New Roman"/>
          <w:b/>
          <w:bCs/>
          <w:color w:val="000000"/>
          <w:sz w:val="27"/>
          <w:szCs w:val="27"/>
        </w:rPr>
        <w:t>_</w:t>
      </w:r>
      <w:r w:rsidR="00291714">
        <w:rPr>
          <w:rFonts w:ascii="Times New Roman" w:hAnsi="Times New Roman" w:cs="Times New Roman"/>
          <w:b/>
          <w:bCs/>
          <w:color w:val="000000"/>
          <w:sz w:val="27"/>
          <w:szCs w:val="27"/>
        </w:rPr>
        <w:t>27.03.2025</w:t>
      </w:r>
      <w:r w:rsidRPr="00653603">
        <w:rPr>
          <w:rFonts w:ascii="Times New Roman" w:hAnsi="Times New Roman" w:cs="Times New Roman"/>
          <w:b/>
          <w:bCs/>
          <w:color w:val="000000"/>
          <w:sz w:val="27"/>
          <w:szCs w:val="27"/>
        </w:rPr>
        <w:t>__ №__</w:t>
      </w:r>
      <w:r w:rsidR="00291714">
        <w:rPr>
          <w:rFonts w:ascii="Times New Roman" w:hAnsi="Times New Roman" w:cs="Times New Roman"/>
          <w:b/>
          <w:bCs/>
          <w:color w:val="000000"/>
          <w:sz w:val="27"/>
          <w:szCs w:val="27"/>
        </w:rPr>
        <w:t>87</w:t>
      </w:r>
      <w:bookmarkStart w:id="0" w:name="_GoBack"/>
      <w:bookmarkEnd w:id="0"/>
      <w:r w:rsidR="000E3FDB" w:rsidRPr="00653603">
        <w:rPr>
          <w:rFonts w:ascii="Times New Roman" w:hAnsi="Times New Roman" w:cs="Times New Roman"/>
          <w:b/>
          <w:bCs/>
          <w:color w:val="000000"/>
          <w:sz w:val="27"/>
          <w:szCs w:val="27"/>
        </w:rPr>
        <w:t>_</w:t>
      </w:r>
      <w:r w:rsidRPr="00653603">
        <w:rPr>
          <w:rFonts w:ascii="Times New Roman" w:hAnsi="Times New Roman" w:cs="Times New Roman"/>
          <w:b/>
          <w:bCs/>
          <w:color w:val="000000"/>
          <w:sz w:val="27"/>
          <w:szCs w:val="27"/>
        </w:rPr>
        <w:t>___</w:t>
      </w:r>
    </w:p>
    <w:p w:rsidR="00CC74CF" w:rsidRPr="00653603" w:rsidRDefault="000E3FDB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7"/>
          <w:szCs w:val="27"/>
        </w:rPr>
      </w:pPr>
      <w:r w:rsidRPr="00653603">
        <w:rPr>
          <w:rFonts w:ascii="Times New Roman" w:hAnsi="Times New Roman" w:cs="Times New Roman"/>
          <w:color w:val="000000"/>
          <w:sz w:val="27"/>
          <w:szCs w:val="27"/>
        </w:rPr>
        <w:t xml:space="preserve">                </w:t>
      </w:r>
      <w:r w:rsidR="00CC74CF" w:rsidRPr="00653603">
        <w:rPr>
          <w:rFonts w:ascii="Times New Roman" w:hAnsi="Times New Roman" w:cs="Times New Roman"/>
          <w:color w:val="000000"/>
          <w:sz w:val="27"/>
          <w:szCs w:val="27"/>
        </w:rPr>
        <w:t xml:space="preserve"> г. Новоржев</w:t>
      </w:r>
    </w:p>
    <w:p w:rsidR="008C4FD3" w:rsidRDefault="008C4FD3" w:rsidP="008C4FD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53603" w:rsidRPr="00653603" w:rsidRDefault="00653603" w:rsidP="008C4FD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F390C" w:rsidRPr="00653603" w:rsidRDefault="008C4FD3" w:rsidP="008C4FD3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653603">
        <w:rPr>
          <w:rFonts w:ascii="Times New Roman" w:eastAsia="Times New Roman" w:hAnsi="Times New Roman" w:cs="Times New Roman"/>
          <w:bCs/>
          <w:sz w:val="27"/>
          <w:szCs w:val="27"/>
        </w:rPr>
        <w:t>Об утверждении Плана</w:t>
      </w:r>
      <w:r w:rsidRPr="0065360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53603">
        <w:rPr>
          <w:rFonts w:ascii="Times New Roman" w:eastAsia="Times New Roman" w:hAnsi="Times New Roman" w:cs="Times New Roman"/>
          <w:bCs/>
          <w:sz w:val="27"/>
          <w:szCs w:val="27"/>
        </w:rPr>
        <w:t xml:space="preserve">действий по ликвидации последствий </w:t>
      </w:r>
    </w:p>
    <w:p w:rsidR="004A2541" w:rsidRPr="00653603" w:rsidRDefault="008C4FD3" w:rsidP="008C4FD3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653603">
        <w:rPr>
          <w:rFonts w:ascii="Times New Roman" w:eastAsia="Times New Roman" w:hAnsi="Times New Roman" w:cs="Times New Roman"/>
          <w:bCs/>
          <w:sz w:val="27"/>
          <w:szCs w:val="27"/>
        </w:rPr>
        <w:t xml:space="preserve">аварийных ситуаций </w:t>
      </w:r>
      <w:r w:rsidR="004A2541" w:rsidRPr="00653603">
        <w:rPr>
          <w:rFonts w:ascii="Times New Roman" w:eastAsia="Times New Roman" w:hAnsi="Times New Roman" w:cs="Times New Roman"/>
          <w:bCs/>
          <w:sz w:val="27"/>
          <w:szCs w:val="27"/>
        </w:rPr>
        <w:t>в системах теплоснабжения</w:t>
      </w:r>
    </w:p>
    <w:p w:rsidR="008C4FD3" w:rsidRPr="00653603" w:rsidRDefault="008C4FD3" w:rsidP="008C4FD3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653603">
        <w:rPr>
          <w:rFonts w:ascii="Times New Roman" w:eastAsia="Times New Roman" w:hAnsi="Times New Roman" w:cs="Times New Roman"/>
          <w:bCs/>
          <w:sz w:val="27"/>
          <w:szCs w:val="27"/>
        </w:rPr>
        <w:t>на территории Новоржевского муниципального округа</w:t>
      </w:r>
    </w:p>
    <w:p w:rsidR="00983CB9" w:rsidRPr="00653603" w:rsidRDefault="002C0407" w:rsidP="008C4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5360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2C0407" w:rsidRPr="00653603" w:rsidRDefault="002C0407" w:rsidP="008C4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C4FD3" w:rsidRPr="00653603" w:rsidRDefault="008C4FD3" w:rsidP="008C4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653603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4 ст. 20 Федерального закона от 27.07. 2010 №190-ФЗ «О теплоснабжении», Федеральным законом от 06.10.2003 N 131-ФЗ «Об общих принципах организации местного самоуправления в Российской Федерации», </w:t>
      </w:r>
      <w:r w:rsidR="00D8378C" w:rsidRPr="00D8378C">
        <w:rPr>
          <w:rFonts w:ascii="Times New Roman" w:eastAsia="Times New Roman" w:hAnsi="Times New Roman" w:cs="Times New Roman"/>
          <w:sz w:val="27"/>
          <w:szCs w:val="27"/>
        </w:rPr>
        <w:t>приказом Министерства энергетики Российской Федерации от 13 ноября 2024 г.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 w:rsidR="00D8378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653603">
        <w:rPr>
          <w:rFonts w:ascii="Times New Roman" w:eastAsia="Times New Roman" w:hAnsi="Times New Roman" w:cs="Times New Roman"/>
          <w:sz w:val="27"/>
          <w:szCs w:val="27"/>
        </w:rPr>
        <w:t>руководствуясь Уставом</w:t>
      </w:r>
      <w:proofErr w:type="gramEnd"/>
      <w:r w:rsidRPr="00653603">
        <w:rPr>
          <w:rFonts w:ascii="Times New Roman" w:eastAsia="Times New Roman" w:hAnsi="Times New Roman" w:cs="Times New Roman"/>
          <w:sz w:val="27"/>
          <w:szCs w:val="27"/>
        </w:rPr>
        <w:t xml:space="preserve"> Новоржевского муниципального округа, в целях обеспечения надежного теплоснабжения потребителей на территории Новоржевского муниципального округа, Администрация Новоржевского муниципального округа ПОСТАНОВЛЯЕТ:</w:t>
      </w:r>
    </w:p>
    <w:p w:rsidR="008C4FD3" w:rsidRPr="00653603" w:rsidRDefault="008C4FD3" w:rsidP="008C4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53603">
        <w:rPr>
          <w:rFonts w:ascii="Times New Roman" w:eastAsia="Times New Roman" w:hAnsi="Times New Roman" w:cs="Times New Roman"/>
          <w:sz w:val="27"/>
          <w:szCs w:val="27"/>
        </w:rPr>
        <w:t xml:space="preserve">1. Утвердить План действий по ликвидации последствий аварийных  </w:t>
      </w:r>
      <w:r w:rsidR="004D5A6A" w:rsidRPr="00653603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65360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D5A6A" w:rsidRPr="00653603">
        <w:rPr>
          <w:rFonts w:ascii="Times New Roman" w:eastAsia="Times New Roman" w:hAnsi="Times New Roman" w:cs="Times New Roman"/>
          <w:sz w:val="27"/>
          <w:szCs w:val="27"/>
        </w:rPr>
        <w:t xml:space="preserve">системах теплоснабжения </w:t>
      </w:r>
      <w:r w:rsidRPr="00653603">
        <w:rPr>
          <w:rFonts w:ascii="Times New Roman" w:eastAsia="Times New Roman" w:hAnsi="Times New Roman" w:cs="Times New Roman"/>
          <w:sz w:val="27"/>
          <w:szCs w:val="27"/>
        </w:rPr>
        <w:t>на территории Новоржевского муниципального округа  согласно приложению.</w:t>
      </w:r>
    </w:p>
    <w:p w:rsidR="004D5A6A" w:rsidRPr="00653603" w:rsidRDefault="004D5A6A" w:rsidP="008C4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53603">
        <w:rPr>
          <w:rFonts w:ascii="Times New Roman" w:eastAsia="Times New Roman" w:hAnsi="Times New Roman" w:cs="Times New Roman"/>
          <w:sz w:val="27"/>
          <w:szCs w:val="27"/>
        </w:rPr>
        <w:t>2.</w:t>
      </w:r>
      <w:r w:rsidR="000E3FDB" w:rsidRPr="0065360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53603"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Администрации Новоржевского муниципального округа от </w:t>
      </w:r>
      <w:r w:rsidR="00BF390C" w:rsidRPr="00653603">
        <w:rPr>
          <w:rFonts w:ascii="Times New Roman" w:eastAsia="Times New Roman" w:hAnsi="Times New Roman" w:cs="Times New Roman"/>
          <w:sz w:val="27"/>
          <w:szCs w:val="27"/>
        </w:rPr>
        <w:t>18.10</w:t>
      </w:r>
      <w:r w:rsidRPr="00653603">
        <w:rPr>
          <w:rFonts w:ascii="Times New Roman" w:eastAsia="Times New Roman" w:hAnsi="Times New Roman" w:cs="Times New Roman"/>
          <w:sz w:val="27"/>
          <w:szCs w:val="27"/>
        </w:rPr>
        <w:t>.2024 №</w:t>
      </w:r>
      <w:r w:rsidR="00BF390C" w:rsidRPr="00653603">
        <w:rPr>
          <w:rFonts w:ascii="Times New Roman" w:eastAsia="Times New Roman" w:hAnsi="Times New Roman" w:cs="Times New Roman"/>
          <w:sz w:val="27"/>
          <w:szCs w:val="27"/>
        </w:rPr>
        <w:t xml:space="preserve"> 344</w:t>
      </w:r>
      <w:r w:rsidRPr="00653603">
        <w:rPr>
          <w:rFonts w:ascii="Times New Roman" w:eastAsia="Times New Roman" w:hAnsi="Times New Roman" w:cs="Times New Roman"/>
          <w:sz w:val="27"/>
          <w:szCs w:val="27"/>
        </w:rPr>
        <w:t xml:space="preserve"> «Об утверждении Плана действия по ликвидации последствий аварийных ситуаций на территории Новоржевско</w:t>
      </w:r>
      <w:r w:rsidR="000E3FDB" w:rsidRPr="00653603">
        <w:rPr>
          <w:rFonts w:ascii="Times New Roman" w:eastAsia="Times New Roman" w:hAnsi="Times New Roman" w:cs="Times New Roman"/>
          <w:sz w:val="27"/>
          <w:szCs w:val="27"/>
        </w:rPr>
        <w:t>го муниципального округа» считать утратившим силу.</w:t>
      </w:r>
    </w:p>
    <w:p w:rsidR="009A5CE4" w:rsidRPr="00653603" w:rsidRDefault="009A5CE4" w:rsidP="009A5CE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53603"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 w:rsidR="000E3FDB" w:rsidRPr="00653603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653603">
        <w:rPr>
          <w:rFonts w:ascii="Times New Roman" w:eastAsia="Times New Roman" w:hAnsi="Times New Roman" w:cs="Times New Roman"/>
          <w:sz w:val="27"/>
          <w:szCs w:val="27"/>
        </w:rPr>
        <w:t>. Настоящее постановление вступает в силу с</w:t>
      </w:r>
      <w:r w:rsidR="00291714">
        <w:rPr>
          <w:rFonts w:ascii="Times New Roman" w:eastAsia="Times New Roman" w:hAnsi="Times New Roman" w:cs="Times New Roman"/>
          <w:sz w:val="27"/>
          <w:szCs w:val="27"/>
        </w:rPr>
        <w:t xml:space="preserve"> момента подписания.</w:t>
      </w:r>
    </w:p>
    <w:p w:rsidR="009A5CE4" w:rsidRPr="00653603" w:rsidRDefault="009A5CE4" w:rsidP="009A5CE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53603"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 w:rsidR="000E3FDB" w:rsidRPr="00653603">
        <w:rPr>
          <w:rFonts w:ascii="Times New Roman" w:eastAsia="Times New Roman" w:hAnsi="Times New Roman" w:cs="Times New Roman"/>
          <w:sz w:val="27"/>
          <w:szCs w:val="27"/>
        </w:rPr>
        <w:t xml:space="preserve">4. </w:t>
      </w:r>
      <w:r w:rsidR="00291714">
        <w:rPr>
          <w:rFonts w:ascii="Times New Roman" w:eastAsia="Times New Roman" w:hAnsi="Times New Roman" w:cs="Times New Roman"/>
          <w:sz w:val="27"/>
          <w:szCs w:val="27"/>
        </w:rPr>
        <w:t>Р</w:t>
      </w:r>
      <w:r w:rsidRPr="00653603">
        <w:rPr>
          <w:rFonts w:ascii="Times New Roman" w:eastAsia="Times New Roman" w:hAnsi="Times New Roman" w:cs="Times New Roman"/>
          <w:sz w:val="27"/>
          <w:szCs w:val="27"/>
        </w:rPr>
        <w:t>азместить на официальном сайте Новоржевского муниципального округа в информационно-телекоммуникационной сети "Интернет"  (</w:t>
      </w:r>
      <w:proofErr w:type="spellStart"/>
      <w:r w:rsidRPr="00653603">
        <w:rPr>
          <w:rFonts w:ascii="Times New Roman" w:eastAsia="Times New Roman" w:hAnsi="Times New Roman" w:cs="Times New Roman"/>
          <w:sz w:val="27"/>
          <w:szCs w:val="27"/>
          <w:lang w:val="en-US"/>
        </w:rPr>
        <w:t>novorzhev</w:t>
      </w:r>
      <w:proofErr w:type="spellEnd"/>
      <w:r w:rsidRPr="00653603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spellStart"/>
      <w:r w:rsidRPr="00653603">
        <w:rPr>
          <w:rFonts w:ascii="Times New Roman" w:eastAsia="Times New Roman" w:hAnsi="Times New Roman" w:cs="Times New Roman"/>
          <w:sz w:val="27"/>
          <w:szCs w:val="27"/>
          <w:lang w:val="en-US"/>
        </w:rPr>
        <w:t>gosuslugi</w:t>
      </w:r>
      <w:proofErr w:type="spellEnd"/>
      <w:r w:rsidRPr="00653603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spellStart"/>
      <w:r w:rsidRPr="00653603">
        <w:rPr>
          <w:rFonts w:ascii="Times New Roman" w:eastAsia="Times New Roman" w:hAnsi="Times New Roman" w:cs="Times New Roman"/>
          <w:sz w:val="27"/>
          <w:szCs w:val="27"/>
          <w:lang w:val="en-US"/>
        </w:rPr>
        <w:t>ru</w:t>
      </w:r>
      <w:proofErr w:type="spellEnd"/>
      <w:r w:rsidRPr="00653603">
        <w:rPr>
          <w:rFonts w:ascii="Times New Roman" w:eastAsia="Times New Roman" w:hAnsi="Times New Roman" w:cs="Times New Roman"/>
          <w:sz w:val="27"/>
          <w:szCs w:val="27"/>
        </w:rPr>
        <w:t>).</w:t>
      </w:r>
    </w:p>
    <w:p w:rsidR="008C4FD3" w:rsidRPr="00653603" w:rsidRDefault="008C4FD3" w:rsidP="008C4FD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53603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 w:rsidR="000E3FDB" w:rsidRPr="00653603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65360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proofErr w:type="gramStart"/>
      <w:r w:rsidRPr="00653603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Pr="00653603">
        <w:rPr>
          <w:rFonts w:ascii="Times New Roman" w:eastAsia="Times New Roman" w:hAnsi="Times New Roman" w:cs="Times New Roman"/>
          <w:sz w:val="27"/>
          <w:szCs w:val="27"/>
        </w:rPr>
        <w:t xml:space="preserve"> исполнением настоящего постановления возложить на Заместителя Главы Администрации Новоржевского муниципального округа по ЖКХ, дорожной деятельности, архитектуре, градостроительству, </w:t>
      </w:r>
      <w:r w:rsidR="008F2139" w:rsidRPr="00653603">
        <w:rPr>
          <w:rFonts w:ascii="Times New Roman" w:eastAsia="Times New Roman" w:hAnsi="Times New Roman" w:cs="Times New Roman"/>
          <w:sz w:val="27"/>
          <w:szCs w:val="27"/>
        </w:rPr>
        <w:t>транспорту и связи</w:t>
      </w:r>
      <w:r w:rsidRPr="0065360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53603" w:rsidRPr="00653603" w:rsidRDefault="00653603" w:rsidP="008C4FD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C4FD3" w:rsidRPr="00653603" w:rsidRDefault="008C4FD3" w:rsidP="008C4FD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653603"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 w:rsidR="008C4FD3" w:rsidRPr="00653603" w:rsidRDefault="008C4FD3" w:rsidP="008C4FD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653603">
        <w:rPr>
          <w:rFonts w:ascii="Times New Roman" w:eastAsia="Times New Roman" w:hAnsi="Times New Roman" w:cs="Times New Roman"/>
          <w:sz w:val="27"/>
          <w:szCs w:val="27"/>
        </w:rPr>
        <w:t>Глав</w:t>
      </w:r>
      <w:r w:rsidR="00291714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53603">
        <w:rPr>
          <w:rFonts w:ascii="Times New Roman" w:eastAsia="Times New Roman" w:hAnsi="Times New Roman" w:cs="Times New Roman"/>
          <w:sz w:val="27"/>
          <w:szCs w:val="27"/>
        </w:rPr>
        <w:t xml:space="preserve"> Новоржевского муниципального округа                </w:t>
      </w:r>
      <w:r w:rsidR="00BB5131" w:rsidRPr="00653603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Pr="00653603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BB5131" w:rsidRPr="00653603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65360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91714">
        <w:rPr>
          <w:rFonts w:ascii="Times New Roman" w:eastAsia="Times New Roman" w:hAnsi="Times New Roman" w:cs="Times New Roman"/>
          <w:sz w:val="27"/>
          <w:szCs w:val="27"/>
        </w:rPr>
        <w:t xml:space="preserve">       Л.М. Трифонова</w:t>
      </w:r>
    </w:p>
    <w:p w:rsidR="00BF390C" w:rsidRPr="00653603" w:rsidRDefault="00BF390C" w:rsidP="008C4FD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BF390C" w:rsidRPr="00653603" w:rsidRDefault="00BF390C" w:rsidP="008C4FD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8C4FD3" w:rsidRPr="005B0F47" w:rsidRDefault="008C4FD3" w:rsidP="008C4FD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B0F47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</w:p>
    <w:p w:rsidR="008C4FD3" w:rsidRPr="005B0F47" w:rsidRDefault="008C4FD3" w:rsidP="008C4FD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B0F47">
        <w:rPr>
          <w:rFonts w:ascii="Times New Roman" w:eastAsia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8C4FD3" w:rsidRPr="005B0F47" w:rsidRDefault="008C4FD3" w:rsidP="008C4FD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B0F47">
        <w:rPr>
          <w:rFonts w:ascii="Times New Roman" w:eastAsia="Times New Roman" w:hAnsi="Times New Roman" w:cs="Times New Roman"/>
          <w:sz w:val="20"/>
          <w:szCs w:val="20"/>
        </w:rPr>
        <w:t xml:space="preserve">Новоржевского муниципального округа </w:t>
      </w:r>
    </w:p>
    <w:p w:rsidR="008C4FD3" w:rsidRPr="008C4FD3" w:rsidRDefault="008C4FD3" w:rsidP="008C4FD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B0F47">
        <w:rPr>
          <w:rFonts w:ascii="Times New Roman" w:eastAsia="Times New Roman" w:hAnsi="Times New Roman" w:cs="Times New Roman"/>
          <w:sz w:val="20"/>
          <w:szCs w:val="20"/>
        </w:rPr>
        <w:t>от «______» ____________ 202</w:t>
      </w:r>
      <w:r w:rsidR="00BF390C">
        <w:rPr>
          <w:rFonts w:ascii="Times New Roman" w:eastAsia="Times New Roman" w:hAnsi="Times New Roman" w:cs="Times New Roman"/>
          <w:sz w:val="20"/>
          <w:szCs w:val="20"/>
        </w:rPr>
        <w:t>5</w:t>
      </w:r>
    </w:p>
    <w:p w:rsidR="008C4FD3" w:rsidRPr="008C4FD3" w:rsidRDefault="008C4FD3" w:rsidP="008C4FD3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0B5F5E" w:rsidRPr="000B5F5E" w:rsidRDefault="000B5F5E" w:rsidP="000B5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B5F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План</w:t>
      </w:r>
    </w:p>
    <w:p w:rsidR="000B5F5E" w:rsidRPr="000B5F5E" w:rsidRDefault="000B5F5E" w:rsidP="000B5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5F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действий по ликвидации последствий аварийных ситуаций на системах теплоснабжения</w:t>
      </w:r>
      <w:r w:rsidRPr="000B5F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B5F5E" w:rsidRPr="000B5F5E" w:rsidRDefault="000B5F5E" w:rsidP="000B5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5F5E" w:rsidRPr="000B5F5E" w:rsidRDefault="000B5F5E" w:rsidP="000B5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5F5E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0B5F5E" w:rsidRPr="000B5F5E" w:rsidRDefault="000B5F5E" w:rsidP="000B5F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1.1. План действий по ликвидации последствий аварийных ситуаций на системах теплоснабжения (далее - План) разработан в целях координации деятельности должностных лиц </w:t>
      </w:r>
      <w:proofErr w:type="spellStart"/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>ресурсоснабжающей</w:t>
      </w:r>
      <w:proofErr w:type="spellEnd"/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организации Новоржевского района «Энергоресурс», управляющей компании «РСП», товариществ собственников жилья, потребителей тепловой энергии при решении вопросов, связанных с ликвидацией последствий аварийных ситуаций на системах теплоснабжения Новоржевского муниципального округа.</w:t>
      </w:r>
    </w:p>
    <w:p w:rsidR="000B5F5E" w:rsidRPr="000B5F5E" w:rsidRDefault="000B5F5E" w:rsidP="000B5F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1.2. </w:t>
      </w:r>
      <w:proofErr w:type="gramStart"/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 xml:space="preserve">В настоящем Плане под аварийной ситуацией понимаются технологические нарушения на объекте теплоснабжения и (или) </w:t>
      </w:r>
      <w:proofErr w:type="spellStart"/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>теплопотребляющей</w:t>
      </w:r>
      <w:proofErr w:type="spellEnd"/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установке, приведшие к разрушению или повреждению сооружений и (или) технических устройств (оборудования) объекта теплоснабжения и (или) </w:t>
      </w:r>
      <w:proofErr w:type="spellStart"/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>теплопотребляющей</w:t>
      </w:r>
      <w:proofErr w:type="spellEnd"/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установки, неконтролируемому взрыву и (или) выбросу опасных веществ, отклонению от установленного технологического режима работы объектов теплоснабжения и (или) </w:t>
      </w:r>
      <w:proofErr w:type="spellStart"/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>теплопотребляющих</w:t>
      </w:r>
      <w:proofErr w:type="spellEnd"/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установок, полному или частичному ограничению режима потребления тепловой энергии</w:t>
      </w:r>
      <w:proofErr w:type="gramEnd"/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 xml:space="preserve"> (мощности).</w:t>
      </w:r>
    </w:p>
    <w:p w:rsidR="000B5F5E" w:rsidRPr="000B5F5E" w:rsidRDefault="000B5F5E" w:rsidP="000B5F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1.3. К перечню возможных последствий аварийных ситуаций (чрезвычайных ситуаций) на тепловых сетях и источниках тепловой энергии относятся:</w:t>
      </w:r>
    </w:p>
    <w:p w:rsidR="000B5F5E" w:rsidRPr="000B5F5E" w:rsidRDefault="000B5F5E" w:rsidP="000B5F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- кратковременное нарушение теплоснабжения населения, объектов социальной сферы;</w:t>
      </w:r>
    </w:p>
    <w:p w:rsidR="000B5F5E" w:rsidRPr="000B5F5E" w:rsidRDefault="000B5F5E" w:rsidP="000B5F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- полное ограничение режима потребления тепловой энергии для населения, объектов социальной сферы;</w:t>
      </w:r>
    </w:p>
    <w:p w:rsidR="000B5F5E" w:rsidRPr="000B5F5E" w:rsidRDefault="000B5F5E" w:rsidP="000B5F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- причинение вреда третьим лицам;</w:t>
      </w:r>
    </w:p>
    <w:p w:rsidR="000B5F5E" w:rsidRPr="000B5F5E" w:rsidRDefault="000B5F5E" w:rsidP="000B5F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- разрушение объектов теплоснабжения (котлов, тепловых сетей, котельных);</w:t>
      </w:r>
    </w:p>
    <w:p w:rsidR="000B5F5E" w:rsidRPr="000B5F5E" w:rsidRDefault="000B5F5E" w:rsidP="000B5F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- отсутствие теплоснабжения более 24 часов (одни сутки).</w:t>
      </w:r>
    </w:p>
    <w:p w:rsidR="000B5F5E" w:rsidRPr="000B5F5E" w:rsidRDefault="000B5F5E" w:rsidP="000B5F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1.4. Основными задачами муниципального предприятия Новоржевского района «Энергоресурс»  являются обеспечение устойчивого теплоснабжения потребителей, поддержание необходимых параметров энергоносителей и обеспечение нормального температурного режима в зданиях.</w:t>
      </w:r>
    </w:p>
    <w:p w:rsidR="000B5F5E" w:rsidRPr="000B5F5E" w:rsidRDefault="000B5F5E" w:rsidP="000B5F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1.5. Обязанности теплоснабжающих организаций:</w:t>
      </w:r>
    </w:p>
    <w:p w:rsidR="000B5F5E" w:rsidRPr="000B5F5E" w:rsidRDefault="000B5F5E" w:rsidP="000B5F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- организовать круглосуточную работу дежурно-диспетчерской службы (далее - ДДС) или заключить договоры с соответствующими организациями;</w:t>
      </w:r>
    </w:p>
    <w:p w:rsidR="000B5F5E" w:rsidRPr="000B5F5E" w:rsidRDefault="000B5F5E" w:rsidP="000B5F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- разработать и утвердить инструкции с разработанным оперативным Планом действий при технологических нарушениях, ограничениях и отключениях потребителей при временном недостатке энергоресурсов или топлива;</w:t>
      </w:r>
    </w:p>
    <w:p w:rsidR="000B5F5E" w:rsidRPr="000B5F5E" w:rsidRDefault="000B5F5E" w:rsidP="000B5F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- при получении информации о технологических нарушениях на инженерно-технических сетях или нарушениях установленных режимов энергосбережения обеспечить выезд на место своих представителей;</w:t>
      </w:r>
    </w:p>
    <w:p w:rsidR="000B5F5E" w:rsidRPr="000B5F5E" w:rsidRDefault="000B5F5E" w:rsidP="000B5F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- производить работы по ликвидации аварии на обслуживаемых инженерных сетях в минимально установленные сроки;</w:t>
      </w:r>
    </w:p>
    <w:p w:rsidR="000B5F5E" w:rsidRPr="000B5F5E" w:rsidRDefault="000B5F5E" w:rsidP="000B5F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- принимать меры по охране опасных зон (место аварии необходимо оградить, обозначить знаком и обеспечить постоянное наблюдение в целях предупреждения случайного попадания пешеходов и транспортных средств в опасную зону);</w:t>
      </w:r>
    </w:p>
    <w:p w:rsidR="000B5F5E" w:rsidRPr="000B5F5E" w:rsidRDefault="000B5F5E" w:rsidP="000B5F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- доводить до диспетчера « Единая дежурно-диспетчерская служба Новоржевского муниципального округа" (далее - ЕДДС) информацию о прекращении или ограничении подачи теплоносителя, длительности отключения с указанием причин, принимаемых мерах и сроках устранения, привлекаемых силах и средствах.</w:t>
      </w:r>
    </w:p>
    <w:p w:rsidR="000B5F5E" w:rsidRPr="000B5F5E" w:rsidRDefault="000B5F5E" w:rsidP="000B5F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1.6. Взаимоотношения теплоснабжающих организаций с потребителями определяются заключенными между ними договорами и действующим законодательством в сфере предоставления коммунальных услуг. Ответственность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0B5F5E" w:rsidRPr="000B5F5E" w:rsidRDefault="000B5F5E" w:rsidP="000B5F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1.7. Потребители должны обеспечивать:</w:t>
      </w:r>
    </w:p>
    <w:p w:rsidR="000B5F5E" w:rsidRPr="000B5F5E" w:rsidRDefault="000B5F5E" w:rsidP="000B5F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- своевременное и качественное техническое обслуживание и ремонт </w:t>
      </w:r>
      <w:proofErr w:type="spellStart"/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>теплопотребляющих</w:t>
      </w:r>
      <w:proofErr w:type="spellEnd"/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систем, а также разработку и выполнение, согласно договору на пользование тепловой энергией, графиков ограничения и отключения </w:t>
      </w:r>
      <w:proofErr w:type="spellStart"/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>теплопотребляющих</w:t>
      </w:r>
      <w:proofErr w:type="spellEnd"/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установок при временном недостатке тепловой мощности или топлива на источниках теплоснабжения;</w:t>
      </w:r>
    </w:p>
    <w:p w:rsidR="000B5F5E" w:rsidRPr="000B5F5E" w:rsidRDefault="000B5F5E" w:rsidP="000B5F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- допуск работников специализированных организаций, с которыми заключены договоры на техническое обслуживание и ремонт </w:t>
      </w:r>
      <w:proofErr w:type="spellStart"/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>теплопотребляющих</w:t>
      </w:r>
      <w:proofErr w:type="spellEnd"/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систем, на объекты в любое время суток.</w:t>
      </w:r>
    </w:p>
    <w:p w:rsidR="000B5F5E" w:rsidRPr="000B5F5E" w:rsidRDefault="000B5F5E" w:rsidP="000B5F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B5F5E" w:rsidRPr="000B5F5E" w:rsidRDefault="000B5F5E" w:rsidP="000B5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5F5E">
        <w:rPr>
          <w:rFonts w:ascii="Times New Roman" w:eastAsia="Times New Roman" w:hAnsi="Times New Roman" w:cs="Times New Roman"/>
          <w:b/>
          <w:bCs/>
          <w:sz w:val="24"/>
          <w:szCs w:val="24"/>
        </w:rPr>
        <w:t>2. Цели и задачи</w:t>
      </w:r>
    </w:p>
    <w:p w:rsidR="000B5F5E" w:rsidRPr="000B5F5E" w:rsidRDefault="000B5F5E" w:rsidP="000B5F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2.1. Целями Плана являются:</w:t>
      </w:r>
    </w:p>
    <w:p w:rsidR="000B5F5E" w:rsidRPr="000B5F5E" w:rsidRDefault="000B5F5E" w:rsidP="000B5F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- повышение эффективности, устойчивости и надежности функционирования объектов социальной сферы;</w:t>
      </w:r>
    </w:p>
    <w:p w:rsidR="000B5F5E" w:rsidRPr="000B5F5E" w:rsidRDefault="000B5F5E" w:rsidP="000B5F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- мобилизация усилий по ликвидации технологических нарушений и аварийных ситуаций на объектах жилищно-коммунального назначения;</w:t>
      </w:r>
    </w:p>
    <w:p w:rsidR="000B5F5E" w:rsidRPr="000B5F5E" w:rsidRDefault="000B5F5E" w:rsidP="000B5F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- снижение до приемлемого уровня технологических нарушений и аварийных ситуаций на объектах жилищно-коммунального назначения;</w:t>
      </w:r>
    </w:p>
    <w:p w:rsidR="000B5F5E" w:rsidRPr="000B5F5E" w:rsidRDefault="000B5F5E" w:rsidP="000B5F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- минимизация последствий возникновения технологических нарушений и аварийных ситуаций на объектах жилищно-коммунального назначения.</w:t>
      </w:r>
    </w:p>
    <w:p w:rsidR="000B5F5E" w:rsidRPr="000B5F5E" w:rsidRDefault="000B5F5E" w:rsidP="000B5F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2.2. Задачами Плана являются:</w:t>
      </w:r>
    </w:p>
    <w:p w:rsidR="000B5F5E" w:rsidRPr="000B5F5E" w:rsidRDefault="000B5F5E" w:rsidP="000B5F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- 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средств;</w:t>
      </w:r>
    </w:p>
    <w:p w:rsidR="000B5F5E" w:rsidRPr="000B5F5E" w:rsidRDefault="000B5F5E" w:rsidP="000B5F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- организация работ по локализации и ликвидации аварийных ситуаций;</w:t>
      </w:r>
    </w:p>
    <w:p w:rsidR="000B5F5E" w:rsidRPr="000B5F5E" w:rsidRDefault="000B5F5E" w:rsidP="000B5F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- обеспечение работ по локализации и ликвидации аварийных ситуаций материально-техническими ресурсами;</w:t>
      </w:r>
    </w:p>
    <w:p w:rsidR="000B5F5E" w:rsidRPr="000B5F5E" w:rsidRDefault="000B5F5E" w:rsidP="000B5F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- 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</w:t>
      </w:r>
    </w:p>
    <w:p w:rsidR="000B5F5E" w:rsidRPr="000B5F5E" w:rsidRDefault="000B5F5E" w:rsidP="000B5F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B5F5E" w:rsidRPr="000B5F5E" w:rsidRDefault="000B5F5E" w:rsidP="000B5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5F5E">
        <w:rPr>
          <w:rFonts w:ascii="Times New Roman" w:eastAsia="Times New Roman" w:hAnsi="Times New Roman" w:cs="Times New Roman"/>
          <w:b/>
          <w:bCs/>
          <w:sz w:val="24"/>
          <w:szCs w:val="24"/>
        </w:rPr>
        <w:t>3. Организация работ</w:t>
      </w:r>
    </w:p>
    <w:p w:rsidR="000B5F5E" w:rsidRPr="000B5F5E" w:rsidRDefault="000B5F5E" w:rsidP="000B5F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3.1. Организация управления ликвидацией аварий на объектах теплоснабжения.</w:t>
      </w:r>
    </w:p>
    <w:p w:rsidR="000B5F5E" w:rsidRPr="000B5F5E" w:rsidRDefault="000B5F5E" w:rsidP="000B5F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Координацию работ по ликвидации аварии на объектовом уровне - дежурно-диспетчерская служба организации.</w:t>
      </w:r>
    </w:p>
    <w:p w:rsidR="000B5F5E" w:rsidRPr="000B5F5E" w:rsidRDefault="000B5F5E" w:rsidP="000B5F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0B5F5E" w:rsidRPr="000B5F5E" w:rsidRDefault="000B5F5E" w:rsidP="000B5F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3.2. Силы и средства для ликвидации аварий на объектах теплоснабжения.</w:t>
      </w:r>
    </w:p>
    <w:p w:rsidR="000B5F5E" w:rsidRPr="000B5F5E" w:rsidRDefault="000B5F5E" w:rsidP="000B5F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В режиме повседневной деятельности на объектах теплоснабжения осуществляется дежурство специалистов.</w:t>
      </w:r>
    </w:p>
    <w:p w:rsidR="000B5F5E" w:rsidRPr="000B5F5E" w:rsidRDefault="000B5F5E" w:rsidP="000B5F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Время готовности к работам по ликвидации аварии - 45 мин.</w:t>
      </w:r>
    </w:p>
    <w:p w:rsidR="000B5F5E" w:rsidRPr="000B5F5E" w:rsidRDefault="000B5F5E" w:rsidP="000B5F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Для ликвидации аварий создаются и используются:</w:t>
      </w:r>
    </w:p>
    <w:p w:rsidR="000B5F5E" w:rsidRPr="000B5F5E" w:rsidRDefault="000B5F5E" w:rsidP="000B5F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- Резервы финансовых материальных ресурсов организации;</w:t>
      </w:r>
    </w:p>
    <w:p w:rsidR="000B5F5E" w:rsidRPr="000B5F5E" w:rsidRDefault="000B5F5E" w:rsidP="000B5F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Объемы резервов финансовых ресурсов (резервных фондов)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</w:t>
      </w:r>
    </w:p>
    <w:p w:rsidR="000B5F5E" w:rsidRPr="000B5F5E" w:rsidRDefault="000B5F5E" w:rsidP="000B5F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3.3. Порядок действий по ликвидации аварий на объектах теплоснабжения.</w:t>
      </w:r>
    </w:p>
    <w:p w:rsidR="000B5F5E" w:rsidRPr="000B5F5E" w:rsidRDefault="000B5F5E" w:rsidP="000B5F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О причинах аварии, масштабах и возможных последствиях, планируемых сроках </w:t>
      </w:r>
      <w:proofErr w:type="gramStart"/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>ремонтно-восстановительных работ, привлекаемых силах и средствах руководитель работ информирует</w:t>
      </w:r>
      <w:proofErr w:type="gramEnd"/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 xml:space="preserve"> диспетчера ЕДДС не позднее 10 минут с момента происшествия, чрезвычайной ситуации (далее - ЧС), Администрацию Новоржевского муниципального округа.</w:t>
      </w:r>
    </w:p>
    <w:p w:rsidR="000B5F5E" w:rsidRPr="000B5F5E" w:rsidRDefault="000B5F5E" w:rsidP="000B5F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МП Новоржевского района «Энергоресурс» с применением электронного моделирования аварийной ситуации в схеме теплоснабжения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Новоржевского муниципального округа</w:t>
      </w:r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>, разрабатывает возможные технические решения по ликвидации аварийной ситуации на объектах теплоснабжения.</w:t>
      </w:r>
    </w:p>
    <w:p w:rsidR="000B5F5E" w:rsidRPr="000B5F5E" w:rsidRDefault="000B5F5E" w:rsidP="000B5F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>В случае необходимости привлечения дополнительных сил и сре</w:t>
      </w:r>
      <w:proofErr w:type="gramStart"/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>дств к р</w:t>
      </w:r>
      <w:proofErr w:type="gramEnd"/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>аботам, руководитель работ докладывает Главе Новоржевского муниципального округа, председателю комиссии по предупреждению и ликвидации чрезвычайных ситуаций и обеспечению пожарной безопасности, диспетчеру ЕДДС.</w:t>
      </w:r>
    </w:p>
    <w:p w:rsidR="000B5F5E" w:rsidRPr="000B5F5E" w:rsidRDefault="000B5F5E" w:rsidP="000B5F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домах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безопасности.</w:t>
      </w:r>
    </w:p>
    <w:p w:rsidR="000B5F5E" w:rsidRPr="000B5F5E" w:rsidRDefault="000B5F5E" w:rsidP="000B5F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B5F5E" w:rsidRPr="000B5F5E" w:rsidRDefault="000B5F5E" w:rsidP="000B5F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>Риски возникновения аварий, масштабы и последствия: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43"/>
        <w:gridCol w:w="2257"/>
        <w:gridCol w:w="1914"/>
        <w:gridCol w:w="1896"/>
        <w:gridCol w:w="1661"/>
      </w:tblGrid>
      <w:tr w:rsidR="000B5F5E" w:rsidRPr="000B5F5E" w:rsidTr="002872AC">
        <w:tc>
          <w:tcPr>
            <w:tcW w:w="1843" w:type="dxa"/>
          </w:tcPr>
          <w:p w:rsidR="000B5F5E" w:rsidRPr="000B5F5E" w:rsidRDefault="000B5F5E" w:rsidP="000B5F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аварии</w:t>
            </w:r>
          </w:p>
        </w:tc>
        <w:tc>
          <w:tcPr>
            <w:tcW w:w="2257" w:type="dxa"/>
          </w:tcPr>
          <w:p w:rsidR="000B5F5E" w:rsidRPr="000B5F5E" w:rsidRDefault="000B5F5E" w:rsidP="000B5F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Причина аварии</w:t>
            </w:r>
          </w:p>
          <w:p w:rsidR="000B5F5E" w:rsidRPr="000B5F5E" w:rsidRDefault="000B5F5E" w:rsidP="000B5F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0B5F5E" w:rsidRPr="000B5F5E" w:rsidRDefault="000B5F5E" w:rsidP="000B5F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Масштаб аварии и последствия</w:t>
            </w:r>
          </w:p>
        </w:tc>
        <w:tc>
          <w:tcPr>
            <w:tcW w:w="1896" w:type="dxa"/>
          </w:tcPr>
          <w:p w:rsidR="000B5F5E" w:rsidRPr="000B5F5E" w:rsidRDefault="000B5F5E" w:rsidP="000B5F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 реагирования</w:t>
            </w:r>
          </w:p>
          <w:p w:rsidR="000B5F5E" w:rsidRPr="000B5F5E" w:rsidRDefault="000B5F5E" w:rsidP="000B5F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</w:tcPr>
          <w:p w:rsidR="000B5F5E" w:rsidRPr="000B5F5E" w:rsidRDefault="000B5F5E" w:rsidP="000B5F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  <w:p w:rsidR="000B5F5E" w:rsidRPr="000B5F5E" w:rsidRDefault="000B5F5E" w:rsidP="000B5F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5F5E" w:rsidRPr="000B5F5E" w:rsidTr="002872AC">
        <w:tc>
          <w:tcPr>
            <w:tcW w:w="1843" w:type="dxa"/>
          </w:tcPr>
          <w:p w:rsidR="000B5F5E" w:rsidRPr="000B5F5E" w:rsidRDefault="000B5F5E" w:rsidP="000B5F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Остановка котельной </w:t>
            </w: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  <w:p w:rsidR="000B5F5E" w:rsidRPr="000B5F5E" w:rsidRDefault="000B5F5E" w:rsidP="000B5F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</w:tcPr>
          <w:p w:rsidR="000B5F5E" w:rsidRPr="000B5F5E" w:rsidRDefault="000B5F5E" w:rsidP="000B5F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Прекращение подачи электроэнергии</w:t>
            </w:r>
          </w:p>
        </w:tc>
        <w:tc>
          <w:tcPr>
            <w:tcW w:w="1914" w:type="dxa"/>
          </w:tcPr>
          <w:p w:rsidR="000B5F5E" w:rsidRPr="000B5F5E" w:rsidRDefault="000B5F5E" w:rsidP="000B5F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Прекращение циркуляции воды в систему отопления всех потребителей, понижение температуры в зданиях и жилых домах, размораживание тепловых сетей и отопительных батарей</w:t>
            </w:r>
          </w:p>
        </w:tc>
        <w:tc>
          <w:tcPr>
            <w:tcW w:w="1896" w:type="dxa"/>
          </w:tcPr>
          <w:p w:rsidR="000B5F5E" w:rsidRPr="000B5F5E" w:rsidRDefault="000B5F5E" w:rsidP="000B5F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муниципальный </w:t>
            </w: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  <w:p w:rsidR="000B5F5E" w:rsidRPr="000B5F5E" w:rsidRDefault="000B5F5E" w:rsidP="000B5F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</w:tcPr>
          <w:p w:rsidR="000B5F5E" w:rsidRPr="000B5F5E" w:rsidRDefault="000B5F5E" w:rsidP="000B5F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5F5E" w:rsidRPr="000B5F5E" w:rsidTr="002872AC">
        <w:tc>
          <w:tcPr>
            <w:tcW w:w="1843" w:type="dxa"/>
          </w:tcPr>
          <w:p w:rsidR="000B5F5E" w:rsidRPr="000B5F5E" w:rsidRDefault="000B5F5E" w:rsidP="000B5F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Остановка котельной </w:t>
            </w: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  <w:p w:rsidR="000B5F5E" w:rsidRPr="000B5F5E" w:rsidRDefault="000B5F5E" w:rsidP="000B5F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</w:tcPr>
          <w:p w:rsidR="000B5F5E" w:rsidRPr="000B5F5E" w:rsidRDefault="000B5F5E" w:rsidP="000B5F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Прекращение подачи топлива </w:t>
            </w: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  <w:p w:rsidR="000B5F5E" w:rsidRPr="000B5F5E" w:rsidRDefault="000B5F5E" w:rsidP="000B5F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0B5F5E" w:rsidRPr="000B5F5E" w:rsidRDefault="000B5F5E" w:rsidP="000B5F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Прекращение подачи горячей воды в систему отопления всех потребителей, понижение температуры в зданиях и жилых домах</w:t>
            </w:r>
          </w:p>
        </w:tc>
        <w:tc>
          <w:tcPr>
            <w:tcW w:w="1896" w:type="dxa"/>
          </w:tcPr>
          <w:p w:rsidR="000B5F5E" w:rsidRPr="000B5F5E" w:rsidRDefault="000B5F5E" w:rsidP="000B5F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объектовый (локальный)</w:t>
            </w:r>
          </w:p>
        </w:tc>
        <w:tc>
          <w:tcPr>
            <w:tcW w:w="1661" w:type="dxa"/>
          </w:tcPr>
          <w:p w:rsidR="000B5F5E" w:rsidRPr="000B5F5E" w:rsidRDefault="000B5F5E" w:rsidP="000B5F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5F5E" w:rsidRPr="000B5F5E" w:rsidTr="002872AC">
        <w:tc>
          <w:tcPr>
            <w:tcW w:w="1843" w:type="dxa"/>
          </w:tcPr>
          <w:p w:rsidR="000B5F5E" w:rsidRPr="000B5F5E" w:rsidRDefault="000B5F5E" w:rsidP="000B5F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Порыв тепловых сетей </w:t>
            </w: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  <w:p w:rsidR="000B5F5E" w:rsidRPr="000B5F5E" w:rsidRDefault="000B5F5E" w:rsidP="000B5F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</w:tcPr>
          <w:p w:rsidR="000B5F5E" w:rsidRPr="000B5F5E" w:rsidRDefault="000B5F5E" w:rsidP="000B5F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Предельный износ, гидродинамические удары </w:t>
            </w: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  <w:p w:rsidR="000B5F5E" w:rsidRPr="000B5F5E" w:rsidRDefault="000B5F5E" w:rsidP="000B5F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0B5F5E" w:rsidRPr="000B5F5E" w:rsidRDefault="000B5F5E" w:rsidP="000B5F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Прекращение подачи горячей воды в систему отопления всех потребителей, понижение температуры в зданиях и жилых домах, размораживание тепловых сетей и отопительных батарей </w:t>
            </w: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  <w:p w:rsidR="000B5F5E" w:rsidRPr="000B5F5E" w:rsidRDefault="000B5F5E" w:rsidP="000B5F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6" w:type="dxa"/>
          </w:tcPr>
          <w:p w:rsidR="000B5F5E" w:rsidRPr="000B5F5E" w:rsidRDefault="000B5F5E" w:rsidP="000B5F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муниципальный </w:t>
            </w: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  <w:p w:rsidR="000B5F5E" w:rsidRPr="000B5F5E" w:rsidRDefault="000B5F5E" w:rsidP="000B5F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</w:tcPr>
          <w:p w:rsidR="000B5F5E" w:rsidRPr="000B5F5E" w:rsidRDefault="000B5F5E" w:rsidP="000B5F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5F5E" w:rsidRPr="000B5F5E" w:rsidTr="002872AC">
        <w:tc>
          <w:tcPr>
            <w:tcW w:w="1843" w:type="dxa"/>
          </w:tcPr>
          <w:p w:rsidR="000B5F5E" w:rsidRPr="000B5F5E" w:rsidRDefault="000B5F5E" w:rsidP="000B5F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Порыв сетей водоснабжения</w:t>
            </w:r>
          </w:p>
        </w:tc>
        <w:tc>
          <w:tcPr>
            <w:tcW w:w="2257" w:type="dxa"/>
          </w:tcPr>
          <w:p w:rsidR="000B5F5E" w:rsidRPr="000B5F5E" w:rsidRDefault="000B5F5E" w:rsidP="000B5F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Предельный износ, повреждение на трассе </w:t>
            </w: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914" w:type="dxa"/>
          </w:tcPr>
          <w:p w:rsidR="000B5F5E" w:rsidRPr="000B5F5E" w:rsidRDefault="000B5F5E" w:rsidP="000B5F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Прекращение циркуляции в системе водо- и теплоснабжения</w:t>
            </w:r>
          </w:p>
        </w:tc>
        <w:tc>
          <w:tcPr>
            <w:tcW w:w="1896" w:type="dxa"/>
          </w:tcPr>
          <w:p w:rsidR="000B5F5E" w:rsidRPr="000B5F5E" w:rsidRDefault="000B5F5E" w:rsidP="000B5F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муниципальный </w:t>
            </w: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  <w:p w:rsidR="000B5F5E" w:rsidRPr="000B5F5E" w:rsidRDefault="000B5F5E" w:rsidP="000B5F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</w:tcPr>
          <w:p w:rsidR="000B5F5E" w:rsidRPr="000B5F5E" w:rsidRDefault="000B5F5E" w:rsidP="000B5F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B5F5E" w:rsidRDefault="000B5F5E" w:rsidP="000B5F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B5F5E" w:rsidRPr="000B5F5E" w:rsidRDefault="000B5F5E" w:rsidP="000B5F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>Расчеты допустимого времени устранения технологических нарушений:</w:t>
      </w:r>
    </w:p>
    <w:p w:rsidR="000B5F5E" w:rsidRPr="000B5F5E" w:rsidRDefault="000B5F5E" w:rsidP="000B5F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>а) на объектах водоснабжения: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540"/>
        <w:gridCol w:w="2650"/>
        <w:gridCol w:w="1595"/>
        <w:gridCol w:w="2411"/>
        <w:gridCol w:w="2410"/>
      </w:tblGrid>
      <w:tr w:rsidR="000B5F5E" w:rsidRPr="000B5F5E" w:rsidTr="002872AC">
        <w:tc>
          <w:tcPr>
            <w:tcW w:w="540" w:type="dxa"/>
            <w:vMerge w:val="restart"/>
          </w:tcPr>
          <w:p w:rsidR="000B5F5E" w:rsidRPr="000B5F5E" w:rsidRDefault="000B5F5E" w:rsidP="000B5F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B5F5E" w:rsidRPr="000B5F5E" w:rsidRDefault="000B5F5E" w:rsidP="000B5F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0B5F5E" w:rsidRPr="000B5F5E" w:rsidRDefault="000B5F5E" w:rsidP="000B5F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650" w:type="dxa"/>
            <w:vMerge w:val="restart"/>
          </w:tcPr>
          <w:p w:rsidR="000B5F5E" w:rsidRPr="000B5F5E" w:rsidRDefault="000B5F5E" w:rsidP="000B5F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B5F5E" w:rsidRPr="000B5F5E" w:rsidRDefault="000B5F5E" w:rsidP="000B5F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технологического нарушения</w:t>
            </w:r>
          </w:p>
        </w:tc>
        <w:tc>
          <w:tcPr>
            <w:tcW w:w="1595" w:type="dxa"/>
            <w:vMerge w:val="restart"/>
          </w:tcPr>
          <w:p w:rsidR="000B5F5E" w:rsidRPr="000B5F5E" w:rsidRDefault="000B5F5E" w:rsidP="000B5F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B5F5E" w:rsidRPr="000B5F5E" w:rsidRDefault="000B5F5E" w:rsidP="000B5F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Диаметр труб, </w:t>
            </w:r>
            <w:proofErr w:type="gramStart"/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мм</w:t>
            </w:r>
            <w:proofErr w:type="gramEnd"/>
          </w:p>
          <w:p w:rsidR="000B5F5E" w:rsidRPr="000B5F5E" w:rsidRDefault="000B5F5E" w:rsidP="000B5F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0B5F5E" w:rsidRPr="000B5F5E" w:rsidRDefault="000B5F5E" w:rsidP="000B5F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Время устранения, </w:t>
            </w:r>
            <w:proofErr w:type="gramStart"/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  <w:proofErr w:type="gramEnd"/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при глубине заложения труб, м</w:t>
            </w:r>
          </w:p>
          <w:p w:rsidR="000B5F5E" w:rsidRPr="000B5F5E" w:rsidRDefault="000B5F5E" w:rsidP="000B5F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5F5E" w:rsidRPr="000B5F5E" w:rsidTr="002872AC">
        <w:tc>
          <w:tcPr>
            <w:tcW w:w="540" w:type="dxa"/>
            <w:vMerge/>
          </w:tcPr>
          <w:p w:rsidR="000B5F5E" w:rsidRPr="000B5F5E" w:rsidRDefault="000B5F5E" w:rsidP="000B5F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0B5F5E" w:rsidRPr="000B5F5E" w:rsidRDefault="000B5F5E" w:rsidP="000B5F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0B5F5E" w:rsidRPr="000B5F5E" w:rsidRDefault="000B5F5E" w:rsidP="000B5F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1" w:type="dxa"/>
          </w:tcPr>
          <w:p w:rsidR="000B5F5E" w:rsidRPr="000B5F5E" w:rsidRDefault="000B5F5E" w:rsidP="000B5F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2</w:t>
            </w:r>
          </w:p>
          <w:p w:rsidR="000B5F5E" w:rsidRPr="000B5F5E" w:rsidRDefault="000B5F5E" w:rsidP="000B5F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B5F5E" w:rsidRPr="000B5F5E" w:rsidRDefault="000B5F5E" w:rsidP="000B5F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более 2</w:t>
            </w:r>
          </w:p>
          <w:p w:rsidR="000B5F5E" w:rsidRPr="000B5F5E" w:rsidRDefault="000B5F5E" w:rsidP="000B5F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5F5E" w:rsidRPr="000B5F5E" w:rsidTr="002872AC">
        <w:trPr>
          <w:trHeight w:val="776"/>
        </w:trPr>
        <w:tc>
          <w:tcPr>
            <w:tcW w:w="540" w:type="dxa"/>
          </w:tcPr>
          <w:p w:rsidR="000B5F5E" w:rsidRPr="000B5F5E" w:rsidRDefault="000B5F5E" w:rsidP="000B5F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0B5F5E" w:rsidRPr="000B5F5E" w:rsidRDefault="000B5F5E" w:rsidP="000B5F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Отключение водоснабжения</w:t>
            </w:r>
          </w:p>
          <w:p w:rsidR="000B5F5E" w:rsidRPr="000B5F5E" w:rsidRDefault="000B5F5E" w:rsidP="000B5F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5" w:type="dxa"/>
          </w:tcPr>
          <w:p w:rsidR="000B5F5E" w:rsidRPr="000B5F5E" w:rsidRDefault="000B5F5E" w:rsidP="000B5F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400</w:t>
            </w:r>
          </w:p>
        </w:tc>
        <w:tc>
          <w:tcPr>
            <w:tcW w:w="2411" w:type="dxa"/>
          </w:tcPr>
          <w:p w:rsidR="000B5F5E" w:rsidRPr="000B5F5E" w:rsidRDefault="000B5F5E" w:rsidP="000B5F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0B5F5E" w:rsidRPr="000B5F5E" w:rsidRDefault="000B5F5E" w:rsidP="000B5F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</w:tbl>
    <w:p w:rsidR="000B5F5E" w:rsidRDefault="000B5F5E" w:rsidP="000B5F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B5F5E" w:rsidRPr="000B5F5E" w:rsidRDefault="000B5F5E" w:rsidP="000B5F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5F5E">
        <w:rPr>
          <w:rFonts w:ascii="Times New Roman" w:eastAsia="Times New Roman" w:hAnsi="Times New Roman" w:cs="Times New Roman"/>
          <w:bCs/>
          <w:sz w:val="24"/>
          <w:szCs w:val="24"/>
        </w:rPr>
        <w:t>б) на объектах теплоснабжения: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472"/>
        <w:gridCol w:w="1566"/>
        <w:gridCol w:w="1214"/>
        <w:gridCol w:w="1214"/>
        <w:gridCol w:w="1215"/>
        <w:gridCol w:w="1215"/>
      </w:tblGrid>
      <w:tr w:rsidR="000B5F5E" w:rsidRPr="000B5F5E" w:rsidTr="002872AC">
        <w:tc>
          <w:tcPr>
            <w:tcW w:w="675" w:type="dxa"/>
            <w:vMerge w:val="restart"/>
          </w:tcPr>
          <w:p w:rsidR="000B5F5E" w:rsidRPr="000B5F5E" w:rsidRDefault="000B5F5E" w:rsidP="000B5F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B5F5E" w:rsidRPr="000B5F5E" w:rsidRDefault="000B5F5E" w:rsidP="000B5F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0B5F5E" w:rsidRPr="000B5F5E" w:rsidRDefault="000B5F5E" w:rsidP="000B5F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472" w:type="dxa"/>
            <w:vMerge w:val="restart"/>
          </w:tcPr>
          <w:p w:rsidR="000B5F5E" w:rsidRPr="000B5F5E" w:rsidRDefault="000B5F5E" w:rsidP="000B5F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B5F5E" w:rsidRPr="000B5F5E" w:rsidRDefault="000B5F5E" w:rsidP="000B5F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технологического нарушения</w:t>
            </w:r>
          </w:p>
        </w:tc>
        <w:tc>
          <w:tcPr>
            <w:tcW w:w="1566" w:type="dxa"/>
            <w:vMerge w:val="restart"/>
          </w:tcPr>
          <w:p w:rsidR="000B5F5E" w:rsidRPr="000B5F5E" w:rsidRDefault="000B5F5E" w:rsidP="000B5F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B5F5E" w:rsidRPr="000B5F5E" w:rsidRDefault="000B5F5E" w:rsidP="000B5F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Время на устранение</w:t>
            </w:r>
          </w:p>
          <w:p w:rsidR="000B5F5E" w:rsidRPr="000B5F5E" w:rsidRDefault="000B5F5E" w:rsidP="000B5F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58" w:type="dxa"/>
            <w:gridSpan w:val="4"/>
          </w:tcPr>
          <w:p w:rsidR="000B5F5E" w:rsidRPr="000B5F5E" w:rsidRDefault="000B5F5E" w:rsidP="000B5F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Ожидаемая температура в жилых помещениях при температуре наружного воздуха, C</w:t>
            </w:r>
          </w:p>
          <w:p w:rsidR="000B5F5E" w:rsidRPr="000B5F5E" w:rsidRDefault="000B5F5E" w:rsidP="000B5F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5F5E" w:rsidRPr="000B5F5E" w:rsidTr="002872AC">
        <w:tc>
          <w:tcPr>
            <w:tcW w:w="675" w:type="dxa"/>
            <w:vMerge/>
          </w:tcPr>
          <w:p w:rsidR="000B5F5E" w:rsidRPr="000B5F5E" w:rsidRDefault="000B5F5E" w:rsidP="000B5F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2" w:type="dxa"/>
            <w:vMerge/>
          </w:tcPr>
          <w:p w:rsidR="000B5F5E" w:rsidRPr="000B5F5E" w:rsidRDefault="000B5F5E" w:rsidP="000B5F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6" w:type="dxa"/>
            <w:vMerge/>
          </w:tcPr>
          <w:p w:rsidR="000B5F5E" w:rsidRPr="000B5F5E" w:rsidRDefault="000B5F5E" w:rsidP="000B5F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4" w:type="dxa"/>
          </w:tcPr>
          <w:p w:rsidR="000B5F5E" w:rsidRPr="000B5F5E" w:rsidRDefault="000B5F5E" w:rsidP="000B5F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14" w:type="dxa"/>
          </w:tcPr>
          <w:p w:rsidR="000B5F5E" w:rsidRPr="000B5F5E" w:rsidRDefault="000B5F5E" w:rsidP="000B5F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-10</w:t>
            </w:r>
          </w:p>
        </w:tc>
        <w:tc>
          <w:tcPr>
            <w:tcW w:w="1215" w:type="dxa"/>
          </w:tcPr>
          <w:p w:rsidR="000B5F5E" w:rsidRPr="000B5F5E" w:rsidRDefault="000B5F5E" w:rsidP="000B5F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</w:t>
            </w:r>
          </w:p>
        </w:tc>
        <w:tc>
          <w:tcPr>
            <w:tcW w:w="1215" w:type="dxa"/>
          </w:tcPr>
          <w:p w:rsidR="000B5F5E" w:rsidRPr="000B5F5E" w:rsidRDefault="000B5F5E" w:rsidP="000B5F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более -20</w:t>
            </w:r>
          </w:p>
          <w:p w:rsidR="000B5F5E" w:rsidRPr="000B5F5E" w:rsidRDefault="000B5F5E" w:rsidP="000B5F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5F5E" w:rsidRPr="000B5F5E" w:rsidTr="002872AC">
        <w:tc>
          <w:tcPr>
            <w:tcW w:w="675" w:type="dxa"/>
          </w:tcPr>
          <w:p w:rsidR="000B5F5E" w:rsidRPr="000B5F5E" w:rsidRDefault="000B5F5E" w:rsidP="000B5F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472" w:type="dxa"/>
          </w:tcPr>
          <w:p w:rsidR="000B5F5E" w:rsidRPr="000B5F5E" w:rsidRDefault="000B5F5E" w:rsidP="000B5F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Отключение отопления</w:t>
            </w:r>
          </w:p>
        </w:tc>
        <w:tc>
          <w:tcPr>
            <w:tcW w:w="1566" w:type="dxa"/>
          </w:tcPr>
          <w:p w:rsidR="000B5F5E" w:rsidRPr="000B5F5E" w:rsidRDefault="000B5F5E" w:rsidP="000B5F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часа</w:t>
            </w:r>
          </w:p>
          <w:p w:rsidR="000B5F5E" w:rsidRPr="000B5F5E" w:rsidRDefault="000B5F5E" w:rsidP="000B5F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4" w:type="dxa"/>
          </w:tcPr>
          <w:p w:rsidR="000B5F5E" w:rsidRPr="000B5F5E" w:rsidRDefault="000B5F5E" w:rsidP="000B5F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14" w:type="dxa"/>
          </w:tcPr>
          <w:p w:rsidR="000B5F5E" w:rsidRPr="000B5F5E" w:rsidRDefault="000B5F5E" w:rsidP="000B5F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15" w:type="dxa"/>
          </w:tcPr>
          <w:p w:rsidR="000B5F5E" w:rsidRPr="000B5F5E" w:rsidRDefault="000B5F5E" w:rsidP="000B5F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15" w:type="dxa"/>
          </w:tcPr>
          <w:p w:rsidR="000B5F5E" w:rsidRPr="000B5F5E" w:rsidRDefault="000B5F5E" w:rsidP="000B5F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0B5F5E" w:rsidRPr="000B5F5E" w:rsidTr="002872AC">
        <w:tc>
          <w:tcPr>
            <w:tcW w:w="675" w:type="dxa"/>
          </w:tcPr>
          <w:p w:rsidR="000B5F5E" w:rsidRPr="000B5F5E" w:rsidRDefault="000B5F5E" w:rsidP="000B5F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472" w:type="dxa"/>
          </w:tcPr>
          <w:p w:rsidR="000B5F5E" w:rsidRPr="000B5F5E" w:rsidRDefault="000B5F5E" w:rsidP="000B5F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Отключение отопления</w:t>
            </w:r>
          </w:p>
        </w:tc>
        <w:tc>
          <w:tcPr>
            <w:tcW w:w="1566" w:type="dxa"/>
          </w:tcPr>
          <w:p w:rsidR="000B5F5E" w:rsidRPr="000B5F5E" w:rsidRDefault="000B5F5E" w:rsidP="000B5F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часа</w:t>
            </w:r>
          </w:p>
        </w:tc>
        <w:tc>
          <w:tcPr>
            <w:tcW w:w="1214" w:type="dxa"/>
          </w:tcPr>
          <w:p w:rsidR="000B5F5E" w:rsidRPr="000B5F5E" w:rsidRDefault="000B5F5E" w:rsidP="000B5F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14" w:type="dxa"/>
          </w:tcPr>
          <w:p w:rsidR="000B5F5E" w:rsidRPr="000B5F5E" w:rsidRDefault="000B5F5E" w:rsidP="000B5F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15" w:type="dxa"/>
          </w:tcPr>
          <w:p w:rsidR="000B5F5E" w:rsidRPr="000B5F5E" w:rsidRDefault="000B5F5E" w:rsidP="000B5F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15" w:type="dxa"/>
          </w:tcPr>
          <w:p w:rsidR="000B5F5E" w:rsidRPr="000B5F5E" w:rsidRDefault="000B5F5E" w:rsidP="000B5F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0B5F5E" w:rsidRPr="000B5F5E" w:rsidTr="002872AC">
        <w:tc>
          <w:tcPr>
            <w:tcW w:w="675" w:type="dxa"/>
          </w:tcPr>
          <w:p w:rsidR="000B5F5E" w:rsidRPr="000B5F5E" w:rsidRDefault="000B5F5E" w:rsidP="000B5F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472" w:type="dxa"/>
          </w:tcPr>
          <w:p w:rsidR="000B5F5E" w:rsidRPr="000B5F5E" w:rsidRDefault="000B5F5E" w:rsidP="000B5F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Отключение отопления</w:t>
            </w:r>
          </w:p>
        </w:tc>
        <w:tc>
          <w:tcPr>
            <w:tcW w:w="1566" w:type="dxa"/>
          </w:tcPr>
          <w:p w:rsidR="000B5F5E" w:rsidRPr="000B5F5E" w:rsidRDefault="000B5F5E" w:rsidP="000B5F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часов</w:t>
            </w:r>
          </w:p>
        </w:tc>
        <w:tc>
          <w:tcPr>
            <w:tcW w:w="1214" w:type="dxa"/>
          </w:tcPr>
          <w:p w:rsidR="000B5F5E" w:rsidRPr="000B5F5E" w:rsidRDefault="000B5F5E" w:rsidP="000B5F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14" w:type="dxa"/>
          </w:tcPr>
          <w:p w:rsidR="000B5F5E" w:rsidRPr="000B5F5E" w:rsidRDefault="000B5F5E" w:rsidP="000B5F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15" w:type="dxa"/>
          </w:tcPr>
          <w:p w:rsidR="000B5F5E" w:rsidRPr="000B5F5E" w:rsidRDefault="000B5F5E" w:rsidP="000B5F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15" w:type="dxa"/>
          </w:tcPr>
          <w:p w:rsidR="000B5F5E" w:rsidRPr="000B5F5E" w:rsidRDefault="000B5F5E" w:rsidP="000B5F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0B5F5E" w:rsidRPr="000B5F5E" w:rsidTr="002872AC">
        <w:tc>
          <w:tcPr>
            <w:tcW w:w="675" w:type="dxa"/>
          </w:tcPr>
          <w:p w:rsidR="000B5F5E" w:rsidRPr="000B5F5E" w:rsidRDefault="000B5F5E" w:rsidP="000B5F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472" w:type="dxa"/>
          </w:tcPr>
          <w:p w:rsidR="000B5F5E" w:rsidRPr="000B5F5E" w:rsidRDefault="000B5F5E" w:rsidP="000B5F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Отключение отопления</w:t>
            </w:r>
          </w:p>
        </w:tc>
        <w:tc>
          <w:tcPr>
            <w:tcW w:w="1566" w:type="dxa"/>
          </w:tcPr>
          <w:p w:rsidR="000B5F5E" w:rsidRPr="000B5F5E" w:rsidRDefault="000B5F5E" w:rsidP="000B5F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часов</w:t>
            </w:r>
          </w:p>
        </w:tc>
        <w:tc>
          <w:tcPr>
            <w:tcW w:w="1214" w:type="dxa"/>
          </w:tcPr>
          <w:p w:rsidR="000B5F5E" w:rsidRPr="000B5F5E" w:rsidRDefault="000B5F5E" w:rsidP="000B5F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14" w:type="dxa"/>
          </w:tcPr>
          <w:p w:rsidR="000B5F5E" w:rsidRPr="000B5F5E" w:rsidRDefault="000B5F5E" w:rsidP="000B5F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15" w:type="dxa"/>
          </w:tcPr>
          <w:p w:rsidR="000B5F5E" w:rsidRPr="000B5F5E" w:rsidRDefault="000B5F5E" w:rsidP="000B5F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15" w:type="dxa"/>
          </w:tcPr>
          <w:p w:rsidR="000B5F5E" w:rsidRPr="000B5F5E" w:rsidRDefault="000B5F5E" w:rsidP="000B5F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</w:tbl>
    <w:p w:rsidR="000B5F5E" w:rsidRPr="000B5F5E" w:rsidRDefault="000B5F5E" w:rsidP="000B5F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4FD3" w:rsidRDefault="008C4FD3" w:rsidP="008C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8C4FD3" w:rsidSect="0086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CF"/>
    <w:rsid w:val="000B5F5E"/>
    <w:rsid w:val="000E3FDB"/>
    <w:rsid w:val="00102A44"/>
    <w:rsid w:val="00223E15"/>
    <w:rsid w:val="00283BA7"/>
    <w:rsid w:val="00291714"/>
    <w:rsid w:val="0029414A"/>
    <w:rsid w:val="002C0407"/>
    <w:rsid w:val="00391150"/>
    <w:rsid w:val="00484DB0"/>
    <w:rsid w:val="004A2541"/>
    <w:rsid w:val="004D5A6A"/>
    <w:rsid w:val="00512491"/>
    <w:rsid w:val="005B0F47"/>
    <w:rsid w:val="00653603"/>
    <w:rsid w:val="006D501A"/>
    <w:rsid w:val="00855D85"/>
    <w:rsid w:val="008621F8"/>
    <w:rsid w:val="008C4FD3"/>
    <w:rsid w:val="008F2139"/>
    <w:rsid w:val="00983CB9"/>
    <w:rsid w:val="009A5CE4"/>
    <w:rsid w:val="00A4397B"/>
    <w:rsid w:val="00BB5131"/>
    <w:rsid w:val="00BF390C"/>
    <w:rsid w:val="00CC74CF"/>
    <w:rsid w:val="00D75485"/>
    <w:rsid w:val="00D8378C"/>
    <w:rsid w:val="00E97F86"/>
    <w:rsid w:val="00F350D4"/>
    <w:rsid w:val="00F55411"/>
    <w:rsid w:val="00FB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5A6A"/>
    <w:pPr>
      <w:ind w:left="720"/>
      <w:contextualSpacing/>
    </w:pPr>
  </w:style>
  <w:style w:type="table" w:styleId="a6">
    <w:name w:val="Table Grid"/>
    <w:basedOn w:val="a1"/>
    <w:uiPriority w:val="59"/>
    <w:rsid w:val="000B5F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5A6A"/>
    <w:pPr>
      <w:ind w:left="720"/>
      <w:contextualSpacing/>
    </w:pPr>
  </w:style>
  <w:style w:type="table" w:styleId="a6">
    <w:name w:val="Table Grid"/>
    <w:basedOn w:val="a1"/>
    <w:uiPriority w:val="59"/>
    <w:rsid w:val="000B5F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B3146-E7A4-485C-9348-E6E59803E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Васильева</cp:lastModifiedBy>
  <cp:revision>38</cp:revision>
  <cp:lastPrinted>2025-04-03T07:10:00Z</cp:lastPrinted>
  <dcterms:created xsi:type="dcterms:W3CDTF">2024-07-30T13:17:00Z</dcterms:created>
  <dcterms:modified xsi:type="dcterms:W3CDTF">2025-04-07T06:22:00Z</dcterms:modified>
</cp:coreProperties>
</file>