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2" w:rsidRDefault="00CD3BF2" w:rsidP="004A5662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D3BF2" w:rsidRDefault="002A57C7" w:rsidP="004A5662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ис</w:t>
      </w:r>
      <w:r w:rsidR="00A24D80">
        <w:rPr>
          <w:b/>
          <w:sz w:val="28"/>
          <w:szCs w:val="28"/>
        </w:rPr>
        <w:t>полнени</w:t>
      </w:r>
      <w:r>
        <w:rPr>
          <w:b/>
          <w:sz w:val="28"/>
          <w:szCs w:val="28"/>
        </w:rPr>
        <w:t>и</w:t>
      </w:r>
      <w:proofErr w:type="gramEnd"/>
      <w:r w:rsidR="008A07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CD3BF2">
        <w:rPr>
          <w:b/>
          <w:sz w:val="28"/>
          <w:szCs w:val="28"/>
        </w:rPr>
        <w:t xml:space="preserve">рогнозного плана приватизации </w:t>
      </w:r>
      <w:r>
        <w:rPr>
          <w:b/>
          <w:sz w:val="28"/>
          <w:szCs w:val="28"/>
        </w:rPr>
        <w:t xml:space="preserve">объектов муниципальной собственности </w:t>
      </w:r>
      <w:r w:rsidR="00A24D80">
        <w:rPr>
          <w:b/>
          <w:sz w:val="28"/>
          <w:szCs w:val="28"/>
        </w:rPr>
        <w:t>за 20</w:t>
      </w:r>
      <w:r w:rsidR="00FE15A4">
        <w:rPr>
          <w:b/>
          <w:sz w:val="28"/>
          <w:szCs w:val="28"/>
        </w:rPr>
        <w:t>2</w:t>
      </w:r>
      <w:r w:rsidR="00CF4B04">
        <w:rPr>
          <w:b/>
          <w:sz w:val="28"/>
          <w:szCs w:val="28"/>
        </w:rPr>
        <w:t>3</w:t>
      </w:r>
      <w:r w:rsidR="00CD3BF2">
        <w:rPr>
          <w:b/>
          <w:sz w:val="28"/>
          <w:szCs w:val="28"/>
        </w:rPr>
        <w:t xml:space="preserve"> год</w:t>
      </w:r>
    </w:p>
    <w:p w:rsidR="00CD3BF2" w:rsidRDefault="00CD3BF2" w:rsidP="004A5662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15A4">
        <w:rPr>
          <w:sz w:val="28"/>
          <w:szCs w:val="28"/>
        </w:rPr>
        <w:t>целях выполнения Прогнозного плана приватизации объектов муниципальной собственности на 202</w:t>
      </w:r>
      <w:r w:rsidR="00CF4B04">
        <w:rPr>
          <w:sz w:val="28"/>
          <w:szCs w:val="28"/>
        </w:rPr>
        <w:t>3</w:t>
      </w:r>
      <w:r w:rsidR="00FE15A4">
        <w:rPr>
          <w:sz w:val="28"/>
          <w:szCs w:val="28"/>
        </w:rPr>
        <w:t xml:space="preserve"> год, утвержденного решением  Собрания депутатов Новоржевского района </w:t>
      </w:r>
      <w:r w:rsidR="00707EFB">
        <w:rPr>
          <w:sz w:val="28"/>
          <w:szCs w:val="28"/>
        </w:rPr>
        <w:t>№</w:t>
      </w:r>
      <w:r w:rsidR="00CF4B04">
        <w:rPr>
          <w:sz w:val="28"/>
          <w:szCs w:val="28"/>
        </w:rPr>
        <w:t>10</w:t>
      </w:r>
      <w:r w:rsidR="00707EFB">
        <w:rPr>
          <w:sz w:val="28"/>
          <w:szCs w:val="28"/>
        </w:rPr>
        <w:t xml:space="preserve"> </w:t>
      </w:r>
      <w:r w:rsidR="00FE15A4">
        <w:rPr>
          <w:sz w:val="28"/>
          <w:szCs w:val="28"/>
        </w:rPr>
        <w:t>от 30.11.202</w:t>
      </w:r>
      <w:r w:rsidR="00CF4B04">
        <w:rPr>
          <w:sz w:val="28"/>
          <w:szCs w:val="28"/>
        </w:rPr>
        <w:t>2</w:t>
      </w:r>
      <w:r w:rsidR="00FE15A4">
        <w:rPr>
          <w:sz w:val="28"/>
          <w:szCs w:val="28"/>
        </w:rPr>
        <w:t xml:space="preserve"> года </w:t>
      </w:r>
      <w:r w:rsidR="00945A8E">
        <w:rPr>
          <w:sz w:val="28"/>
          <w:szCs w:val="28"/>
        </w:rPr>
        <w:t xml:space="preserve"> </w:t>
      </w:r>
      <w:r w:rsidR="00FE15A4">
        <w:rPr>
          <w:sz w:val="28"/>
          <w:szCs w:val="28"/>
        </w:rPr>
        <w:t xml:space="preserve">отделом сельского хозяйства, муниципального имущества и экономического развития Администрации Новоржевского района </w:t>
      </w:r>
      <w:r>
        <w:rPr>
          <w:sz w:val="28"/>
          <w:szCs w:val="28"/>
        </w:rPr>
        <w:t xml:space="preserve"> были проведены мероприятия по подготовке к приватизации объектов имущества, находящихс</w:t>
      </w:r>
      <w:r w:rsidR="00FE15A4">
        <w:rPr>
          <w:sz w:val="28"/>
          <w:szCs w:val="28"/>
        </w:rPr>
        <w:t>я в муниципальной собственности</w:t>
      </w:r>
      <w:r w:rsidR="0003012A">
        <w:rPr>
          <w:sz w:val="28"/>
          <w:szCs w:val="28"/>
        </w:rPr>
        <w:t xml:space="preserve"> (оценка муниципального имущества, подготовка аукционной документации, размещение аукционов на платформах торги </w:t>
      </w:r>
      <w:proofErr w:type="spellStart"/>
      <w:r w:rsidR="0003012A">
        <w:rPr>
          <w:sz w:val="28"/>
          <w:szCs w:val="28"/>
        </w:rPr>
        <w:t>гов</w:t>
      </w:r>
      <w:proofErr w:type="gramStart"/>
      <w:r w:rsidR="0003012A">
        <w:rPr>
          <w:sz w:val="28"/>
          <w:szCs w:val="28"/>
        </w:rPr>
        <w:t>.р</w:t>
      </w:r>
      <w:proofErr w:type="gramEnd"/>
      <w:r w:rsidR="0003012A">
        <w:rPr>
          <w:sz w:val="28"/>
          <w:szCs w:val="28"/>
        </w:rPr>
        <w:t>у</w:t>
      </w:r>
      <w:proofErr w:type="spellEnd"/>
      <w:r w:rsidR="00030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012A">
        <w:rPr>
          <w:sz w:val="28"/>
          <w:szCs w:val="28"/>
        </w:rPr>
        <w:t xml:space="preserve">и </w:t>
      </w:r>
      <w:proofErr w:type="gramStart"/>
      <w:r w:rsidR="0003012A">
        <w:rPr>
          <w:sz w:val="28"/>
          <w:szCs w:val="28"/>
        </w:rPr>
        <w:t>Сбербанк АСТ)</w:t>
      </w:r>
      <w:proofErr w:type="gramEnd"/>
    </w:p>
    <w:p w:rsidR="00A843E0" w:rsidRDefault="00A1538F" w:rsidP="004A5662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Прогнозный план приватизации </w:t>
      </w:r>
      <w:r w:rsidR="00FE15A4">
        <w:rPr>
          <w:sz w:val="28"/>
          <w:szCs w:val="28"/>
        </w:rPr>
        <w:t xml:space="preserve">объектов муниципальной собственности на 2022 год </w:t>
      </w:r>
      <w:r>
        <w:rPr>
          <w:sz w:val="28"/>
          <w:szCs w:val="28"/>
        </w:rPr>
        <w:t xml:space="preserve"> был</w:t>
      </w:r>
      <w:r w:rsidR="00FE15A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включен</w:t>
      </w:r>
      <w:r w:rsidR="00A843E0">
        <w:rPr>
          <w:sz w:val="28"/>
          <w:szCs w:val="28"/>
        </w:rPr>
        <w:t xml:space="preserve">о </w:t>
      </w:r>
      <w:r w:rsidR="00CF4B04">
        <w:rPr>
          <w:sz w:val="28"/>
          <w:szCs w:val="28"/>
        </w:rPr>
        <w:t>6</w:t>
      </w:r>
      <w:r w:rsidR="00A843E0">
        <w:rPr>
          <w:sz w:val="28"/>
          <w:szCs w:val="28"/>
        </w:rPr>
        <w:t xml:space="preserve"> объект</w:t>
      </w:r>
      <w:r w:rsidR="00CF4B04">
        <w:rPr>
          <w:sz w:val="28"/>
          <w:szCs w:val="28"/>
        </w:rPr>
        <w:t>ов</w:t>
      </w:r>
      <w:r w:rsidR="00A843E0">
        <w:rPr>
          <w:sz w:val="28"/>
          <w:szCs w:val="28"/>
        </w:rPr>
        <w:t>: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5294"/>
        <w:gridCol w:w="4536"/>
      </w:tblGrid>
      <w:tr w:rsidR="00A843E0" w:rsidTr="0092583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E0" w:rsidRDefault="00A843E0" w:rsidP="004A5662">
            <w:pPr>
              <w:pStyle w:val="ab"/>
              <w:snapToGrid w:val="0"/>
              <w:ind w:right="-283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E0" w:rsidRDefault="00A843E0" w:rsidP="004A5662">
            <w:pPr>
              <w:pStyle w:val="ab"/>
              <w:snapToGrid w:val="0"/>
              <w:ind w:right="-283"/>
              <w:jc w:val="center"/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E0" w:rsidRDefault="00A843E0" w:rsidP="004A5662">
            <w:pPr>
              <w:pStyle w:val="ab"/>
              <w:snapToGrid w:val="0"/>
              <w:ind w:right="-283"/>
              <w:jc w:val="center"/>
            </w:pPr>
            <w:r>
              <w:rPr>
                <w:sz w:val="28"/>
                <w:szCs w:val="28"/>
              </w:rPr>
              <w:t>Местонахождение, адрес</w:t>
            </w:r>
          </w:p>
        </w:tc>
      </w:tr>
      <w:tr w:rsidR="00F47E19" w:rsidTr="0092583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>Местонахождение, адрес</w:t>
            </w:r>
          </w:p>
        </w:tc>
      </w:tr>
      <w:tr w:rsidR="00F47E19" w:rsidTr="0092583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Pr="00F059B6" w:rsidRDefault="00F47E19" w:rsidP="0087691A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 (бывшее инфекционное отделение больницы) КН </w:t>
            </w:r>
            <w:r w:rsidRPr="00F059B6">
              <w:rPr>
                <w:rFonts w:eastAsia="Microsoft YaHei"/>
                <w:color w:val="000000"/>
                <w:sz w:val="28"/>
                <w:szCs w:val="28"/>
              </w:rPr>
              <w:t>60:10:0010210:57</w:t>
            </w:r>
          </w:p>
          <w:p w:rsidR="00F47E19" w:rsidRDefault="00F47E19" w:rsidP="008769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земельным участком</w:t>
            </w:r>
          </w:p>
          <w:p w:rsidR="00F47E19" w:rsidRPr="00F059B6" w:rsidRDefault="00F47E19" w:rsidP="0087691A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 </w:t>
            </w:r>
            <w:r w:rsidRPr="00F059B6">
              <w:rPr>
                <w:rFonts w:eastAsia="Microsoft YaHei"/>
                <w:color w:val="000000"/>
                <w:sz w:val="28"/>
                <w:szCs w:val="28"/>
              </w:rPr>
              <w:t>60:10:0010221:124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оворжев, ул. Медицинская, д.2</w:t>
            </w:r>
          </w:p>
        </w:tc>
      </w:tr>
      <w:tr w:rsidR="00F47E19" w:rsidTr="0092583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(склад готовой продукции) КН 60:10:0010312:40 с земельным участком 60:10:0010311:54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оворжев, ул.Пушкина, д.140</w:t>
            </w:r>
          </w:p>
        </w:tc>
      </w:tr>
      <w:tr w:rsidR="00F47E19" w:rsidTr="00F47E19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(автовесовая) КН 60:10:0010312:34 с земельным участком  КН </w:t>
            </w:r>
            <w:hyperlink r:id="rId6" w:tgtFrame="_blank" w:history="1">
              <w:r w:rsidRPr="00F47E19">
                <w:rPr>
                  <w:rStyle w:val="ac"/>
                  <w:color w:val="auto"/>
                  <w:u w:val="none"/>
                </w:rPr>
                <w:t>60:10:0010311:65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оворжев, ул.Пушкина, д.140</w:t>
            </w:r>
          </w:p>
        </w:tc>
      </w:tr>
      <w:tr w:rsidR="00F47E19" w:rsidTr="00F47E19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(гараж) КН 60:10:0010312:37 с земельным участком  КН </w:t>
            </w:r>
            <w:hyperlink r:id="rId7" w:tgtFrame="_blank" w:history="1">
              <w:r w:rsidRPr="00F47E19">
                <w:rPr>
                  <w:rStyle w:val="ac"/>
                  <w:color w:val="auto"/>
                  <w:u w:val="none"/>
                </w:rPr>
                <w:t>60:10:0010311:72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оворжев, ул.Пушкина, д.140</w:t>
            </w:r>
          </w:p>
        </w:tc>
      </w:tr>
      <w:tr w:rsidR="00F47E19" w:rsidTr="00F47E19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7E19" w:rsidRPr="00F47E19" w:rsidRDefault="00F47E19" w:rsidP="0087691A">
            <w:pPr>
              <w:pStyle w:val="ab"/>
              <w:snapToGrid w:val="0"/>
              <w:jc w:val="center"/>
              <w:rPr>
                <w:sz w:val="25"/>
                <w:szCs w:val="25"/>
              </w:rPr>
            </w:pPr>
            <w:r w:rsidRPr="00F47E19">
              <w:rPr>
                <w:sz w:val="25"/>
                <w:szCs w:val="25"/>
              </w:rPr>
              <w:t xml:space="preserve">Нежилое здание (производственный корпус, здание под АЧВШ) КН 60:10:0010312:39 с земельным участком  КН </w:t>
            </w:r>
            <w:hyperlink r:id="rId8" w:tgtFrame="_blank" w:history="1">
              <w:r w:rsidRPr="00F47E19">
                <w:rPr>
                  <w:rStyle w:val="ac"/>
                  <w:color w:val="auto"/>
                  <w:sz w:val="25"/>
                  <w:szCs w:val="25"/>
                  <w:u w:val="none"/>
                </w:rPr>
                <w:t>60:10:0010311:67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7E19" w:rsidRPr="00F47E19" w:rsidRDefault="00F47E19" w:rsidP="0087691A">
            <w:pPr>
              <w:pStyle w:val="ab"/>
              <w:snapToGrid w:val="0"/>
              <w:jc w:val="center"/>
              <w:rPr>
                <w:sz w:val="25"/>
                <w:szCs w:val="25"/>
              </w:rPr>
            </w:pPr>
            <w:r w:rsidRPr="00F47E19">
              <w:rPr>
                <w:sz w:val="25"/>
                <w:szCs w:val="25"/>
              </w:rPr>
              <w:t>г</w:t>
            </w:r>
            <w:proofErr w:type="gramStart"/>
            <w:r w:rsidRPr="00F47E19">
              <w:rPr>
                <w:sz w:val="25"/>
                <w:szCs w:val="25"/>
              </w:rPr>
              <w:t>.Н</w:t>
            </w:r>
            <w:proofErr w:type="gramEnd"/>
            <w:r w:rsidRPr="00F47E19">
              <w:rPr>
                <w:sz w:val="25"/>
                <w:szCs w:val="25"/>
              </w:rPr>
              <w:t>оворжев, ул.Пушкина, д.140</w:t>
            </w:r>
          </w:p>
        </w:tc>
      </w:tr>
      <w:tr w:rsidR="00F47E19" w:rsidTr="00925836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Default="00F47E19" w:rsidP="0087691A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E19" w:rsidRPr="004417E2" w:rsidRDefault="00F47E19" w:rsidP="00274C8D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417E2">
              <w:rPr>
                <w:bCs/>
                <w:color w:val="000000"/>
                <w:sz w:val="28"/>
                <w:szCs w:val="28"/>
              </w:rPr>
              <w:t xml:space="preserve">Нежилое здание </w:t>
            </w:r>
            <w:r w:rsidRPr="004417E2">
              <w:rPr>
                <w:color w:val="333333"/>
                <w:sz w:val="28"/>
                <w:szCs w:val="28"/>
              </w:rPr>
              <w:t xml:space="preserve">  КН 60:10:0060202:146, с земельным участком </w:t>
            </w:r>
            <w:r>
              <w:rPr>
                <w:color w:val="333333"/>
                <w:sz w:val="28"/>
                <w:szCs w:val="28"/>
              </w:rPr>
              <w:t>60:10:0060202:3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7E19" w:rsidRPr="004417E2" w:rsidRDefault="00F47E19" w:rsidP="00274C8D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4417E2">
              <w:rPr>
                <w:color w:val="333333"/>
                <w:sz w:val="28"/>
                <w:szCs w:val="28"/>
              </w:rPr>
              <w:t>Псковская область, Новоржевский район, СП «Вехнянская волость», д. Литово</w:t>
            </w:r>
          </w:p>
        </w:tc>
      </w:tr>
    </w:tbl>
    <w:p w:rsidR="00A843E0" w:rsidRDefault="00A1538F" w:rsidP="0003012A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E4B">
        <w:rPr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районного бюджета</w:t>
      </w:r>
      <w:r w:rsidR="00A843E0">
        <w:rPr>
          <w:sz w:val="28"/>
          <w:szCs w:val="28"/>
        </w:rPr>
        <w:t>.</w:t>
      </w:r>
    </w:p>
    <w:p w:rsidR="00784E3E" w:rsidRDefault="00784E3E" w:rsidP="004A5662">
      <w:pPr>
        <w:tabs>
          <w:tab w:val="left" w:pos="993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Планировалось, что в бюджет поступит </w:t>
      </w:r>
      <w:r w:rsidR="00F47E19">
        <w:rPr>
          <w:sz w:val="28"/>
          <w:szCs w:val="28"/>
        </w:rPr>
        <w:t>317</w:t>
      </w:r>
      <w:r>
        <w:rPr>
          <w:sz w:val="28"/>
          <w:szCs w:val="28"/>
        </w:rPr>
        <w:t xml:space="preserve"> тыс. рублей.</w:t>
      </w:r>
    </w:p>
    <w:p w:rsidR="00CD3BF2" w:rsidRDefault="00A843E0" w:rsidP="004A5662">
      <w:pPr>
        <w:tabs>
          <w:tab w:val="left" w:pos="993"/>
        </w:tabs>
        <w:ind w:righ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</w:t>
      </w:r>
      <w:r w:rsidR="00F47E19">
        <w:rPr>
          <w:sz w:val="28"/>
          <w:szCs w:val="28"/>
        </w:rPr>
        <w:t>2023 гол</w:t>
      </w:r>
      <w:r>
        <w:rPr>
          <w:sz w:val="28"/>
          <w:szCs w:val="28"/>
        </w:rPr>
        <w:t xml:space="preserve"> </w:t>
      </w:r>
      <w:r w:rsidR="00A75560">
        <w:rPr>
          <w:color w:val="000000"/>
          <w:sz w:val="28"/>
          <w:szCs w:val="28"/>
        </w:rPr>
        <w:t xml:space="preserve"> осуществлялась продажа </w:t>
      </w:r>
      <w:r w:rsidR="00CD3BF2">
        <w:rPr>
          <w:color w:val="000000"/>
          <w:sz w:val="28"/>
          <w:szCs w:val="28"/>
        </w:rPr>
        <w:t xml:space="preserve"> объектов муниципального имущества посредством проведения </w:t>
      </w:r>
      <w:r w:rsidR="00A75560">
        <w:rPr>
          <w:color w:val="000000"/>
          <w:sz w:val="28"/>
          <w:szCs w:val="28"/>
        </w:rPr>
        <w:t xml:space="preserve"> </w:t>
      </w:r>
      <w:r w:rsidR="00CD3BF2">
        <w:rPr>
          <w:color w:val="000000"/>
          <w:sz w:val="28"/>
          <w:szCs w:val="28"/>
        </w:rPr>
        <w:t>аукцион</w:t>
      </w:r>
      <w:r>
        <w:rPr>
          <w:color w:val="000000"/>
          <w:sz w:val="28"/>
          <w:szCs w:val="28"/>
        </w:rPr>
        <w:t>а</w:t>
      </w:r>
      <w:r w:rsidR="00E1478A">
        <w:rPr>
          <w:color w:val="000000"/>
          <w:sz w:val="28"/>
          <w:szCs w:val="28"/>
        </w:rPr>
        <w:t>, в электронной форме,</w:t>
      </w:r>
      <w:r w:rsidR="00A75560">
        <w:rPr>
          <w:color w:val="000000"/>
          <w:sz w:val="28"/>
          <w:szCs w:val="28"/>
        </w:rPr>
        <w:t xml:space="preserve"> с </w:t>
      </w:r>
      <w:r w:rsidR="00945A8E">
        <w:rPr>
          <w:color w:val="000000"/>
          <w:sz w:val="28"/>
          <w:szCs w:val="28"/>
        </w:rPr>
        <w:t>открытой формой подачи предложений о цене</w:t>
      </w:r>
      <w:r w:rsidR="00CD3BF2">
        <w:rPr>
          <w:color w:val="000000"/>
          <w:sz w:val="28"/>
          <w:szCs w:val="28"/>
        </w:rPr>
        <w:t>,</w:t>
      </w:r>
      <w:r w:rsidR="00CD3BF2">
        <w:rPr>
          <w:sz w:val="28"/>
          <w:szCs w:val="28"/>
        </w:rPr>
        <w:t xml:space="preserve"> в порядке, предусмотренном Федеральным законом от 21.12.2001 № 178-ФЗ</w:t>
      </w:r>
      <w:r w:rsidR="00945A8E">
        <w:rPr>
          <w:sz w:val="28"/>
          <w:szCs w:val="28"/>
        </w:rPr>
        <w:t xml:space="preserve"> «О приватизации государственн</w:t>
      </w:r>
      <w:r w:rsidR="006C66BA">
        <w:rPr>
          <w:sz w:val="28"/>
          <w:szCs w:val="28"/>
        </w:rPr>
        <w:t>ого и муниципального имущества» и</w:t>
      </w:r>
      <w:r w:rsidR="00945A8E">
        <w:rPr>
          <w:sz w:val="28"/>
          <w:szCs w:val="28"/>
        </w:rPr>
        <w:t xml:space="preserve"> </w:t>
      </w:r>
      <w:r w:rsidR="00945A8E">
        <w:rPr>
          <w:sz w:val="28"/>
          <w:szCs w:val="28"/>
        </w:rPr>
        <w:lastRenderedPageBreak/>
        <w:t>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784E3E" w:rsidRPr="00A843E0" w:rsidRDefault="00784E3E" w:rsidP="004A5662">
      <w:pPr>
        <w:tabs>
          <w:tab w:val="left" w:pos="993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продажу выставлялись все </w:t>
      </w:r>
      <w:r w:rsidR="00F47E1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47E19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</w:p>
    <w:p w:rsidR="00CD3BF2" w:rsidRDefault="00CD3BF2" w:rsidP="004A5662">
      <w:pPr>
        <w:ind w:right="-28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цена приватизируемого  муниципального имущества определялась на основании отчетов об оценке, выполненных в соответствии с Федеральным законом </w:t>
      </w:r>
      <w:r w:rsidR="006208D4">
        <w:rPr>
          <w:sz w:val="28"/>
          <w:szCs w:val="28"/>
        </w:rPr>
        <w:t xml:space="preserve">от 29.07.1998 № 135-ФЗ </w:t>
      </w:r>
      <w:r>
        <w:rPr>
          <w:sz w:val="28"/>
          <w:szCs w:val="28"/>
        </w:rPr>
        <w:t>«Об оценочной деяте</w:t>
      </w:r>
      <w:r w:rsidR="001A59F0">
        <w:rPr>
          <w:sz w:val="28"/>
          <w:szCs w:val="28"/>
        </w:rPr>
        <w:t xml:space="preserve">льности в Российской Федерации» и составляла </w:t>
      </w:r>
      <w:r w:rsidR="00493039">
        <w:rPr>
          <w:sz w:val="28"/>
          <w:szCs w:val="28"/>
        </w:rPr>
        <w:t>3141,0</w:t>
      </w:r>
      <w:r w:rsidR="00ED06A7">
        <w:rPr>
          <w:sz w:val="28"/>
          <w:szCs w:val="28"/>
        </w:rPr>
        <w:t xml:space="preserve"> тыс. руб, в том числе </w:t>
      </w:r>
      <w:r w:rsidR="00493039">
        <w:rPr>
          <w:sz w:val="28"/>
          <w:szCs w:val="28"/>
        </w:rPr>
        <w:t>без учета НДС – 2856,6 тыс. руб.</w:t>
      </w:r>
    </w:p>
    <w:p w:rsidR="009A331A" w:rsidRDefault="00CD3BF2" w:rsidP="004A5662">
      <w:pPr>
        <w:ind w:right="-28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>
        <w:rPr>
          <w:color w:val="000000"/>
          <w:sz w:val="28"/>
          <w:szCs w:val="28"/>
        </w:rPr>
        <w:t xml:space="preserve">: </w:t>
      </w:r>
    </w:p>
    <w:p w:rsidR="00873A14" w:rsidRPr="00873A14" w:rsidRDefault="00A843E0" w:rsidP="004A5662">
      <w:pPr>
        <w:pStyle w:val="a8"/>
        <w:numPr>
          <w:ilvl w:val="0"/>
          <w:numId w:val="8"/>
        </w:numPr>
        <w:ind w:left="0" w:right="-283" w:firstLine="567"/>
        <w:jc w:val="both"/>
        <w:rPr>
          <w:sz w:val="28"/>
          <w:szCs w:val="28"/>
        </w:rPr>
      </w:pPr>
      <w:r w:rsidRPr="00873A14">
        <w:rPr>
          <w:sz w:val="28"/>
          <w:szCs w:val="28"/>
        </w:rPr>
        <w:t xml:space="preserve">Продано </w:t>
      </w:r>
      <w:r w:rsidR="00873A14" w:rsidRPr="00873A14">
        <w:rPr>
          <w:sz w:val="28"/>
          <w:szCs w:val="28"/>
        </w:rPr>
        <w:t>н</w:t>
      </w:r>
      <w:r w:rsidR="00873A14" w:rsidRPr="00873A14">
        <w:rPr>
          <w:sz w:val="28"/>
          <w:szCs w:val="28"/>
        </w:rPr>
        <w:t xml:space="preserve">ежилое здание (автовесовая) КН 60:10:0010312:34 с земельным участком  КН </w:t>
      </w:r>
      <w:hyperlink r:id="rId9" w:tgtFrame="_blank" w:history="1">
        <w:r w:rsidR="00873A14" w:rsidRPr="00873A14">
          <w:rPr>
            <w:rStyle w:val="ac"/>
            <w:color w:val="auto"/>
            <w:sz w:val="28"/>
            <w:szCs w:val="28"/>
            <w:u w:val="none"/>
          </w:rPr>
          <w:t>60:10:0010311:65</w:t>
        </w:r>
      </w:hyperlink>
      <w:r w:rsidR="00B63CBB" w:rsidRPr="00873A14">
        <w:rPr>
          <w:sz w:val="28"/>
          <w:szCs w:val="28"/>
        </w:rPr>
        <w:t>2</w:t>
      </w:r>
      <w:r w:rsidR="00873A14" w:rsidRPr="00873A14">
        <w:rPr>
          <w:sz w:val="28"/>
          <w:szCs w:val="28"/>
        </w:rPr>
        <w:t xml:space="preserve"> за 237,3 тыс. руб., без учета НДС</w:t>
      </w:r>
    </w:p>
    <w:p w:rsidR="00873A14" w:rsidRDefault="00B63CBB" w:rsidP="00873A14">
      <w:pPr>
        <w:pStyle w:val="a8"/>
        <w:numPr>
          <w:ilvl w:val="0"/>
          <w:numId w:val="8"/>
        </w:numPr>
        <w:ind w:left="0" w:right="-283" w:firstLine="567"/>
        <w:jc w:val="both"/>
        <w:rPr>
          <w:sz w:val="28"/>
          <w:szCs w:val="28"/>
        </w:rPr>
      </w:pPr>
      <w:r w:rsidRPr="00873A14">
        <w:rPr>
          <w:sz w:val="28"/>
          <w:szCs w:val="28"/>
        </w:rPr>
        <w:t xml:space="preserve"> </w:t>
      </w:r>
      <w:r w:rsidR="00873A14" w:rsidRPr="00873A14">
        <w:rPr>
          <w:sz w:val="28"/>
          <w:szCs w:val="28"/>
        </w:rPr>
        <w:t>Продано н</w:t>
      </w:r>
      <w:r w:rsidR="00873A14" w:rsidRPr="00873A14">
        <w:rPr>
          <w:sz w:val="28"/>
          <w:szCs w:val="28"/>
        </w:rPr>
        <w:t xml:space="preserve">ежилое здание (производственный корпус, здание под АЧВШ) КН 60:10:0010312:39 с земельным участком  КН </w:t>
      </w:r>
      <w:hyperlink r:id="rId10" w:tgtFrame="_blank" w:history="1">
        <w:r w:rsidR="00873A14" w:rsidRPr="00873A14">
          <w:rPr>
            <w:rStyle w:val="ac"/>
            <w:color w:val="auto"/>
            <w:sz w:val="28"/>
            <w:szCs w:val="28"/>
            <w:u w:val="none"/>
          </w:rPr>
          <w:t>60:10:0010311:67</w:t>
        </w:r>
      </w:hyperlink>
      <w:r w:rsidR="00873A14">
        <w:rPr>
          <w:sz w:val="28"/>
          <w:szCs w:val="28"/>
        </w:rPr>
        <w:t xml:space="preserve"> за 1266 тыс. руб., без учета НДС.</w:t>
      </w:r>
    </w:p>
    <w:p w:rsidR="00873A14" w:rsidRDefault="00873A14" w:rsidP="00873A14">
      <w:pPr>
        <w:pStyle w:val="a8"/>
        <w:numPr>
          <w:ilvl w:val="0"/>
          <w:numId w:val="8"/>
        </w:numPr>
        <w:ind w:left="0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Продано </w:t>
      </w:r>
      <w:r>
        <w:rPr>
          <w:bCs/>
          <w:color w:val="000000"/>
          <w:sz w:val="28"/>
          <w:szCs w:val="28"/>
        </w:rPr>
        <w:t>н</w:t>
      </w:r>
      <w:r w:rsidRPr="004417E2">
        <w:rPr>
          <w:bCs/>
          <w:color w:val="000000"/>
          <w:sz w:val="28"/>
          <w:szCs w:val="28"/>
        </w:rPr>
        <w:t xml:space="preserve">ежилое здание </w:t>
      </w:r>
      <w:r w:rsidRPr="004417E2">
        <w:rPr>
          <w:color w:val="333333"/>
          <w:sz w:val="28"/>
          <w:szCs w:val="28"/>
        </w:rPr>
        <w:t xml:space="preserve">  КН 60:10:0060202:146, с земельным участком </w:t>
      </w:r>
      <w:r>
        <w:rPr>
          <w:color w:val="333333"/>
          <w:sz w:val="28"/>
          <w:szCs w:val="28"/>
        </w:rPr>
        <w:t>60:10:0060202:3</w:t>
      </w:r>
      <w:r>
        <w:rPr>
          <w:color w:val="333333"/>
          <w:sz w:val="28"/>
          <w:szCs w:val="28"/>
        </w:rPr>
        <w:t xml:space="preserve"> в д. Литово  за 387,8 тыс. рублей, без учета НДС.</w:t>
      </w:r>
    </w:p>
    <w:p w:rsidR="0003012A" w:rsidRPr="00873A14" w:rsidRDefault="0003012A" w:rsidP="00873A14">
      <w:pPr>
        <w:pStyle w:val="a8"/>
        <w:numPr>
          <w:ilvl w:val="0"/>
          <w:numId w:val="8"/>
        </w:numPr>
        <w:ind w:left="0" w:right="-283" w:firstLine="567"/>
        <w:jc w:val="both"/>
        <w:rPr>
          <w:sz w:val="28"/>
          <w:szCs w:val="28"/>
        </w:rPr>
      </w:pPr>
      <w:r w:rsidRPr="00873A14">
        <w:rPr>
          <w:sz w:val="28"/>
          <w:szCs w:val="28"/>
        </w:rPr>
        <w:t>Итого за 202</w:t>
      </w:r>
      <w:r w:rsidR="00B71211" w:rsidRPr="00873A14">
        <w:rPr>
          <w:sz w:val="28"/>
          <w:szCs w:val="28"/>
        </w:rPr>
        <w:t>3</w:t>
      </w:r>
      <w:r w:rsidRPr="00873A14">
        <w:rPr>
          <w:sz w:val="28"/>
          <w:szCs w:val="28"/>
        </w:rPr>
        <w:t xml:space="preserve"> год -</w:t>
      </w:r>
      <w:r w:rsidR="00873A14">
        <w:rPr>
          <w:sz w:val="28"/>
          <w:szCs w:val="28"/>
        </w:rPr>
        <w:t xml:space="preserve">  продано имущества на сумму - </w:t>
      </w:r>
      <w:r w:rsidR="00B71211" w:rsidRPr="00873A14">
        <w:rPr>
          <w:sz w:val="28"/>
          <w:szCs w:val="28"/>
        </w:rPr>
        <w:t>2101</w:t>
      </w:r>
      <w:r w:rsidRPr="00873A14">
        <w:rPr>
          <w:sz w:val="28"/>
          <w:szCs w:val="28"/>
        </w:rPr>
        <w:t xml:space="preserve"> тыс. руб</w:t>
      </w:r>
      <w:proofErr w:type="gramStart"/>
      <w:r w:rsidRPr="00873A14">
        <w:rPr>
          <w:sz w:val="28"/>
          <w:szCs w:val="28"/>
        </w:rPr>
        <w:t xml:space="preserve"> ,</w:t>
      </w:r>
      <w:proofErr w:type="gramEnd"/>
      <w:r w:rsidRPr="00873A14">
        <w:rPr>
          <w:sz w:val="28"/>
          <w:szCs w:val="28"/>
        </w:rPr>
        <w:t xml:space="preserve"> </w:t>
      </w:r>
      <w:r w:rsidR="00B71211" w:rsidRPr="00873A14">
        <w:rPr>
          <w:sz w:val="28"/>
          <w:szCs w:val="28"/>
        </w:rPr>
        <w:t>в бюджет поступило (без НДС)</w:t>
      </w:r>
      <w:r w:rsidR="00493039" w:rsidRPr="00873A14">
        <w:rPr>
          <w:sz w:val="28"/>
          <w:szCs w:val="28"/>
        </w:rPr>
        <w:t xml:space="preserve"> </w:t>
      </w:r>
      <w:r w:rsidR="00873A14">
        <w:rPr>
          <w:sz w:val="28"/>
          <w:szCs w:val="28"/>
        </w:rPr>
        <w:t>– 1891,1 тыс.</w:t>
      </w:r>
      <w:r w:rsidR="00B71211" w:rsidRPr="00873A14">
        <w:rPr>
          <w:sz w:val="28"/>
          <w:szCs w:val="28"/>
        </w:rPr>
        <w:t xml:space="preserve"> рублей.</w:t>
      </w:r>
    </w:p>
    <w:p w:rsidR="00B71211" w:rsidRDefault="00B71211" w:rsidP="004A5662">
      <w:pPr>
        <w:ind w:right="-283" w:firstLine="567"/>
        <w:jc w:val="both"/>
        <w:rPr>
          <w:sz w:val="28"/>
          <w:szCs w:val="28"/>
        </w:rPr>
      </w:pPr>
    </w:p>
    <w:p w:rsidR="00B71211" w:rsidRDefault="00B71211" w:rsidP="004A5662">
      <w:pPr>
        <w:ind w:right="-283" w:firstLine="567"/>
        <w:jc w:val="both"/>
        <w:rPr>
          <w:sz w:val="28"/>
          <w:szCs w:val="28"/>
        </w:rPr>
      </w:pPr>
    </w:p>
    <w:p w:rsidR="00B71211" w:rsidRDefault="00B71211" w:rsidP="004A5662">
      <w:pPr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экономики, инвестиций</w:t>
      </w:r>
    </w:p>
    <w:p w:rsidR="00B71211" w:rsidRDefault="00B71211" w:rsidP="004A5662">
      <w:pPr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сельского хозяйства                                                                    Г.И.Семёнова</w:t>
      </w:r>
    </w:p>
    <w:p w:rsidR="009A331A" w:rsidRPr="00B45113" w:rsidRDefault="009A331A" w:rsidP="00CD3BF2">
      <w:pPr>
        <w:widowControl w:val="0"/>
        <w:autoSpaceDE w:val="0"/>
        <w:autoSpaceDN w:val="0"/>
        <w:adjustRightInd w:val="0"/>
        <w:ind w:left="6000"/>
        <w:jc w:val="right"/>
        <w:outlineLvl w:val="0"/>
        <w:rPr>
          <w:sz w:val="28"/>
          <w:szCs w:val="28"/>
        </w:rPr>
      </w:pPr>
    </w:p>
    <w:sectPr w:rsidR="009A331A" w:rsidRPr="00B45113" w:rsidSect="004A5662">
      <w:pgSz w:w="11906" w:h="16838"/>
      <w:pgMar w:top="1134" w:right="849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3F41"/>
    <w:rsid w:val="00001C7E"/>
    <w:rsid w:val="00004F75"/>
    <w:rsid w:val="00006FF1"/>
    <w:rsid w:val="00021547"/>
    <w:rsid w:val="00025E0C"/>
    <w:rsid w:val="0003012A"/>
    <w:rsid w:val="00061666"/>
    <w:rsid w:val="0007597F"/>
    <w:rsid w:val="000A09C3"/>
    <w:rsid w:val="00117662"/>
    <w:rsid w:val="00120430"/>
    <w:rsid w:val="00125600"/>
    <w:rsid w:val="00132E99"/>
    <w:rsid w:val="00144B07"/>
    <w:rsid w:val="00164880"/>
    <w:rsid w:val="001804A0"/>
    <w:rsid w:val="0018374E"/>
    <w:rsid w:val="001A59F0"/>
    <w:rsid w:val="001C6F10"/>
    <w:rsid w:val="001E1EDD"/>
    <w:rsid w:val="00200617"/>
    <w:rsid w:val="00221575"/>
    <w:rsid w:val="00257D0B"/>
    <w:rsid w:val="00260EF8"/>
    <w:rsid w:val="002A3E73"/>
    <w:rsid w:val="002A57C7"/>
    <w:rsid w:val="002B0183"/>
    <w:rsid w:val="002D75A4"/>
    <w:rsid w:val="002E1B18"/>
    <w:rsid w:val="00343E5F"/>
    <w:rsid w:val="00383F41"/>
    <w:rsid w:val="003C21F2"/>
    <w:rsid w:val="003C4208"/>
    <w:rsid w:val="003E1867"/>
    <w:rsid w:val="004142DD"/>
    <w:rsid w:val="00424F66"/>
    <w:rsid w:val="0043776A"/>
    <w:rsid w:val="00493039"/>
    <w:rsid w:val="004A5662"/>
    <w:rsid w:val="004C0764"/>
    <w:rsid w:val="004C114F"/>
    <w:rsid w:val="004F152E"/>
    <w:rsid w:val="004F491B"/>
    <w:rsid w:val="004F58A6"/>
    <w:rsid w:val="005344C1"/>
    <w:rsid w:val="00552B49"/>
    <w:rsid w:val="00565AFC"/>
    <w:rsid w:val="00576508"/>
    <w:rsid w:val="005A4EE5"/>
    <w:rsid w:val="00610338"/>
    <w:rsid w:val="006206D5"/>
    <w:rsid w:val="006208D4"/>
    <w:rsid w:val="00620A65"/>
    <w:rsid w:val="00664E79"/>
    <w:rsid w:val="006952EF"/>
    <w:rsid w:val="006B00F0"/>
    <w:rsid w:val="006C66BA"/>
    <w:rsid w:val="006D5938"/>
    <w:rsid w:val="00707EFB"/>
    <w:rsid w:val="0071234D"/>
    <w:rsid w:val="00727097"/>
    <w:rsid w:val="007418C9"/>
    <w:rsid w:val="007631AD"/>
    <w:rsid w:val="00781DB4"/>
    <w:rsid w:val="00784E3E"/>
    <w:rsid w:val="00794884"/>
    <w:rsid w:val="00794E60"/>
    <w:rsid w:val="007A6033"/>
    <w:rsid w:val="007B25D0"/>
    <w:rsid w:val="007D2B6E"/>
    <w:rsid w:val="007E5053"/>
    <w:rsid w:val="007F71B3"/>
    <w:rsid w:val="00817CF7"/>
    <w:rsid w:val="00846F56"/>
    <w:rsid w:val="00873A14"/>
    <w:rsid w:val="008A07AC"/>
    <w:rsid w:val="008A26AC"/>
    <w:rsid w:val="008B63FF"/>
    <w:rsid w:val="008E3603"/>
    <w:rsid w:val="008F13AE"/>
    <w:rsid w:val="00925836"/>
    <w:rsid w:val="00945A8E"/>
    <w:rsid w:val="009A331A"/>
    <w:rsid w:val="00A05B2B"/>
    <w:rsid w:val="00A115DF"/>
    <w:rsid w:val="00A1266B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843E0"/>
    <w:rsid w:val="00A909F2"/>
    <w:rsid w:val="00A95B29"/>
    <w:rsid w:val="00AA13EB"/>
    <w:rsid w:val="00AB06A3"/>
    <w:rsid w:val="00AF23B2"/>
    <w:rsid w:val="00AF74FA"/>
    <w:rsid w:val="00B23DF0"/>
    <w:rsid w:val="00B24F41"/>
    <w:rsid w:val="00B3391F"/>
    <w:rsid w:val="00B45113"/>
    <w:rsid w:val="00B46BC3"/>
    <w:rsid w:val="00B63CBB"/>
    <w:rsid w:val="00B71211"/>
    <w:rsid w:val="00B8032D"/>
    <w:rsid w:val="00BB7062"/>
    <w:rsid w:val="00BC0378"/>
    <w:rsid w:val="00BC1EC3"/>
    <w:rsid w:val="00BC41D4"/>
    <w:rsid w:val="00C007FF"/>
    <w:rsid w:val="00C3353E"/>
    <w:rsid w:val="00C353E5"/>
    <w:rsid w:val="00C518DF"/>
    <w:rsid w:val="00C671A2"/>
    <w:rsid w:val="00C81168"/>
    <w:rsid w:val="00C978FD"/>
    <w:rsid w:val="00CC2793"/>
    <w:rsid w:val="00CD3BF2"/>
    <w:rsid w:val="00CF2BC5"/>
    <w:rsid w:val="00CF4B04"/>
    <w:rsid w:val="00D421BF"/>
    <w:rsid w:val="00D83AC2"/>
    <w:rsid w:val="00D91E4B"/>
    <w:rsid w:val="00DE1E04"/>
    <w:rsid w:val="00E1478A"/>
    <w:rsid w:val="00E17961"/>
    <w:rsid w:val="00E32260"/>
    <w:rsid w:val="00E35413"/>
    <w:rsid w:val="00E36064"/>
    <w:rsid w:val="00E3791E"/>
    <w:rsid w:val="00E415C2"/>
    <w:rsid w:val="00E7437D"/>
    <w:rsid w:val="00E87480"/>
    <w:rsid w:val="00EA092B"/>
    <w:rsid w:val="00EA42A0"/>
    <w:rsid w:val="00EC4CF0"/>
    <w:rsid w:val="00ED06A7"/>
    <w:rsid w:val="00EF0353"/>
    <w:rsid w:val="00EF22FE"/>
    <w:rsid w:val="00F15D2D"/>
    <w:rsid w:val="00F20057"/>
    <w:rsid w:val="00F35028"/>
    <w:rsid w:val="00F47E19"/>
    <w:rsid w:val="00F50A4C"/>
    <w:rsid w:val="00F52EC6"/>
    <w:rsid w:val="00FD5711"/>
    <w:rsid w:val="00FE15A4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  <w:style w:type="paragraph" w:customStyle="1" w:styleId="ab">
    <w:name w:val="Содержимое таблицы"/>
    <w:basedOn w:val="a"/>
    <w:rsid w:val="00A843E0"/>
    <w:pPr>
      <w:suppressLineNumbers/>
      <w:suppressAutoHyphens/>
    </w:pPr>
    <w:rPr>
      <w:lang w:eastAsia="zh-CN"/>
    </w:rPr>
  </w:style>
  <w:style w:type="character" w:styleId="ac">
    <w:name w:val="Hyperlink"/>
    <w:basedOn w:val="a0"/>
    <w:uiPriority w:val="99"/>
    <w:unhideWhenUsed/>
    <w:rsid w:val="00F47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0:10:0010311:65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60:10:0010311: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60:10:0010311: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0:10:0010311: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0:10:0010311: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46CE-2647-4084-849D-2142F10D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2022-11-25T07:59:00Z</cp:lastPrinted>
  <dcterms:created xsi:type="dcterms:W3CDTF">2024-03-04T08:38:00Z</dcterms:created>
  <dcterms:modified xsi:type="dcterms:W3CDTF">2024-03-04T09:43:00Z</dcterms:modified>
</cp:coreProperties>
</file>