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A19" w:rsidRDefault="00CE1A19" w:rsidP="00E97F86">
      <w:pPr>
        <w:shd w:val="clear" w:color="auto" w:fill="FFFFFF"/>
        <w:spacing w:after="0" w:line="240" w:lineRule="auto"/>
        <w:jc w:val="center"/>
        <w:rPr>
          <w:rFonts w:ascii="Times New Roman" w:hAnsi="Times New Roman" w:cs="Times New Roman"/>
          <w:b/>
          <w:color w:val="000000"/>
          <w:spacing w:val="-6"/>
          <w:sz w:val="36"/>
          <w:szCs w:val="36"/>
        </w:rPr>
      </w:pPr>
      <w:r>
        <w:rPr>
          <w:noProof/>
        </w:rPr>
        <w:drawing>
          <wp:inline distT="0" distB="0" distL="0" distR="0" wp14:anchorId="491974C3" wp14:editId="70A12AB0">
            <wp:extent cx="628650" cy="781050"/>
            <wp:effectExtent l="0" t="0" r="0" b="0"/>
            <wp:docPr id="7" name="Рисунок 7" descr="Герб цв - копия"/>
            <wp:cNvGraphicFramePr/>
            <a:graphic xmlns:a="http://schemas.openxmlformats.org/drawingml/2006/main">
              <a:graphicData uri="http://schemas.openxmlformats.org/drawingml/2006/picture">
                <pic:pic xmlns:pic="http://schemas.openxmlformats.org/drawingml/2006/picture">
                  <pic:nvPicPr>
                    <pic:cNvPr id="7" name="Рисунок 7" descr="Герб цв - копия"/>
                    <pic:cNvPicPr/>
                  </pic:nvPicPr>
                  <pic:blipFill>
                    <a:blip r:embed="rId5" cstate="print"/>
                    <a:srcRect/>
                    <a:stretch>
                      <a:fillRect/>
                    </a:stretch>
                  </pic:blipFill>
                  <pic:spPr bwMode="auto">
                    <a:xfrm>
                      <a:off x="0" y="0"/>
                      <a:ext cx="628650" cy="781050"/>
                    </a:xfrm>
                    <a:prstGeom prst="rect">
                      <a:avLst/>
                    </a:prstGeom>
                    <a:noFill/>
                    <a:ln w="9525">
                      <a:noFill/>
                      <a:miter lim="800000"/>
                      <a:headEnd/>
                      <a:tailEnd/>
                    </a:ln>
                  </pic:spPr>
                </pic:pic>
              </a:graphicData>
            </a:graphic>
          </wp:inline>
        </w:drawing>
      </w:r>
    </w:p>
    <w:p w:rsidR="00CC74CF" w:rsidRPr="00CC74CF" w:rsidRDefault="00CC74CF" w:rsidP="00E97F86">
      <w:pPr>
        <w:shd w:val="clear" w:color="auto" w:fill="FFFFFF"/>
        <w:spacing w:after="0" w:line="240" w:lineRule="auto"/>
        <w:jc w:val="center"/>
        <w:rPr>
          <w:rFonts w:ascii="Times New Roman" w:hAnsi="Times New Roman" w:cs="Times New Roman"/>
        </w:rPr>
      </w:pPr>
      <w:r>
        <w:rPr>
          <w:rFonts w:ascii="Times New Roman" w:hAnsi="Times New Roman" w:cs="Times New Roman"/>
          <w:b/>
          <w:color w:val="000000"/>
          <w:spacing w:val="-6"/>
          <w:sz w:val="36"/>
          <w:szCs w:val="36"/>
        </w:rPr>
        <w:t xml:space="preserve">Администрация Новоржевского </w:t>
      </w:r>
      <w:r w:rsidRPr="00CC74CF">
        <w:rPr>
          <w:rFonts w:ascii="Times New Roman" w:hAnsi="Times New Roman" w:cs="Times New Roman"/>
          <w:b/>
          <w:color w:val="000000"/>
          <w:spacing w:val="-6"/>
          <w:sz w:val="36"/>
          <w:szCs w:val="36"/>
        </w:rPr>
        <w:t>муниципального округа</w:t>
      </w:r>
      <w:r>
        <w:rPr>
          <w:rFonts w:ascii="Times New Roman" w:hAnsi="Times New Roman" w:cs="Times New Roman"/>
        </w:rPr>
        <w:t xml:space="preserve"> </w:t>
      </w:r>
    </w:p>
    <w:p w:rsidR="00CC74CF" w:rsidRPr="00CC74CF" w:rsidRDefault="00CC74CF" w:rsidP="00E97F86">
      <w:pPr>
        <w:shd w:val="clear" w:color="auto" w:fill="FFFFFF"/>
        <w:spacing w:after="0" w:line="240" w:lineRule="auto"/>
        <w:jc w:val="center"/>
        <w:rPr>
          <w:rFonts w:ascii="Times New Roman" w:hAnsi="Times New Roman" w:cs="Times New Roman"/>
          <w:color w:val="000000"/>
          <w:sz w:val="32"/>
          <w:szCs w:val="32"/>
        </w:rPr>
      </w:pPr>
    </w:p>
    <w:p w:rsidR="00CC74CF" w:rsidRPr="00CC74CF" w:rsidRDefault="00CC74CF" w:rsidP="00E97F86">
      <w:pPr>
        <w:shd w:val="clear" w:color="auto" w:fill="FFFFFF"/>
        <w:spacing w:after="0" w:line="240" w:lineRule="auto"/>
        <w:jc w:val="center"/>
        <w:rPr>
          <w:rFonts w:ascii="Times New Roman" w:hAnsi="Times New Roman" w:cs="Times New Roman"/>
        </w:rPr>
      </w:pPr>
      <w:r w:rsidRPr="00CC74CF">
        <w:rPr>
          <w:rFonts w:ascii="Times New Roman" w:hAnsi="Times New Roman" w:cs="Times New Roman"/>
          <w:b/>
          <w:color w:val="000000"/>
          <w:spacing w:val="-12"/>
          <w:sz w:val="36"/>
          <w:szCs w:val="36"/>
        </w:rPr>
        <w:t>ПОСТАНОВЛЕНИЕ</w:t>
      </w:r>
    </w:p>
    <w:p w:rsidR="00CC74CF" w:rsidRPr="00CC74CF" w:rsidRDefault="00CC74CF" w:rsidP="00E97F86">
      <w:pPr>
        <w:shd w:val="clear" w:color="auto" w:fill="FFFFFF"/>
        <w:spacing w:after="0" w:line="240" w:lineRule="auto"/>
        <w:jc w:val="center"/>
        <w:rPr>
          <w:rFonts w:ascii="Times New Roman" w:hAnsi="Times New Roman" w:cs="Times New Roman"/>
          <w:b/>
          <w:color w:val="000000"/>
          <w:spacing w:val="-12"/>
          <w:sz w:val="37"/>
          <w:szCs w:val="37"/>
        </w:rPr>
      </w:pPr>
    </w:p>
    <w:p w:rsidR="00CC74CF" w:rsidRPr="00CC74CF" w:rsidRDefault="00CC74CF" w:rsidP="00E97F86">
      <w:pPr>
        <w:shd w:val="clear" w:color="auto" w:fill="FFFFFF"/>
        <w:tabs>
          <w:tab w:val="left" w:leader="underscore" w:pos="1579"/>
        </w:tabs>
        <w:spacing w:after="0" w:line="240" w:lineRule="auto"/>
        <w:rPr>
          <w:rFonts w:ascii="Times New Roman" w:hAnsi="Times New Roman" w:cs="Times New Roman"/>
        </w:rPr>
      </w:pPr>
      <w:r w:rsidRPr="00CC74CF">
        <w:rPr>
          <w:rFonts w:ascii="Times New Roman" w:hAnsi="Times New Roman" w:cs="Times New Roman"/>
          <w:b/>
          <w:bCs/>
          <w:color w:val="000000"/>
          <w:spacing w:val="-11"/>
        </w:rPr>
        <w:t>от</w:t>
      </w:r>
      <w:r w:rsidRPr="00CC74CF">
        <w:rPr>
          <w:rFonts w:ascii="Times New Roman" w:hAnsi="Times New Roman" w:cs="Times New Roman"/>
          <w:b/>
          <w:bCs/>
          <w:color w:val="000000"/>
        </w:rPr>
        <w:t>__</w:t>
      </w:r>
      <w:r w:rsidR="000F475E">
        <w:rPr>
          <w:rFonts w:ascii="Times New Roman" w:hAnsi="Times New Roman" w:cs="Times New Roman"/>
          <w:b/>
          <w:bCs/>
          <w:color w:val="000000"/>
        </w:rPr>
        <w:t>10.02.2025</w:t>
      </w:r>
      <w:r w:rsidRPr="00CC74CF">
        <w:rPr>
          <w:rFonts w:ascii="Times New Roman" w:hAnsi="Times New Roman" w:cs="Times New Roman"/>
          <w:b/>
          <w:bCs/>
          <w:color w:val="000000"/>
        </w:rPr>
        <w:t>_____ №____</w:t>
      </w:r>
      <w:r w:rsidR="000F475E">
        <w:rPr>
          <w:rFonts w:ascii="Times New Roman" w:hAnsi="Times New Roman" w:cs="Times New Roman"/>
          <w:b/>
          <w:bCs/>
          <w:color w:val="000000"/>
        </w:rPr>
        <w:t>25</w:t>
      </w:r>
      <w:bookmarkStart w:id="0" w:name="_GoBack"/>
      <w:bookmarkEnd w:id="0"/>
      <w:r w:rsidRPr="00CC74CF">
        <w:rPr>
          <w:rFonts w:ascii="Times New Roman" w:hAnsi="Times New Roman" w:cs="Times New Roman"/>
          <w:b/>
          <w:bCs/>
          <w:color w:val="000000"/>
        </w:rPr>
        <w:t>______</w:t>
      </w:r>
    </w:p>
    <w:p w:rsidR="00CC74CF" w:rsidRPr="00CC74CF" w:rsidRDefault="00CC74CF" w:rsidP="00CD7DB8">
      <w:pPr>
        <w:shd w:val="clear" w:color="auto" w:fill="FFFFFF"/>
        <w:tabs>
          <w:tab w:val="left" w:leader="underscore" w:pos="1579"/>
        </w:tabs>
        <w:spacing w:after="0" w:line="240" w:lineRule="auto"/>
        <w:ind w:left="15" w:hanging="30"/>
        <w:jc w:val="both"/>
        <w:rPr>
          <w:rFonts w:ascii="Times New Roman" w:hAnsi="Times New Roman" w:cs="Times New Roman"/>
        </w:rPr>
      </w:pPr>
      <w:r w:rsidRPr="00CC74CF">
        <w:rPr>
          <w:rFonts w:ascii="Times New Roman" w:hAnsi="Times New Roman" w:cs="Times New Roman"/>
          <w:color w:val="000000"/>
        </w:rPr>
        <w:t xml:space="preserve">                               г. Новоржев</w:t>
      </w:r>
    </w:p>
    <w:p w:rsidR="00855D85" w:rsidRDefault="00855D85" w:rsidP="00CD7DB8">
      <w:pPr>
        <w:spacing w:after="0" w:line="240" w:lineRule="auto"/>
        <w:rPr>
          <w:rFonts w:ascii="Times New Roman" w:hAnsi="Times New Roman" w:cs="Times New Roman"/>
          <w:sz w:val="28"/>
          <w:szCs w:val="28"/>
        </w:rPr>
      </w:pPr>
    </w:p>
    <w:p w:rsidR="00CE1A19" w:rsidRDefault="00CE1A19" w:rsidP="00CD7DB8">
      <w:pPr>
        <w:spacing w:after="0" w:line="240" w:lineRule="auto"/>
        <w:rPr>
          <w:rFonts w:ascii="Times New Roman" w:hAnsi="Times New Roman" w:cs="Times New Roman"/>
          <w:sz w:val="28"/>
          <w:szCs w:val="28"/>
        </w:rPr>
      </w:pPr>
    </w:p>
    <w:p w:rsidR="00CD7DB8" w:rsidRPr="00CE1A19" w:rsidRDefault="00CD7DB8" w:rsidP="00CD7DB8">
      <w:pPr>
        <w:spacing w:after="0" w:line="240" w:lineRule="auto"/>
        <w:rPr>
          <w:rFonts w:ascii="Times New Roman" w:hAnsi="Times New Roman" w:cs="Times New Roman"/>
          <w:sz w:val="27"/>
          <w:szCs w:val="27"/>
        </w:rPr>
      </w:pPr>
      <w:r w:rsidRPr="00CE1A19">
        <w:rPr>
          <w:rFonts w:ascii="Times New Roman" w:hAnsi="Times New Roman" w:cs="Times New Roman"/>
          <w:sz w:val="27"/>
          <w:szCs w:val="27"/>
        </w:rPr>
        <w:t>Об утверждении доклада о результатах обобщения правоприменительной практики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Новоржевского муниципального округа  за 2024 год</w:t>
      </w:r>
    </w:p>
    <w:p w:rsidR="00CD7DB8" w:rsidRDefault="00CD7DB8" w:rsidP="00CD7DB8">
      <w:pPr>
        <w:spacing w:after="0" w:line="240" w:lineRule="auto"/>
        <w:rPr>
          <w:rFonts w:ascii="Times New Roman" w:hAnsi="Times New Roman" w:cs="Times New Roman"/>
          <w:sz w:val="27"/>
          <w:szCs w:val="27"/>
        </w:rPr>
      </w:pPr>
    </w:p>
    <w:p w:rsidR="00CE1A19" w:rsidRPr="00CE1A19" w:rsidRDefault="00CE1A19" w:rsidP="00CD7DB8">
      <w:pPr>
        <w:spacing w:after="0" w:line="240" w:lineRule="auto"/>
        <w:rPr>
          <w:rFonts w:ascii="Times New Roman" w:hAnsi="Times New Roman" w:cs="Times New Roman"/>
          <w:sz w:val="27"/>
          <w:szCs w:val="27"/>
        </w:rPr>
      </w:pPr>
    </w:p>
    <w:p w:rsidR="00CD7DB8" w:rsidRPr="00CE1A19" w:rsidRDefault="00CD7DB8" w:rsidP="00843CBE">
      <w:pPr>
        <w:spacing w:after="0" w:line="240" w:lineRule="auto"/>
        <w:jc w:val="both"/>
        <w:rPr>
          <w:rFonts w:ascii="Times New Roman" w:hAnsi="Times New Roman" w:cs="Times New Roman"/>
          <w:sz w:val="27"/>
          <w:szCs w:val="27"/>
        </w:rPr>
      </w:pPr>
      <w:r w:rsidRPr="00CE1A19">
        <w:rPr>
          <w:rFonts w:ascii="Times New Roman" w:hAnsi="Times New Roman" w:cs="Times New Roman"/>
          <w:sz w:val="27"/>
          <w:szCs w:val="27"/>
        </w:rPr>
        <w:t xml:space="preserve">         В соответствии с Федеральным законом от 06.10.2003 № 131-ФЗ «Об общих принципах организации местного самоуправления в Российской Федерации»</w:t>
      </w:r>
      <w:r w:rsidR="00843CBE" w:rsidRPr="00CE1A19">
        <w:rPr>
          <w:rFonts w:ascii="Times New Roman" w:hAnsi="Times New Roman" w:cs="Times New Roman"/>
          <w:sz w:val="27"/>
          <w:szCs w:val="27"/>
        </w:rPr>
        <w:t xml:space="preserve">, </w:t>
      </w:r>
      <w:r w:rsidRPr="00CE1A19">
        <w:rPr>
          <w:rFonts w:ascii="Times New Roman" w:hAnsi="Times New Roman" w:cs="Times New Roman"/>
          <w:sz w:val="27"/>
          <w:szCs w:val="27"/>
        </w:rPr>
        <w:t xml:space="preserve"> со ста</w:t>
      </w:r>
      <w:r w:rsidR="00843CBE" w:rsidRPr="00CE1A19">
        <w:rPr>
          <w:rFonts w:ascii="Times New Roman" w:hAnsi="Times New Roman" w:cs="Times New Roman"/>
          <w:sz w:val="27"/>
          <w:szCs w:val="27"/>
        </w:rPr>
        <w:t xml:space="preserve">тьей </w:t>
      </w:r>
      <w:r w:rsidR="000F0857" w:rsidRPr="00CE1A19">
        <w:rPr>
          <w:rFonts w:ascii="Times New Roman" w:hAnsi="Times New Roman" w:cs="Times New Roman"/>
          <w:sz w:val="27"/>
          <w:szCs w:val="27"/>
        </w:rPr>
        <w:t xml:space="preserve">30 </w:t>
      </w:r>
      <w:r w:rsidR="00843CBE" w:rsidRPr="00CE1A19">
        <w:rPr>
          <w:rFonts w:ascii="Times New Roman" w:hAnsi="Times New Roman" w:cs="Times New Roman"/>
          <w:sz w:val="27"/>
          <w:szCs w:val="27"/>
        </w:rPr>
        <w:t>Федерального закона от 31.07.2020 № 248-ФЗ «О государственном контроле  (надзоре) и муниципальном контроле в Российской Федерации», Администрация Новоржевского муниципального округа ПОСТАНОВЛЯЕТ:</w:t>
      </w:r>
    </w:p>
    <w:p w:rsidR="000F0857" w:rsidRPr="00CE1A19" w:rsidRDefault="000F0857" w:rsidP="000F0857">
      <w:pPr>
        <w:spacing w:after="0" w:line="240" w:lineRule="auto"/>
        <w:jc w:val="both"/>
        <w:rPr>
          <w:rFonts w:ascii="Times New Roman" w:hAnsi="Times New Roman" w:cs="Times New Roman"/>
          <w:sz w:val="27"/>
          <w:szCs w:val="27"/>
        </w:rPr>
      </w:pPr>
      <w:r w:rsidRPr="00CE1A19">
        <w:rPr>
          <w:rFonts w:ascii="Times New Roman" w:hAnsi="Times New Roman" w:cs="Times New Roman"/>
          <w:sz w:val="27"/>
          <w:szCs w:val="27"/>
        </w:rPr>
        <w:t xml:space="preserve">       1. Утвердить доклад о результатах обобщения правоприменительной практики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Новоржевского муниципального округа  за 2024 год согласно приложению к настоящему постановлению.</w:t>
      </w:r>
    </w:p>
    <w:p w:rsidR="000F0857" w:rsidRPr="00CE1A19" w:rsidRDefault="000F0857" w:rsidP="000F0857">
      <w:pPr>
        <w:spacing w:after="0" w:line="240" w:lineRule="auto"/>
        <w:jc w:val="both"/>
        <w:rPr>
          <w:rFonts w:ascii="Times New Roman" w:hAnsi="Times New Roman" w:cs="Times New Roman"/>
          <w:sz w:val="27"/>
          <w:szCs w:val="27"/>
        </w:rPr>
      </w:pPr>
      <w:r w:rsidRPr="00CE1A19">
        <w:rPr>
          <w:rFonts w:ascii="Times New Roman" w:hAnsi="Times New Roman" w:cs="Times New Roman"/>
          <w:sz w:val="27"/>
          <w:szCs w:val="27"/>
        </w:rPr>
        <w:t xml:space="preserve">       2</w:t>
      </w:r>
      <w:r w:rsidR="00CE1A19" w:rsidRPr="00CE1A19">
        <w:rPr>
          <w:rFonts w:ascii="Times New Roman" w:hAnsi="Times New Roman" w:cs="Times New Roman"/>
          <w:sz w:val="27"/>
          <w:szCs w:val="27"/>
        </w:rPr>
        <w:t>. Настоящее п</w:t>
      </w:r>
      <w:r w:rsidRPr="00CE1A19">
        <w:rPr>
          <w:rFonts w:ascii="Times New Roman" w:hAnsi="Times New Roman" w:cs="Times New Roman"/>
          <w:sz w:val="27"/>
          <w:szCs w:val="27"/>
        </w:rPr>
        <w:t>остановление вступает в силу с момента его подписания.</w:t>
      </w:r>
    </w:p>
    <w:p w:rsidR="000F0857" w:rsidRPr="00CE1A19" w:rsidRDefault="000F0857" w:rsidP="000F0857">
      <w:pPr>
        <w:spacing w:after="0" w:line="240" w:lineRule="auto"/>
        <w:jc w:val="both"/>
        <w:rPr>
          <w:rFonts w:ascii="Times New Roman" w:hAnsi="Times New Roman" w:cs="Times New Roman"/>
          <w:sz w:val="27"/>
          <w:szCs w:val="27"/>
        </w:rPr>
      </w:pPr>
      <w:r w:rsidRPr="00CE1A19">
        <w:rPr>
          <w:rFonts w:ascii="Times New Roman" w:hAnsi="Times New Roman" w:cs="Times New Roman"/>
          <w:sz w:val="27"/>
          <w:szCs w:val="27"/>
        </w:rPr>
        <w:t xml:space="preserve">       3. Разместить настоящее постановление на официальном   сайте Новоржевского муниципального округа в информационно-телекоммун</w:t>
      </w:r>
      <w:r w:rsidR="00CE1A19" w:rsidRPr="00CE1A19">
        <w:rPr>
          <w:rFonts w:ascii="Times New Roman" w:hAnsi="Times New Roman" w:cs="Times New Roman"/>
          <w:sz w:val="27"/>
          <w:szCs w:val="27"/>
        </w:rPr>
        <w:t>и</w:t>
      </w:r>
      <w:r w:rsidRPr="00CE1A19">
        <w:rPr>
          <w:rFonts w:ascii="Times New Roman" w:hAnsi="Times New Roman" w:cs="Times New Roman"/>
          <w:sz w:val="27"/>
          <w:szCs w:val="27"/>
        </w:rPr>
        <w:t>кационной сети «Интернет» (</w:t>
      </w:r>
      <w:r w:rsidRPr="00CE1A19">
        <w:rPr>
          <w:rFonts w:ascii="Times New Roman" w:hAnsi="Times New Roman" w:cs="Times New Roman"/>
          <w:sz w:val="27"/>
          <w:szCs w:val="27"/>
          <w:lang w:val="en-US"/>
        </w:rPr>
        <w:t>novorzhev</w:t>
      </w:r>
      <w:r w:rsidRPr="00CE1A19">
        <w:rPr>
          <w:rFonts w:ascii="Times New Roman" w:hAnsi="Times New Roman" w:cs="Times New Roman"/>
          <w:sz w:val="27"/>
          <w:szCs w:val="27"/>
        </w:rPr>
        <w:t>.</w:t>
      </w:r>
      <w:r w:rsidRPr="00CE1A19">
        <w:rPr>
          <w:rFonts w:ascii="Times New Roman" w:hAnsi="Times New Roman" w:cs="Times New Roman"/>
          <w:sz w:val="27"/>
          <w:szCs w:val="27"/>
          <w:lang w:val="en-US"/>
        </w:rPr>
        <w:t>gosuslugi</w:t>
      </w:r>
      <w:r w:rsidRPr="00CE1A19">
        <w:rPr>
          <w:rFonts w:ascii="Times New Roman" w:hAnsi="Times New Roman" w:cs="Times New Roman"/>
          <w:sz w:val="27"/>
          <w:szCs w:val="27"/>
        </w:rPr>
        <w:t>.</w:t>
      </w:r>
      <w:r w:rsidRPr="00CE1A19">
        <w:rPr>
          <w:rFonts w:ascii="Times New Roman" w:hAnsi="Times New Roman" w:cs="Times New Roman"/>
          <w:sz w:val="27"/>
          <w:szCs w:val="27"/>
          <w:lang w:val="en-US"/>
        </w:rPr>
        <w:t>ru</w:t>
      </w:r>
      <w:r w:rsidRPr="00CE1A19">
        <w:rPr>
          <w:rFonts w:ascii="Times New Roman" w:hAnsi="Times New Roman" w:cs="Times New Roman"/>
          <w:sz w:val="27"/>
          <w:szCs w:val="27"/>
        </w:rPr>
        <w:t>).</w:t>
      </w:r>
    </w:p>
    <w:p w:rsidR="000F0857" w:rsidRPr="00CE1A19" w:rsidRDefault="000F0857" w:rsidP="000F0857">
      <w:pPr>
        <w:spacing w:after="0" w:line="240" w:lineRule="auto"/>
        <w:jc w:val="both"/>
        <w:rPr>
          <w:rFonts w:ascii="Times New Roman" w:hAnsi="Times New Roman" w:cs="Times New Roman"/>
          <w:sz w:val="27"/>
          <w:szCs w:val="27"/>
        </w:rPr>
      </w:pPr>
      <w:r w:rsidRPr="00CE1A19">
        <w:rPr>
          <w:rFonts w:ascii="Times New Roman" w:hAnsi="Times New Roman" w:cs="Times New Roman"/>
          <w:sz w:val="27"/>
          <w:szCs w:val="27"/>
        </w:rPr>
        <w:t xml:space="preserve">        </w:t>
      </w:r>
      <w:r w:rsidR="00CE1A19" w:rsidRPr="00CE1A19">
        <w:rPr>
          <w:rFonts w:ascii="Times New Roman" w:hAnsi="Times New Roman" w:cs="Times New Roman"/>
          <w:sz w:val="27"/>
          <w:szCs w:val="27"/>
        </w:rPr>
        <w:t>4</w:t>
      </w:r>
      <w:r w:rsidRPr="00CE1A19">
        <w:rPr>
          <w:rFonts w:ascii="Times New Roman" w:hAnsi="Times New Roman" w:cs="Times New Roman"/>
          <w:sz w:val="27"/>
          <w:szCs w:val="27"/>
        </w:rPr>
        <w:t>. Контроль за исполнением настоящего Постановления возложить на заместителя Главы Администрации Новоржевского муниципального округа по ЖКХ, дорожной деятельности, архитектуре, градостроительству, транспорту и связи Тимофеева Д.А.</w:t>
      </w:r>
    </w:p>
    <w:p w:rsidR="000F0857" w:rsidRPr="00CE1A19" w:rsidRDefault="000F0857" w:rsidP="000F0857">
      <w:pPr>
        <w:spacing w:after="0" w:line="240" w:lineRule="auto"/>
        <w:jc w:val="both"/>
        <w:rPr>
          <w:rFonts w:ascii="Times New Roman" w:hAnsi="Times New Roman" w:cs="Times New Roman"/>
          <w:sz w:val="27"/>
          <w:szCs w:val="27"/>
        </w:rPr>
      </w:pPr>
    </w:p>
    <w:p w:rsidR="000F0857" w:rsidRPr="00CE1A19" w:rsidRDefault="000F0857" w:rsidP="000F0857">
      <w:pPr>
        <w:spacing w:after="0" w:line="240" w:lineRule="auto"/>
        <w:jc w:val="both"/>
        <w:rPr>
          <w:rFonts w:ascii="Times New Roman" w:hAnsi="Times New Roman" w:cs="Times New Roman"/>
          <w:sz w:val="27"/>
          <w:szCs w:val="27"/>
        </w:rPr>
      </w:pPr>
    </w:p>
    <w:p w:rsidR="000F0857" w:rsidRPr="00CE1A19" w:rsidRDefault="000F0857" w:rsidP="000F0857">
      <w:pPr>
        <w:spacing w:after="0" w:line="240" w:lineRule="auto"/>
        <w:jc w:val="both"/>
        <w:rPr>
          <w:rFonts w:ascii="Times New Roman" w:hAnsi="Times New Roman" w:cs="Times New Roman"/>
          <w:sz w:val="27"/>
          <w:szCs w:val="27"/>
        </w:rPr>
      </w:pPr>
      <w:r w:rsidRPr="00CE1A19">
        <w:rPr>
          <w:rFonts w:ascii="Times New Roman" w:hAnsi="Times New Roman" w:cs="Times New Roman"/>
          <w:sz w:val="27"/>
          <w:szCs w:val="27"/>
        </w:rPr>
        <w:t xml:space="preserve">Глава Новоржевского муниципального округа               </w:t>
      </w:r>
      <w:r w:rsidR="00CE1A19">
        <w:rPr>
          <w:rFonts w:ascii="Times New Roman" w:hAnsi="Times New Roman" w:cs="Times New Roman"/>
          <w:sz w:val="27"/>
          <w:szCs w:val="27"/>
        </w:rPr>
        <w:t xml:space="preserve">     </w:t>
      </w:r>
      <w:r w:rsidRPr="00CE1A19">
        <w:rPr>
          <w:rFonts w:ascii="Times New Roman" w:hAnsi="Times New Roman" w:cs="Times New Roman"/>
          <w:sz w:val="27"/>
          <w:szCs w:val="27"/>
        </w:rPr>
        <w:t xml:space="preserve">           Л.М. Трифонова</w:t>
      </w:r>
    </w:p>
    <w:p w:rsidR="000F0857" w:rsidRPr="00CE1A19" w:rsidRDefault="000F0857" w:rsidP="000F0857">
      <w:pPr>
        <w:spacing w:after="0" w:line="240" w:lineRule="auto"/>
        <w:jc w:val="both"/>
        <w:rPr>
          <w:rFonts w:ascii="Times New Roman" w:hAnsi="Times New Roman" w:cs="Times New Roman"/>
          <w:sz w:val="27"/>
          <w:szCs w:val="27"/>
        </w:rPr>
      </w:pPr>
    </w:p>
    <w:p w:rsidR="00CE1A19" w:rsidRPr="00CE1A19" w:rsidRDefault="00CE1A19" w:rsidP="00CE1A19">
      <w:pPr>
        <w:spacing w:after="0" w:line="240" w:lineRule="auto"/>
        <w:jc w:val="both"/>
        <w:rPr>
          <w:rFonts w:ascii="Times New Roman" w:hAnsi="Times New Roman" w:cs="Times New Roman"/>
          <w:sz w:val="27"/>
          <w:szCs w:val="27"/>
        </w:rPr>
      </w:pPr>
      <w:r w:rsidRPr="00CE1A19">
        <w:rPr>
          <w:rFonts w:ascii="Times New Roman" w:hAnsi="Times New Roman" w:cs="Times New Roman"/>
          <w:sz w:val="27"/>
          <w:szCs w:val="27"/>
        </w:rPr>
        <w:t>Верно:</w:t>
      </w:r>
    </w:p>
    <w:p w:rsidR="00CE1A19" w:rsidRPr="00CE1A19" w:rsidRDefault="00CE1A19" w:rsidP="00CE1A19">
      <w:pPr>
        <w:spacing w:after="0" w:line="240" w:lineRule="auto"/>
        <w:jc w:val="both"/>
        <w:rPr>
          <w:rFonts w:ascii="Times New Roman" w:hAnsi="Times New Roman" w:cs="Times New Roman"/>
          <w:sz w:val="27"/>
          <w:szCs w:val="27"/>
        </w:rPr>
      </w:pPr>
      <w:r w:rsidRPr="00CE1A19">
        <w:rPr>
          <w:rFonts w:ascii="Times New Roman" w:hAnsi="Times New Roman" w:cs="Times New Roman"/>
          <w:sz w:val="27"/>
          <w:szCs w:val="27"/>
        </w:rPr>
        <w:t>Управляющий делами Администрации</w:t>
      </w:r>
    </w:p>
    <w:p w:rsidR="00CE1A19" w:rsidRPr="00CE1A19" w:rsidRDefault="00CE1A19" w:rsidP="00CE1A19">
      <w:pPr>
        <w:spacing w:after="0" w:line="240" w:lineRule="auto"/>
        <w:jc w:val="both"/>
        <w:rPr>
          <w:rFonts w:ascii="Times New Roman" w:hAnsi="Times New Roman" w:cs="Times New Roman"/>
          <w:sz w:val="27"/>
          <w:szCs w:val="27"/>
        </w:rPr>
      </w:pPr>
      <w:r w:rsidRPr="00CE1A19">
        <w:rPr>
          <w:rFonts w:ascii="Times New Roman" w:hAnsi="Times New Roman" w:cs="Times New Roman"/>
          <w:sz w:val="27"/>
          <w:szCs w:val="27"/>
        </w:rPr>
        <w:t xml:space="preserve">Новоржевского муниципального округа                           </w:t>
      </w:r>
      <w:r>
        <w:rPr>
          <w:rFonts w:ascii="Times New Roman" w:hAnsi="Times New Roman" w:cs="Times New Roman"/>
          <w:sz w:val="27"/>
          <w:szCs w:val="27"/>
        </w:rPr>
        <w:t xml:space="preserve">     </w:t>
      </w:r>
      <w:r w:rsidRPr="00CE1A19">
        <w:rPr>
          <w:rFonts w:ascii="Times New Roman" w:hAnsi="Times New Roman" w:cs="Times New Roman"/>
          <w:sz w:val="27"/>
          <w:szCs w:val="27"/>
        </w:rPr>
        <w:t xml:space="preserve">      А.В. Мацедонская</w:t>
      </w:r>
    </w:p>
    <w:p w:rsidR="000F0857" w:rsidRDefault="000F0857" w:rsidP="000F0857">
      <w:pPr>
        <w:spacing w:after="0" w:line="240" w:lineRule="auto"/>
        <w:jc w:val="right"/>
        <w:rPr>
          <w:rFonts w:ascii="Times New Roman" w:hAnsi="Times New Roman" w:cs="Times New Roman"/>
          <w:sz w:val="24"/>
          <w:szCs w:val="24"/>
        </w:rPr>
      </w:pPr>
      <w:r w:rsidRPr="000F0857">
        <w:rPr>
          <w:rFonts w:ascii="Times New Roman" w:hAnsi="Times New Roman" w:cs="Times New Roman"/>
          <w:sz w:val="24"/>
          <w:szCs w:val="24"/>
        </w:rPr>
        <w:lastRenderedPageBreak/>
        <w:t xml:space="preserve">Приложение </w:t>
      </w:r>
    </w:p>
    <w:p w:rsidR="000F0857" w:rsidRDefault="000F0857" w:rsidP="000F0857">
      <w:pPr>
        <w:spacing w:after="0" w:line="240" w:lineRule="auto"/>
        <w:jc w:val="right"/>
        <w:rPr>
          <w:rFonts w:ascii="Times New Roman" w:hAnsi="Times New Roman" w:cs="Times New Roman"/>
          <w:sz w:val="24"/>
          <w:szCs w:val="24"/>
        </w:rPr>
      </w:pPr>
      <w:r w:rsidRPr="000F0857">
        <w:rPr>
          <w:rFonts w:ascii="Times New Roman" w:hAnsi="Times New Roman" w:cs="Times New Roman"/>
          <w:sz w:val="24"/>
          <w:szCs w:val="24"/>
        </w:rPr>
        <w:t xml:space="preserve">к постановлению Администрации </w:t>
      </w:r>
    </w:p>
    <w:p w:rsidR="000F0857" w:rsidRDefault="000F0857" w:rsidP="000F0857">
      <w:pPr>
        <w:spacing w:after="0" w:line="240" w:lineRule="auto"/>
        <w:jc w:val="right"/>
        <w:rPr>
          <w:rFonts w:ascii="Times New Roman" w:hAnsi="Times New Roman" w:cs="Times New Roman"/>
          <w:sz w:val="24"/>
          <w:szCs w:val="24"/>
        </w:rPr>
      </w:pPr>
      <w:r w:rsidRPr="000F0857">
        <w:rPr>
          <w:rFonts w:ascii="Times New Roman" w:hAnsi="Times New Roman" w:cs="Times New Roman"/>
          <w:sz w:val="24"/>
          <w:szCs w:val="24"/>
        </w:rPr>
        <w:t xml:space="preserve">Новоржевского муниципального округа </w:t>
      </w:r>
    </w:p>
    <w:p w:rsidR="000F0857" w:rsidRDefault="000F0857" w:rsidP="000F0857">
      <w:pPr>
        <w:spacing w:after="0" w:line="240" w:lineRule="auto"/>
        <w:jc w:val="right"/>
        <w:rPr>
          <w:rFonts w:ascii="Times New Roman" w:hAnsi="Times New Roman" w:cs="Times New Roman"/>
          <w:sz w:val="24"/>
          <w:szCs w:val="24"/>
        </w:rPr>
      </w:pPr>
      <w:r w:rsidRPr="000F0857">
        <w:rPr>
          <w:rFonts w:ascii="Times New Roman" w:hAnsi="Times New Roman" w:cs="Times New Roman"/>
          <w:sz w:val="24"/>
          <w:szCs w:val="24"/>
        </w:rPr>
        <w:t>от __________2025 № ___</w:t>
      </w:r>
    </w:p>
    <w:p w:rsidR="000F0857" w:rsidRDefault="000F0857" w:rsidP="000F0857">
      <w:pPr>
        <w:spacing w:after="0" w:line="240" w:lineRule="auto"/>
        <w:jc w:val="right"/>
        <w:rPr>
          <w:rFonts w:ascii="Times New Roman" w:hAnsi="Times New Roman" w:cs="Times New Roman"/>
          <w:sz w:val="24"/>
          <w:szCs w:val="24"/>
        </w:rPr>
      </w:pPr>
    </w:p>
    <w:p w:rsidR="000F0857" w:rsidRDefault="000F0857" w:rsidP="000F0857">
      <w:pPr>
        <w:spacing w:after="0" w:line="240" w:lineRule="auto"/>
        <w:jc w:val="right"/>
        <w:rPr>
          <w:rFonts w:ascii="Times New Roman" w:hAnsi="Times New Roman" w:cs="Times New Roman"/>
          <w:sz w:val="24"/>
          <w:szCs w:val="24"/>
        </w:rPr>
      </w:pPr>
    </w:p>
    <w:p w:rsidR="00A52F97" w:rsidRPr="0067383E" w:rsidRDefault="00A52F97" w:rsidP="00A52F97">
      <w:pPr>
        <w:spacing w:after="0" w:line="240" w:lineRule="auto"/>
        <w:jc w:val="center"/>
        <w:rPr>
          <w:rFonts w:ascii="Times New Roman" w:hAnsi="Times New Roman" w:cs="Times New Roman"/>
          <w:b/>
          <w:bCs/>
          <w:sz w:val="27"/>
          <w:szCs w:val="27"/>
        </w:rPr>
      </w:pPr>
      <w:r w:rsidRPr="0067383E">
        <w:rPr>
          <w:rFonts w:ascii="Times New Roman" w:hAnsi="Times New Roman" w:cs="Times New Roman"/>
          <w:b/>
          <w:bCs/>
          <w:sz w:val="27"/>
          <w:szCs w:val="27"/>
        </w:rPr>
        <w:t>Доклад</w:t>
      </w:r>
    </w:p>
    <w:p w:rsidR="00A52F97" w:rsidRPr="0067383E" w:rsidRDefault="00A52F97" w:rsidP="00A52F97">
      <w:pPr>
        <w:spacing w:after="0" w:line="240" w:lineRule="auto"/>
        <w:jc w:val="center"/>
        <w:rPr>
          <w:rFonts w:ascii="Times New Roman" w:hAnsi="Times New Roman" w:cs="Times New Roman"/>
          <w:b/>
          <w:bCs/>
          <w:sz w:val="27"/>
          <w:szCs w:val="27"/>
        </w:rPr>
      </w:pPr>
      <w:r w:rsidRPr="0067383E">
        <w:rPr>
          <w:rFonts w:ascii="Times New Roman" w:hAnsi="Times New Roman" w:cs="Times New Roman"/>
          <w:b/>
          <w:bCs/>
          <w:sz w:val="27"/>
          <w:szCs w:val="27"/>
        </w:rPr>
        <w:t>о результатах обобщения правоприменительной практики при осуществлении</w:t>
      </w:r>
      <w:r w:rsidR="0067383E" w:rsidRPr="0067383E">
        <w:rPr>
          <w:rFonts w:ascii="Times New Roman" w:hAnsi="Times New Roman" w:cs="Times New Roman"/>
          <w:b/>
          <w:bCs/>
          <w:sz w:val="27"/>
          <w:szCs w:val="27"/>
        </w:rPr>
        <w:t xml:space="preserve"> </w:t>
      </w:r>
      <w:r w:rsidRPr="0067383E">
        <w:rPr>
          <w:rFonts w:ascii="Times New Roman" w:hAnsi="Times New Roman" w:cs="Times New Roman"/>
          <w:b/>
          <w:bCs/>
          <w:sz w:val="27"/>
          <w:szCs w:val="27"/>
        </w:rPr>
        <w:t>муниципального контроля за исполнением е</w:t>
      </w:r>
      <w:r w:rsidRPr="0067383E">
        <w:rPr>
          <w:rFonts w:ascii="Times New Roman" w:hAnsi="Times New Roman" w:cs="Times New Roman"/>
          <w:b/>
          <w:bCs/>
          <w:iCs/>
          <w:sz w:val="27"/>
          <w:szCs w:val="27"/>
        </w:rPr>
        <w:t xml:space="preserve">диной теплоснабжающей организацией обязательств по строительству, реконструкции и (или) модернизации   объектов теплоснабжения </w:t>
      </w:r>
      <w:r w:rsidRPr="0067383E">
        <w:rPr>
          <w:rFonts w:ascii="Times New Roman" w:hAnsi="Times New Roman" w:cs="Times New Roman"/>
          <w:b/>
          <w:bCs/>
          <w:sz w:val="27"/>
          <w:szCs w:val="27"/>
        </w:rPr>
        <w:t>на территории Новоржевского муниципального округа за 2024 год</w:t>
      </w:r>
    </w:p>
    <w:p w:rsidR="00A52F97" w:rsidRPr="0067383E" w:rsidRDefault="00A52F97" w:rsidP="00A52F97">
      <w:pPr>
        <w:spacing w:after="0" w:line="240" w:lineRule="auto"/>
        <w:jc w:val="center"/>
        <w:rPr>
          <w:rFonts w:ascii="Times New Roman" w:hAnsi="Times New Roman" w:cs="Times New Roman"/>
          <w:sz w:val="27"/>
          <w:szCs w:val="27"/>
        </w:rPr>
      </w:pPr>
    </w:p>
    <w:p w:rsidR="00A52F97" w:rsidRPr="0067383E" w:rsidRDefault="00A52F97" w:rsidP="00A52F97">
      <w:pPr>
        <w:spacing w:after="0" w:line="240" w:lineRule="auto"/>
        <w:jc w:val="both"/>
        <w:rPr>
          <w:rFonts w:ascii="Times New Roman" w:hAnsi="Times New Roman" w:cs="Times New Roman"/>
          <w:sz w:val="27"/>
          <w:szCs w:val="27"/>
        </w:rPr>
      </w:pPr>
      <w:r w:rsidRPr="0067383E">
        <w:rPr>
          <w:rFonts w:ascii="Times New Roman" w:hAnsi="Times New Roman" w:cs="Times New Roman"/>
          <w:sz w:val="27"/>
          <w:szCs w:val="27"/>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Положением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Новоржевского муниципального округа, утвержденным решением Собрания депутатов Новоржевского муниципального округа от 26.12.2023  № 5 деятельность  направлена на предупреждение, выявление и пресечение нарушений обязательных требований посредством профилактики нарушений обязательных требований, оценки соблюдения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w:t>
      </w:r>
    </w:p>
    <w:p w:rsidR="00A52F97" w:rsidRPr="0067383E" w:rsidRDefault="00A52F97" w:rsidP="00A52F97">
      <w:pPr>
        <w:tabs>
          <w:tab w:val="left" w:pos="567"/>
        </w:tabs>
        <w:spacing w:after="0" w:line="240" w:lineRule="auto"/>
        <w:jc w:val="both"/>
        <w:rPr>
          <w:rFonts w:ascii="Times New Roman" w:hAnsi="Times New Roman" w:cs="Times New Roman"/>
          <w:sz w:val="27"/>
          <w:szCs w:val="27"/>
        </w:rPr>
      </w:pPr>
      <w:r w:rsidRPr="0067383E">
        <w:rPr>
          <w:rFonts w:ascii="Times New Roman" w:hAnsi="Times New Roman" w:cs="Times New Roman"/>
          <w:sz w:val="27"/>
          <w:szCs w:val="27"/>
        </w:rPr>
        <w:t xml:space="preserve">         В 2024 году внеплановые контрольные мероприятия не проводились. Предписания об устранении выявленных нарушений не выдавались. Протоколы об административных правонарушениях не составлялись. Должностными лицами Администрации Новоржевского муниципального округа проводятся мероприятия, направленные на информирование юридических лиц, индивидуальных предпринимателей и физических лиц о недопущении нарушений обязательных требований. На постоянной основе проводится консультативная работа: посредством телефонной связи, при личном обращении граждан. Информирование юридических лиц, индивидуальных предпринимателей о недопущении нарушений обязательных требований посредством размещения сведений на официальном сайте, и при личном обращении. В целях недопущения нарушения обязательных требований действующего законодательства, контролируемым лицам рекомендуется на постоянной основе осуществлять контроль соблюдения обязательных требований законодательства, обеспечивать качественное выполнение работ, предусмотренных требованием законодательства, неукоснительно выполнять требования контрольного органа по устранению выявленных нарушений, рекомендуется повышать юридическую грамотность путём отслеживания.</w:t>
      </w:r>
    </w:p>
    <w:p w:rsidR="000F0857" w:rsidRPr="00CD7DB8" w:rsidRDefault="000F0857" w:rsidP="00843CBE">
      <w:pPr>
        <w:spacing w:after="0" w:line="240" w:lineRule="auto"/>
        <w:jc w:val="both"/>
        <w:rPr>
          <w:rFonts w:ascii="Times New Roman" w:hAnsi="Times New Roman" w:cs="Times New Roman"/>
          <w:sz w:val="28"/>
          <w:szCs w:val="28"/>
        </w:rPr>
      </w:pPr>
    </w:p>
    <w:sectPr w:rsidR="000F0857" w:rsidRPr="00CD7DB8" w:rsidSect="008621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4CF"/>
    <w:rsid w:val="000F0857"/>
    <w:rsid w:val="000F475E"/>
    <w:rsid w:val="0067383E"/>
    <w:rsid w:val="00843CBE"/>
    <w:rsid w:val="00855D85"/>
    <w:rsid w:val="008621F8"/>
    <w:rsid w:val="00A52F97"/>
    <w:rsid w:val="00CC74CF"/>
    <w:rsid w:val="00CD7DB8"/>
    <w:rsid w:val="00CE1A19"/>
    <w:rsid w:val="00E97F86"/>
    <w:rsid w:val="00F55411"/>
    <w:rsid w:val="00FB2872"/>
    <w:rsid w:val="00FC7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74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74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74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74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677</Words>
  <Characters>3863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ае</dc:creator>
  <cp:lastModifiedBy>Васильева</cp:lastModifiedBy>
  <cp:revision>9</cp:revision>
  <cp:lastPrinted>2025-02-07T09:35:00Z</cp:lastPrinted>
  <dcterms:created xsi:type="dcterms:W3CDTF">2025-02-05T12:14:00Z</dcterms:created>
  <dcterms:modified xsi:type="dcterms:W3CDTF">2025-02-12T11:55:00Z</dcterms:modified>
</cp:coreProperties>
</file>