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6E" w:rsidRPr="00CF0C07" w:rsidRDefault="002F2C91" w:rsidP="002F2C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4D535B" w:rsidRPr="004D535B">
        <w:rPr>
          <w:b/>
          <w:bCs/>
          <w:noProof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Герб цв - копия" style="width:49.8pt;height:60.6pt;visibility:visible">
            <v:imagedata r:id="rId5" o:title=""/>
          </v:shape>
        </w:pic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046C6E" w:rsidRPr="00CC74CF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="00E4193B">
        <w:rPr>
          <w:rFonts w:ascii="Times New Roman" w:hAnsi="Times New Roman" w:cs="Times New Roman"/>
          <w:b/>
          <w:bCs/>
          <w:color w:val="000000"/>
        </w:rPr>
        <w:t xml:space="preserve"> 07.03.2024</w:t>
      </w:r>
      <w:r w:rsidRPr="00CC74CF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E4193B">
        <w:rPr>
          <w:rFonts w:ascii="Times New Roman" w:hAnsi="Times New Roman" w:cs="Times New Roman"/>
          <w:b/>
          <w:bCs/>
          <w:color w:val="000000"/>
        </w:rPr>
        <w:t xml:space="preserve"> 87</w:t>
      </w:r>
    </w:p>
    <w:p w:rsidR="00046C6E" w:rsidRDefault="00E4193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046C6E" w:rsidRPr="00CC74CF">
        <w:rPr>
          <w:rFonts w:ascii="Times New Roman" w:hAnsi="Times New Roman" w:cs="Times New Roman"/>
          <w:color w:val="000000"/>
        </w:rPr>
        <w:t xml:space="preserve"> г. Новоржев</w:t>
      </w:r>
    </w:p>
    <w:p w:rsidR="00046C6E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046C6E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проведения конкурса на реализацию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заявок территориальных общественных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самоуправлений на территории Новоржевского 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EE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0A7E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статьей </w:t>
      </w:r>
      <w:r w:rsidR="0083520A" w:rsidRPr="0083520A">
        <w:rPr>
          <w:rFonts w:ascii="Times New Roman" w:hAnsi="Times New Roman" w:cs="Times New Roman"/>
          <w:sz w:val="24"/>
          <w:szCs w:val="24"/>
        </w:rPr>
        <w:t>17</w:t>
      </w:r>
      <w:r w:rsidRPr="000A7EE3">
        <w:rPr>
          <w:rFonts w:ascii="Times New Roman" w:hAnsi="Times New Roman" w:cs="Times New Roman"/>
          <w:sz w:val="24"/>
          <w:szCs w:val="24"/>
        </w:rPr>
        <w:t xml:space="preserve"> Устава Новоржевского муниципального округа,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 Администрация Новоржевского муниципального округа постановляет:</w:t>
      </w:r>
      <w:proofErr w:type="gramEnd"/>
    </w:p>
    <w:p w:rsidR="00046C6E" w:rsidRPr="000A7EE3" w:rsidRDefault="00046C6E" w:rsidP="00C6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3" w:history="1">
        <w:r w:rsidRPr="000A7EE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на реализацию заявок территориальных общественных самоуправлений на территории Новоржевского муниципального округа согласно приложению 1 к настоящему постановлению.</w:t>
      </w:r>
    </w:p>
    <w:p w:rsidR="00046C6E" w:rsidRPr="000A7EE3" w:rsidRDefault="00C67F77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6C6E" w:rsidRPr="000A7EE3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ar311" w:history="1">
        <w:r w:rsidR="00046C6E" w:rsidRPr="000A7EE3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046C6E" w:rsidRPr="000A7EE3">
        <w:rPr>
          <w:rFonts w:ascii="Times New Roman" w:hAnsi="Times New Roman" w:cs="Times New Roman"/>
          <w:sz w:val="24"/>
          <w:szCs w:val="24"/>
        </w:rPr>
        <w:t xml:space="preserve"> конкурсной комиссии по проведению конкурсного отбора на реализацию заявок территориальных общественных самоуправлений на территории Новоржевского муниципального округа согласно приложению 2 к настоящему постановлению.</w:t>
      </w:r>
    </w:p>
    <w:p w:rsidR="00046C6E" w:rsidRPr="000A7EE3" w:rsidRDefault="00423EAD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570">
        <w:rPr>
          <w:rFonts w:ascii="Times New Roman" w:hAnsi="Times New Roman" w:cs="Times New Roman"/>
          <w:sz w:val="24"/>
          <w:szCs w:val="24"/>
        </w:rPr>
        <w:t xml:space="preserve">. </w:t>
      </w:r>
      <w:r w:rsidR="00046C6E" w:rsidRPr="000A7EE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46C6E" w:rsidRPr="00A82570" w:rsidRDefault="00A82570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570">
        <w:rPr>
          <w:rFonts w:ascii="Times New Roman" w:hAnsi="Times New Roman" w:cs="Times New Roman"/>
          <w:sz w:val="24"/>
          <w:szCs w:val="24"/>
        </w:rPr>
        <w:t>4</w:t>
      </w:r>
      <w:r w:rsidR="00046C6E" w:rsidRPr="00A82570">
        <w:rPr>
          <w:rFonts w:ascii="Times New Roman" w:hAnsi="Times New Roman" w:cs="Times New Roman"/>
          <w:sz w:val="24"/>
          <w:szCs w:val="24"/>
        </w:rPr>
        <w:t xml:space="preserve">. </w:t>
      </w:r>
      <w:r w:rsidRPr="00A8257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«Земля </w:t>
      </w:r>
      <w:proofErr w:type="spellStart"/>
      <w:r w:rsidRPr="00A82570">
        <w:rPr>
          <w:rFonts w:ascii="Times New Roman" w:hAnsi="Times New Roman" w:cs="Times New Roman"/>
          <w:sz w:val="24"/>
          <w:szCs w:val="24"/>
        </w:rPr>
        <w:t>Новоржевская</w:t>
      </w:r>
      <w:proofErr w:type="spellEnd"/>
      <w:r w:rsidRPr="00A82570">
        <w:rPr>
          <w:rFonts w:ascii="Times New Roman" w:hAnsi="Times New Roman" w:cs="Times New Roman"/>
          <w:sz w:val="24"/>
          <w:szCs w:val="24"/>
        </w:rPr>
        <w:t>» и р</w:t>
      </w:r>
      <w:r w:rsidR="000170FB" w:rsidRPr="00A82570">
        <w:rPr>
          <w:rFonts w:ascii="Times New Roman" w:hAnsi="Times New Roman" w:cs="Times New Roman"/>
          <w:sz w:val="24"/>
          <w:szCs w:val="24"/>
        </w:rPr>
        <w:t>азместить</w:t>
      </w:r>
      <w:r w:rsidR="00046C6E" w:rsidRPr="00A82570">
        <w:rPr>
          <w:rFonts w:ascii="Times New Roman" w:hAnsi="Times New Roman" w:cs="Times New Roman"/>
          <w:sz w:val="24"/>
          <w:szCs w:val="24"/>
        </w:rPr>
        <w:t xml:space="preserve"> на официальном сайте Новорж</w:t>
      </w:r>
      <w:r w:rsidR="00A47E88" w:rsidRPr="00A82570">
        <w:rPr>
          <w:rFonts w:ascii="Times New Roman" w:hAnsi="Times New Roman" w:cs="Times New Roman"/>
          <w:sz w:val="24"/>
          <w:szCs w:val="24"/>
        </w:rPr>
        <w:t xml:space="preserve">евского муниципального округа  в информационно-телекоммуникационной сети </w:t>
      </w:r>
      <w:r w:rsidR="00046C6E" w:rsidRPr="00A82570">
        <w:rPr>
          <w:rFonts w:ascii="Times New Roman" w:hAnsi="Times New Roman" w:cs="Times New Roman"/>
          <w:sz w:val="24"/>
          <w:szCs w:val="24"/>
        </w:rPr>
        <w:t>"Интернет".</w:t>
      </w:r>
    </w:p>
    <w:p w:rsidR="00046C6E" w:rsidRPr="009325D0" w:rsidRDefault="00046C6E" w:rsidP="00CA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2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570">
        <w:rPr>
          <w:rFonts w:ascii="Times New Roman" w:hAnsi="Times New Roman" w:cs="Times New Roman"/>
          <w:sz w:val="24"/>
          <w:szCs w:val="24"/>
        </w:rPr>
        <w:t>5</w:t>
      </w:r>
      <w:r w:rsidRPr="000A7E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9325D0">
        <w:rPr>
          <w:rFonts w:ascii="Times New Roman" w:hAnsi="Times New Roman" w:cs="Times New Roman"/>
          <w:color w:val="1A1A1A"/>
          <w:sz w:val="24"/>
          <w:szCs w:val="24"/>
        </w:rPr>
        <w:t>возложить на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начальника Управления по работе с  территориями</w:t>
      </w:r>
      <w:r w:rsidR="000170FB">
        <w:rPr>
          <w:rFonts w:ascii="Times New Roman" w:hAnsi="Times New Roman" w:cs="Times New Roman"/>
          <w:color w:val="1A1A1A"/>
          <w:sz w:val="24"/>
          <w:szCs w:val="24"/>
        </w:rPr>
        <w:t xml:space="preserve"> в</w:t>
      </w:r>
      <w:r w:rsidR="0096672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Администрации Новоржевского </w:t>
      </w:r>
      <w:r w:rsidR="0096672F">
        <w:rPr>
          <w:rFonts w:ascii="Times New Roman" w:hAnsi="Times New Roman" w:cs="Times New Roman"/>
          <w:color w:val="1A1A1A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округа</w:t>
      </w:r>
      <w:r w:rsidRPr="009325D0">
        <w:rPr>
          <w:rFonts w:ascii="Times New Roman" w:hAnsi="Times New Roman" w:cs="Times New Roman"/>
          <w:color w:val="1A1A1A"/>
          <w:sz w:val="24"/>
          <w:szCs w:val="24"/>
        </w:rPr>
        <w:t xml:space="preserve"> Васильеву Ольгу Александровну.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7446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Глава Новоржевского муниципального округа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7EE3">
        <w:rPr>
          <w:rFonts w:ascii="Times New Roman" w:hAnsi="Times New Roman" w:cs="Times New Roman"/>
          <w:sz w:val="24"/>
          <w:szCs w:val="24"/>
        </w:rPr>
        <w:t xml:space="preserve"> </w:t>
      </w:r>
      <w:r w:rsidR="00A825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7EE3">
        <w:rPr>
          <w:rFonts w:ascii="Times New Roman" w:hAnsi="Times New Roman" w:cs="Times New Roman"/>
          <w:sz w:val="24"/>
          <w:szCs w:val="24"/>
        </w:rPr>
        <w:t xml:space="preserve"> Л.М.Трифонова</w:t>
      </w:r>
    </w:p>
    <w:p w:rsidR="00D70A18" w:rsidRDefault="00D70A18" w:rsidP="00D70A1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0A18" w:rsidRPr="00D70A18" w:rsidRDefault="00D70A18" w:rsidP="00D70A1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0A18">
        <w:rPr>
          <w:rFonts w:ascii="Times New Roman" w:hAnsi="Times New Roman" w:cs="Times New Roman"/>
          <w:sz w:val="24"/>
          <w:szCs w:val="24"/>
        </w:rPr>
        <w:t>Верно:</w:t>
      </w:r>
    </w:p>
    <w:p w:rsidR="00D70A18" w:rsidRPr="00D70A18" w:rsidRDefault="00D70A18" w:rsidP="00D70A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0A18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D70A18" w:rsidRPr="00D70A18" w:rsidRDefault="00D70A18" w:rsidP="00D70A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0A18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0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A18">
        <w:rPr>
          <w:rFonts w:ascii="Times New Roman" w:hAnsi="Times New Roman" w:cs="Times New Roman"/>
          <w:sz w:val="24"/>
          <w:szCs w:val="24"/>
        </w:rPr>
        <w:t>А.В.Мацедонская</w:t>
      </w:r>
      <w:proofErr w:type="spellEnd"/>
    </w:p>
    <w:p w:rsidR="00D70A18" w:rsidRPr="00D70A18" w:rsidRDefault="00D70A18" w:rsidP="00D70A1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D70A18" w:rsidP="00D70A1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46C6E" w:rsidRPr="000A7EE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6C6E" w:rsidRPr="000A7EE3" w:rsidRDefault="00046C6E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46C6E" w:rsidRPr="000A7EE3" w:rsidRDefault="00046C6E" w:rsidP="00392F1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Администрации Новоржевского</w:t>
      </w:r>
    </w:p>
    <w:p w:rsidR="00046C6E" w:rsidRPr="000A7EE3" w:rsidRDefault="00046C6E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46C6E" w:rsidRPr="000A7EE3" w:rsidRDefault="00E4193B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07.03.2024 г. N 87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0A7EE3">
        <w:rPr>
          <w:rFonts w:ascii="Times New Roman" w:hAnsi="Times New Roman" w:cs="Times New Roman"/>
          <w:sz w:val="24"/>
          <w:szCs w:val="24"/>
        </w:rPr>
        <w:t>ПОЛОЖЕНИЕ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о порядке проведения конкурса на реализацию заявок</w:t>
      </w:r>
    </w:p>
    <w:p w:rsidR="00046C6E" w:rsidRPr="000A7EE3" w:rsidRDefault="00046C6E" w:rsidP="0074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территориальных общественных самоуправлений на территории Новоржевского муниципального округа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1. Настоящее Положение о порядке проведения конкурса на реализацию заявок территориальных общественных самоуправлений Новоржевского муниципального округа (далее - ТОС) определяет порядок подготовки и проведения конкурса, а также критерии определения победителей.</w:t>
      </w:r>
    </w:p>
    <w:p w:rsidR="00046C6E" w:rsidRPr="000A7EE3" w:rsidRDefault="00046C6E" w:rsidP="00E4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D4238">
        <w:rPr>
          <w:rFonts w:ascii="Times New Roman" w:hAnsi="Times New Roman" w:cs="Times New Roman"/>
          <w:sz w:val="24"/>
          <w:szCs w:val="24"/>
          <w:lang w:eastAsia="en-US"/>
        </w:rPr>
        <w:t xml:space="preserve">Конкурс проводится в рамках мероприятий по благоустройству дворовых и общественных территорий </w:t>
      </w:r>
      <w:r w:rsidRPr="002D4238">
        <w:rPr>
          <w:rFonts w:ascii="Times New Roman" w:hAnsi="Times New Roman" w:cs="Times New Roman"/>
          <w:sz w:val="24"/>
          <w:szCs w:val="24"/>
        </w:rPr>
        <w:t>Новоржевского муниципального округа.</w:t>
      </w:r>
    </w:p>
    <w:p w:rsidR="00046C6E" w:rsidRPr="000A7EE3" w:rsidRDefault="00046C6E" w:rsidP="00C6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7EE3">
        <w:rPr>
          <w:rFonts w:ascii="Times New Roman" w:hAnsi="Times New Roman" w:cs="Times New Roman"/>
          <w:sz w:val="24"/>
          <w:szCs w:val="24"/>
        </w:rPr>
        <w:t>. Цель Конкурса - развитие и стимулирование деловой и социальной активности населения в осуществлении собственных инициатив по решению вопросов местного значения для улучшения качества жизни на территории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7EE3">
        <w:rPr>
          <w:rFonts w:ascii="Times New Roman" w:hAnsi="Times New Roman" w:cs="Times New Roman"/>
          <w:sz w:val="24"/>
          <w:szCs w:val="24"/>
        </w:rPr>
        <w:t>. Задачи Конкурса: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выявление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, добившихся наилучших результатов в самоорганизации граждан по месту жительства для решения вопросов местного значения;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выявление и распространение положительного опыта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3) повышение активности </w:t>
      </w:r>
      <w:r w:rsidR="00C67F77">
        <w:rPr>
          <w:rFonts w:ascii="Times New Roman" w:hAnsi="Times New Roman" w:cs="Times New Roman"/>
          <w:sz w:val="24"/>
          <w:szCs w:val="24"/>
        </w:rPr>
        <w:t>и заинтересованности членов ТОС</w:t>
      </w:r>
      <w:r w:rsidRPr="000A7EE3">
        <w:rPr>
          <w:rFonts w:ascii="Times New Roman" w:hAnsi="Times New Roman" w:cs="Times New Roman"/>
          <w:sz w:val="24"/>
          <w:szCs w:val="24"/>
        </w:rPr>
        <w:t xml:space="preserve"> в решении вопросов местного значения;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поощрение участия населения в осуществлении местного самоуправления.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A7EE3">
        <w:rPr>
          <w:rFonts w:ascii="Times New Roman" w:hAnsi="Times New Roman" w:cs="Times New Roman"/>
          <w:sz w:val="24"/>
          <w:szCs w:val="24"/>
        </w:rPr>
        <w:t>. Основные понятия и термины, используемые в Положении: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благоустройство территории - комплекс работ и мероприятий, направленных на создание безопасных, благоприятных и культурных условий жизнедеятельности на территории Новоржевского муниципального округа;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2) участник конкурса - ТОС, подавший заявку на участие в конкурсе;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представитель ТОС - лицо, уполномоченное собранием граждан по вопросам организации и осуществления ТОС на представление граждан на конкурсе, в том числе на подписание документов, необходимых для участия в конкурсе;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4) заявка - пакет документов, указанных в </w:t>
      </w:r>
      <w:hyperlink w:anchor="Par79" w:history="1">
        <w:r>
          <w:rPr>
            <w:rFonts w:ascii="Times New Roman" w:hAnsi="Times New Roman" w:cs="Times New Roman"/>
            <w:sz w:val="24"/>
            <w:szCs w:val="24"/>
          </w:rPr>
          <w:t>пункте 3</w:t>
        </w:r>
        <w:r w:rsidRPr="000A7EE3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Положения, предоставляемых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 в уполномоченный орган;</w:t>
      </w:r>
    </w:p>
    <w:p w:rsidR="00046C6E" w:rsidRPr="00E4428F" w:rsidRDefault="00046C6E" w:rsidP="00B6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428F">
        <w:rPr>
          <w:rFonts w:ascii="Times New Roman" w:hAnsi="Times New Roman" w:cs="Times New Roman"/>
          <w:sz w:val="24"/>
          <w:szCs w:val="24"/>
        </w:rPr>
        <w:t xml:space="preserve">5) проект - разработанный участником конкурса комплекс взаимосвязанных мероприятий, отвечающих указанным в </w:t>
      </w:r>
      <w:hyperlink w:anchor="P1110">
        <w:r w:rsidRPr="00E4428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4428F">
        <w:rPr>
          <w:rFonts w:ascii="Times New Roman" w:hAnsi="Times New Roman" w:cs="Times New Roman"/>
          <w:sz w:val="24"/>
          <w:szCs w:val="24"/>
        </w:rPr>
        <w:t xml:space="preserve">  раздела   настоящего Положения требованиям;</w:t>
      </w:r>
    </w:p>
    <w:p w:rsidR="00046C6E" w:rsidRDefault="00046C6E" w:rsidP="00B66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A7EE3">
        <w:rPr>
          <w:rFonts w:ascii="Times New Roman" w:hAnsi="Times New Roman" w:cs="Times New Roman"/>
          <w:sz w:val="24"/>
          <w:szCs w:val="24"/>
        </w:rPr>
        <w:t>) уполномоченный орган – Администрация Новоржевского муниципального округа;</w:t>
      </w:r>
    </w:p>
    <w:p w:rsidR="00046C6E" w:rsidRPr="006B5833" w:rsidRDefault="00046C6E" w:rsidP="00B667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5833">
        <w:rPr>
          <w:rFonts w:ascii="Times New Roman" w:hAnsi="Times New Roman" w:cs="Times New Roman"/>
          <w:sz w:val="24"/>
          <w:szCs w:val="24"/>
        </w:rPr>
        <w:t>Предусмотренные проектом мероприятия должны отвечать следующим требованиям: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1) исполнение мероприятий относится к полномочиям органов местного самоуправления по решению вопросов местного значения;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2) исполнение мероприятий предполагает решение конкретной проблемы, актуальной для проживающих на территории ТОС граждан;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3) срок исполнения мероприятий ограничен календарным годом, в котором проводится конкурс проектов.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0A7EE3">
        <w:rPr>
          <w:rFonts w:ascii="Times New Roman" w:hAnsi="Times New Roman" w:cs="Times New Roman"/>
          <w:sz w:val="24"/>
          <w:szCs w:val="24"/>
        </w:rPr>
        <w:t xml:space="preserve">. К участию в конкурсе допускаются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уставы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которых зарегистрированы в соответствии со </w:t>
      </w:r>
      <w:hyperlink r:id="rId7" w:history="1">
        <w:r w:rsidRPr="000A7EE3">
          <w:rPr>
            <w:rFonts w:ascii="Times New Roman" w:hAnsi="Times New Roman" w:cs="Times New Roman"/>
            <w:sz w:val="24"/>
            <w:szCs w:val="24"/>
          </w:rPr>
          <w:t>ст. 27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осуществляющие свою деятельность на территории Новоржевского муниципального округа.</w:t>
      </w:r>
    </w:p>
    <w:p w:rsidR="0062550C" w:rsidRDefault="00046C6E" w:rsidP="00625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7EE3">
        <w:rPr>
          <w:rFonts w:ascii="Times New Roman" w:hAnsi="Times New Roman" w:cs="Times New Roman"/>
          <w:sz w:val="24"/>
          <w:szCs w:val="24"/>
        </w:rPr>
        <w:t>.</w:t>
      </w:r>
      <w:r w:rsidR="0062550C" w:rsidRPr="0062550C">
        <w:rPr>
          <w:rFonts w:ascii="Times New Roman" w:hAnsi="Times New Roman" w:cs="Times New Roman"/>
          <w:sz w:val="24"/>
          <w:szCs w:val="24"/>
        </w:rPr>
        <w:t xml:space="preserve"> </w:t>
      </w:r>
      <w:r w:rsidR="0062550C">
        <w:rPr>
          <w:rFonts w:ascii="Times New Roman" w:hAnsi="Times New Roman" w:cs="Times New Roman"/>
          <w:sz w:val="24"/>
          <w:szCs w:val="24"/>
        </w:rPr>
        <w:t>Совокупный объем денежных средств, предполагаемый на проведение конкурса на очередной финансовый год определяется бюджетом Новоржевского муниципального округа.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62550C" w:rsidP="0062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6C6E" w:rsidRPr="000A7EE3">
        <w:rPr>
          <w:rFonts w:ascii="Times New Roman" w:hAnsi="Times New Roman" w:cs="Times New Roman"/>
          <w:b/>
          <w:bCs/>
          <w:sz w:val="24"/>
          <w:szCs w:val="24"/>
        </w:rPr>
        <w:t>II. Условия, порядок и сроки проведения конкурса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A7EE3">
        <w:rPr>
          <w:rFonts w:ascii="Times New Roman" w:hAnsi="Times New Roman" w:cs="Times New Roman"/>
          <w:sz w:val="24"/>
          <w:szCs w:val="24"/>
        </w:rPr>
        <w:t>. Решение об объявлении конкурса, сроках его проведения принимает Администрация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7EE3">
        <w:rPr>
          <w:rFonts w:ascii="Times New Roman" w:hAnsi="Times New Roman" w:cs="Times New Roman"/>
          <w:sz w:val="24"/>
          <w:szCs w:val="24"/>
        </w:rPr>
        <w:t>. Уполномоченный орган размещает информацию о начале приема заявок на участие в конкурсе на официальном сайте Администрации Новоржевского муниципального округа в информационно-телекоммуникационной сети "Интернет" в трехдневный срок со дня принятия решения. Информация содержит следующие позиции: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сроки начала и окончания приема заявок на участие в конкурсе;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2) время и место приема заявок;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порядок приема заявок;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контактные телефоны для получения консультаций по вопросам подготовки заявок.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0A7EE3">
        <w:rPr>
          <w:rFonts w:ascii="Times New Roman" w:hAnsi="Times New Roman" w:cs="Times New Roman"/>
          <w:sz w:val="24"/>
          <w:szCs w:val="24"/>
        </w:rPr>
        <w:t>. Заявка на участие в конкурсе включает: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по </w:t>
      </w:r>
      <w:hyperlink w:anchor="Par118" w:history="1">
        <w:r w:rsidRPr="000A7EE3">
          <w:rPr>
            <w:rFonts w:ascii="Times New Roman" w:hAnsi="Times New Roman" w:cs="Times New Roman"/>
            <w:sz w:val="24"/>
            <w:szCs w:val="24"/>
          </w:rPr>
          <w:t>форме-1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заявку по </w:t>
      </w:r>
      <w:hyperlink w:anchor="Par161" w:history="1">
        <w:r w:rsidRPr="000A7EE3">
          <w:rPr>
            <w:rFonts w:ascii="Times New Roman" w:hAnsi="Times New Roman" w:cs="Times New Roman"/>
            <w:sz w:val="24"/>
            <w:szCs w:val="24"/>
          </w:rPr>
          <w:t>форме-2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копию документа, подтверждающего полномочия представителя ТОС (решение инициативной группы ТОС о назначении председателя ТОС).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0A7EE3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hyperlink w:anchor="Par71" w:history="1">
        <w:r w:rsidRPr="000A7EE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3 раздела II</w:t>
      </w:r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Положения, подаются в  Администрацию Новоржевского муниципального округа  на бумажном носителе.</w:t>
      </w:r>
    </w:p>
    <w:p w:rsidR="00046C6E" w:rsidRDefault="00046C6E" w:rsidP="00E4428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428F">
        <w:rPr>
          <w:rFonts w:ascii="Times New Roman" w:hAnsi="Times New Roman" w:cs="Times New Roman"/>
          <w:sz w:val="24"/>
          <w:szCs w:val="24"/>
          <w:lang w:eastAsia="en-US"/>
        </w:rPr>
        <w:t>Конкурсная комиссия осуществляет прием и регистрацию заявок на участие в конкурсе</w:t>
      </w:r>
      <w:r w:rsidRPr="006B5833">
        <w:rPr>
          <w:rFonts w:ascii="Times New Roman" w:hAnsi="Times New Roman" w:cs="Times New Roman"/>
          <w:lang w:eastAsia="en-US"/>
        </w:rPr>
        <w:t>.</w:t>
      </w:r>
    </w:p>
    <w:p w:rsidR="00046C6E" w:rsidRDefault="00046C6E" w:rsidP="00E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5833">
        <w:rPr>
          <w:rFonts w:ascii="Times New Roman" w:hAnsi="Times New Roman" w:cs="Times New Roman"/>
          <w:lang w:eastAsia="en-US"/>
        </w:rPr>
        <w:t>В течени</w:t>
      </w:r>
      <w:proofErr w:type="gramStart"/>
      <w:r w:rsidRPr="006B5833">
        <w:rPr>
          <w:rFonts w:ascii="Times New Roman" w:hAnsi="Times New Roman" w:cs="Times New Roman"/>
          <w:lang w:eastAsia="en-US"/>
        </w:rPr>
        <w:t>и</w:t>
      </w:r>
      <w:proofErr w:type="gramEnd"/>
      <w:r w:rsidRPr="006B5833">
        <w:rPr>
          <w:rFonts w:ascii="Times New Roman" w:hAnsi="Times New Roman" w:cs="Times New Roman"/>
          <w:lang w:eastAsia="en-US"/>
        </w:rPr>
        <w:t xml:space="preserve"> 3-х рабочих дней</w:t>
      </w:r>
      <w:r w:rsidRPr="000A7EE3">
        <w:rPr>
          <w:rFonts w:ascii="Times New Roman" w:hAnsi="Times New Roman" w:cs="Times New Roman"/>
          <w:sz w:val="24"/>
          <w:szCs w:val="24"/>
        </w:rPr>
        <w:t xml:space="preserve"> со дня окончания приема заявок конкурсная комиссия осуществляет оценку заявок, представленных на участие в конкурсе, в соответствии с критериями оценки заявок, указанными по </w:t>
      </w:r>
      <w:hyperlink w:anchor="Par267" w:history="1">
        <w:r w:rsidRPr="000A7EE3">
          <w:rPr>
            <w:rFonts w:ascii="Times New Roman" w:hAnsi="Times New Roman" w:cs="Times New Roman"/>
            <w:sz w:val="24"/>
            <w:szCs w:val="24"/>
          </w:rPr>
          <w:t>форме-3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>III. Конкурсная комиссия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0A7EE3">
        <w:rPr>
          <w:rFonts w:ascii="Times New Roman" w:hAnsi="Times New Roman" w:cs="Times New Roman"/>
          <w:sz w:val="24"/>
          <w:szCs w:val="24"/>
        </w:rPr>
        <w:t>. В целях проведения конкурса создается конкурсная комиссия по проведению конкурса.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0A7EE3">
        <w:rPr>
          <w:rFonts w:ascii="Times New Roman" w:hAnsi="Times New Roman" w:cs="Times New Roman"/>
          <w:sz w:val="24"/>
          <w:szCs w:val="24"/>
        </w:rPr>
        <w:t>. Конкурсная комиссия формируется из представителей Администрации Новоржевского муниципального округа</w:t>
      </w:r>
      <w:r w:rsidR="00C67F77">
        <w:rPr>
          <w:rFonts w:ascii="Times New Roman" w:hAnsi="Times New Roman" w:cs="Times New Roman"/>
          <w:sz w:val="24"/>
          <w:szCs w:val="24"/>
        </w:rPr>
        <w:t xml:space="preserve"> и представителя общественности в количестве 7 человек.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Состав конкурсной комиссии утверждается постановлением Администрации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Председатель конкурсной комиссии руководит ее деятельностью, проводит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В случае отсутствия председателя конкурсной комиссии, заседания конкурсной комиссии проводит заместитель председателя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A7EE3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правомочно, если на нем присутствует более половины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A7EE3">
        <w:rPr>
          <w:rFonts w:ascii="Times New Roman" w:hAnsi="Times New Roman" w:cs="Times New Roman"/>
          <w:sz w:val="24"/>
          <w:szCs w:val="24"/>
        </w:rPr>
        <w:t>. По итогам оценки составляется рейтинг претендентов в порядке убывания баллов.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0A7EE3">
        <w:rPr>
          <w:rFonts w:ascii="Times New Roman" w:hAnsi="Times New Roman" w:cs="Times New Roman"/>
          <w:sz w:val="24"/>
          <w:szCs w:val="24"/>
        </w:rPr>
        <w:t>. В случае если проекты получили одинаковое количество баллов, их последовательность в сводном рейтинге заявок определяется открытым голосованием на заседании конкурсной комиссии большинством голосов от числа присутствующих на заседании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A7EE3">
        <w:rPr>
          <w:rFonts w:ascii="Times New Roman" w:hAnsi="Times New Roman" w:cs="Times New Roman"/>
          <w:sz w:val="24"/>
          <w:szCs w:val="24"/>
        </w:rPr>
        <w:t>. Победителями конкурса признаются заявки, которым присвоены номера начиная с первого в пределах общего объема бюджетных ассигнований, предусмотренных в бюджете Новоржевского муниципального округа на реализацию проектов ТОС.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A7EE3">
        <w:rPr>
          <w:rFonts w:ascii="Times New Roman" w:hAnsi="Times New Roman" w:cs="Times New Roman"/>
          <w:sz w:val="24"/>
          <w:szCs w:val="24"/>
        </w:rPr>
        <w:t>. Решение конкурсной комиссии принимается путем открытого голосования и считаются принятыми, если за них проголосовало более половины присутствующих членов конкурсной комиссии. В случае равенства голосов решающим является голос председателя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A7EE3">
        <w:rPr>
          <w:rFonts w:ascii="Times New Roman" w:hAnsi="Times New Roman" w:cs="Times New Roman"/>
          <w:sz w:val="24"/>
          <w:szCs w:val="24"/>
        </w:rPr>
        <w:t>. Решение конкурсной комиссии оформляется протоколом и подписывается председателем и членами конкурсной комиссии в трехдневный срок со дня проведения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Протоколы конкурсной комиссии подлежат размещению на официальном сайте Администрации Новоржевского муниципального округа в информационно-телекоммуникационной сети "Интернет" (далее - официальный сайт Администрации Новоржевского муниц</w:t>
      </w:r>
      <w:r>
        <w:rPr>
          <w:rFonts w:ascii="Times New Roman" w:hAnsi="Times New Roman" w:cs="Times New Roman"/>
          <w:sz w:val="24"/>
          <w:szCs w:val="24"/>
        </w:rPr>
        <w:t>ипального округа) в течение трех</w:t>
      </w:r>
      <w:r w:rsidRPr="000A7EE3">
        <w:rPr>
          <w:rFonts w:ascii="Times New Roman" w:hAnsi="Times New Roman" w:cs="Times New Roman"/>
          <w:sz w:val="24"/>
          <w:szCs w:val="24"/>
        </w:rPr>
        <w:t xml:space="preserve"> рабочих дней со дня их подписания.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0A7EE3">
        <w:rPr>
          <w:rFonts w:ascii="Times New Roman" w:hAnsi="Times New Roman" w:cs="Times New Roman"/>
          <w:sz w:val="24"/>
          <w:szCs w:val="24"/>
        </w:rPr>
        <w:t>. Основания для отказа участия в конкурсе: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представление участником конкурса документов, не соответствующих перечню документов, предусмотренных </w:t>
      </w:r>
      <w:hyperlink w:anchor="Par71" w:history="1">
        <w:r w:rsidRPr="00B667D7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Pr="00B667D7">
        <w:rPr>
          <w:rFonts w:ascii="Times New Roman" w:hAnsi="Times New Roman" w:cs="Times New Roman"/>
          <w:sz w:val="24"/>
          <w:szCs w:val="24"/>
        </w:rPr>
        <w:t xml:space="preserve"> п.3 раздела II</w:t>
      </w:r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недостоверность представленной участником конкурса информации, содержащейся в документах, предусмотренных </w:t>
      </w:r>
      <w:hyperlink w:anchor="Par71" w:history="1">
        <w:r w:rsidRPr="000A7EE3">
          <w:rPr>
            <w:rFonts w:ascii="Times New Roman" w:hAnsi="Times New Roman" w:cs="Times New Roman"/>
            <w:sz w:val="24"/>
            <w:szCs w:val="24"/>
          </w:rPr>
          <w:t>п.</w:t>
        </w:r>
        <w:r w:rsidRPr="00B667D7">
          <w:rPr>
            <w:rFonts w:ascii="Times New Roman" w:hAnsi="Times New Roman" w:cs="Times New Roman"/>
            <w:sz w:val="24"/>
            <w:szCs w:val="24"/>
          </w:rPr>
          <w:t xml:space="preserve"> 3 раздела II</w:t>
        </w:r>
        <w:r w:rsidRPr="000A7EE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несоблюдение участником конкурса сроков предоставления документов для участия в конкурсе.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Если заявка на участие в конкурсе признана конкурсной комиссией не соответствующей требованиям настоящего Положения, то она не участвует в конкурсе, о чем организатор конкурса в устной форме сообщает представителю ТОС не позднее 5 (пяти) рабочих дней со дня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 xml:space="preserve">IV. Результат использования </w:t>
      </w:r>
      <w:proofErr w:type="gramStart"/>
      <w:r w:rsidRPr="000A7EE3">
        <w:rPr>
          <w:rFonts w:ascii="Times New Roman" w:hAnsi="Times New Roman" w:cs="Times New Roman"/>
          <w:b/>
          <w:bCs/>
          <w:sz w:val="24"/>
          <w:szCs w:val="24"/>
        </w:rPr>
        <w:t>бюджетных</w:t>
      </w:r>
      <w:proofErr w:type="gram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 xml:space="preserve">средств на реализацию заявок </w:t>
      </w:r>
      <w:proofErr w:type="spellStart"/>
      <w:r w:rsidRPr="000A7EE3">
        <w:rPr>
          <w:rFonts w:ascii="Times New Roman" w:hAnsi="Times New Roman" w:cs="Times New Roman"/>
          <w:b/>
          <w:bCs/>
          <w:sz w:val="24"/>
          <w:szCs w:val="24"/>
        </w:rPr>
        <w:t>ТОСов</w:t>
      </w:r>
      <w:proofErr w:type="spell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A7EE3">
        <w:rPr>
          <w:rFonts w:ascii="Times New Roman" w:hAnsi="Times New Roman" w:cs="Times New Roman"/>
          <w:sz w:val="24"/>
          <w:szCs w:val="24"/>
        </w:rPr>
        <w:t xml:space="preserve">. Результатом являются реализованные заявки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, направленные на улучшение условий жизнедеятельности населения, проживающего на конкретных территориях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83520A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46C6E" w:rsidRPr="0083520A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83520A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Форма-1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8"/>
      <w:bookmarkEnd w:id="3"/>
      <w:r w:rsidRPr="000A7EE3">
        <w:rPr>
          <w:rFonts w:ascii="Times New Roman" w:hAnsi="Times New Roman" w:cs="Times New Roman"/>
          <w:sz w:val="24"/>
          <w:szCs w:val="24"/>
        </w:rPr>
        <w:t>ЗАЯВЛЕНИЕ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(наименование территориального общественного самоуправления)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в лице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(руководитель территориального общественного самоуправления)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действующего  на основании Устава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(дата его регистрации)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заявляет  о  своем  намерении  принять  участие  в  конкурсе и представляет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информацию  о деятельности территориального общественного самоуправления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 год.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С условиями конкурса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>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представленной информации подтверждаю.</w:t>
      </w:r>
    </w:p>
    <w:p w:rsidR="00046C6E" w:rsidRPr="00DE0342" w:rsidRDefault="00046C6E" w:rsidP="00DE034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DE034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представителя ТОС </w:t>
      </w:r>
      <w:proofErr w:type="spellStart"/>
      <w:r w:rsidRPr="00DE0342">
        <w:rPr>
          <w:rFonts w:ascii="Times New Roman" w:hAnsi="Times New Roman" w:cs="Times New Roman"/>
          <w:sz w:val="24"/>
          <w:szCs w:val="24"/>
        </w:rPr>
        <w:t>на___</w:t>
      </w:r>
      <w:proofErr w:type="gramStart"/>
      <w:r w:rsidRPr="00DE034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DE0342">
        <w:rPr>
          <w:rFonts w:ascii="Times New Roman" w:hAnsi="Times New Roman" w:cs="Times New Roman"/>
          <w:sz w:val="24"/>
          <w:szCs w:val="24"/>
        </w:rPr>
        <w:t>.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 xml:space="preserve">Заявка на </w:t>
      </w:r>
      <w:proofErr w:type="spellStart"/>
      <w:r w:rsidRPr="00DE034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E034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DE0342">
        <w:rPr>
          <w:rFonts w:ascii="Times New Roman" w:hAnsi="Times New Roman" w:cs="Times New Roman"/>
          <w:sz w:val="24"/>
          <w:szCs w:val="24"/>
        </w:rPr>
        <w:t>.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>Иные информация и документы, относящиеся к заявке (фото и видеоматериалы, эскизы конечного результата и т.д.)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                                 _________________________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 (расшифровка подписи)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"__" ________ 20__ г.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Дата принятия заявки: 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(дата, подпись)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Форма-2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61"/>
      <w:bookmarkEnd w:id="4"/>
      <w:r w:rsidRPr="000A7EE3">
        <w:rPr>
          <w:rFonts w:ascii="Times New Roman" w:hAnsi="Times New Roman" w:cs="Times New Roman"/>
          <w:sz w:val="24"/>
          <w:szCs w:val="24"/>
        </w:rPr>
        <w:t>ЗАЯВКА,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EE3">
        <w:rPr>
          <w:rFonts w:ascii="Times New Roman" w:hAnsi="Times New Roman" w:cs="Times New Roman"/>
          <w:sz w:val="24"/>
          <w:szCs w:val="24"/>
        </w:rPr>
        <w:t>реализуемая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территориальным общественным самоуправлением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EE3">
        <w:rPr>
          <w:rFonts w:ascii="Times New Roman" w:hAnsi="Times New Roman" w:cs="Times New Roman"/>
          <w:sz w:val="24"/>
          <w:szCs w:val="24"/>
        </w:rPr>
        <w:t>(наименование территориального общественного самоуправления</w:t>
      </w:r>
      <w:proofErr w:type="gramEnd"/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Новоржевский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 муниципальный округ Псковской области)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I. Титульный лист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069"/>
        <w:gridCol w:w="3458"/>
      </w:tblGrid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Ф.И.О. руководителя ТОС и его должность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рабочий телефон, факс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Дата создания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II. Общие сведения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439"/>
        <w:gridCol w:w="2438"/>
      </w:tblGrid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границах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улиц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Совета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территории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Собраний, Советов, заседаний и д.р.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созданного сообщества (группы) ТОС в сети Интернет (указывается ссылка)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финансовых затрат, 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III. Описание заявки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Описание проблемы, актуальной для проживающих на территории ТОС граждан;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проекта</w:t>
      </w:r>
      <w:r w:rsidRPr="000A7EE3">
        <w:rPr>
          <w:rFonts w:ascii="Times New Roman" w:hAnsi="Times New Roman" w:cs="Times New Roman"/>
          <w:sz w:val="24"/>
          <w:szCs w:val="24"/>
        </w:rPr>
        <w:t xml:space="preserve">, предполагающая конкретное решение актуальной проблемы для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на территории ТОС;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3) Описание конкретных видов работ, предполагаемых к исполнению в ходе реал</w:t>
      </w:r>
      <w:r>
        <w:rPr>
          <w:rFonts w:ascii="Times New Roman" w:hAnsi="Times New Roman" w:cs="Times New Roman"/>
          <w:sz w:val="24"/>
          <w:szCs w:val="24"/>
        </w:rPr>
        <w:t>изации проекта</w:t>
      </w:r>
      <w:r w:rsidRPr="000A7E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685"/>
        <w:gridCol w:w="1757"/>
        <w:gridCol w:w="1772"/>
      </w:tblGrid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(указываются только те виды работ, которые имеют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осредственное отношение к проекту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календарный месяц)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5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Ресурсы, н</w:t>
      </w:r>
      <w:r>
        <w:rPr>
          <w:rFonts w:ascii="Times New Roman" w:hAnsi="Times New Roman" w:cs="Times New Roman"/>
          <w:sz w:val="24"/>
          <w:szCs w:val="24"/>
        </w:rPr>
        <w:t>еобходимые для реализации проекта</w:t>
      </w:r>
      <w:r w:rsidRPr="000A7E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803"/>
        <w:gridCol w:w="911"/>
      </w:tblGrid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Размер финансовых затрат на реализацию заявки, всего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Вклад физических лиц в реализацию заявки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денежными средствами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трудовым участием (количество участников, в каких работах планируется их участие)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иное, указать 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lang w:eastAsia="en-US"/>
              </w:rPr>
              <w:t>Вклад индивидуальных предпринимателей, юридических лиц в реализацию проекта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денежными средствами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трудовым участием (количество участников, в каких работах планируется их участие)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иное, указать 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5) 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IV. Смета заявки (при наличии)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4630"/>
        <w:gridCol w:w="3272"/>
      </w:tblGrid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B58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5833">
              <w:rPr>
                <w:rFonts w:ascii="Times New Roman" w:hAnsi="Times New Roman" w:cs="Times New Roman"/>
              </w:rPr>
              <w:t>/</w:t>
            </w:r>
            <w:proofErr w:type="spellStart"/>
            <w:r w:rsidRPr="006B58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>Статьи расходов на реализацию мероприятий проекта</w:t>
            </w: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>Размер финансовых затрат (руб.)</w:t>
            </w:r>
          </w:p>
        </w:tc>
      </w:tr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                                __________________________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(расшифровка подписи)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"__" ________ 20__ г.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Форма-3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67"/>
      <w:bookmarkEnd w:id="5"/>
      <w:r w:rsidRPr="000A7EE3">
        <w:rPr>
          <w:rFonts w:ascii="Times New Roman" w:hAnsi="Times New Roman" w:cs="Times New Roman"/>
          <w:sz w:val="24"/>
          <w:szCs w:val="24"/>
        </w:rPr>
        <w:t>КРИТЕРИИ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оценки заявок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4970"/>
        <w:gridCol w:w="3572"/>
      </w:tblGrid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Установленный балл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проводились - 0 баллов. Проводилось от 1 до 2 мероприятий - 2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Проведено от 3 и более мероприятий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проводились - 0 баллов. Проводилось от 1 до 2 мероприятий - 2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Проведено от 3 и более мероприятий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ТОСа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Отсутствует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Присутствует с коммерческими предложениями - 2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Присутствует с коммерческими предложениями и сметой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соответствуют данному критерию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Соответствует данному критерию -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соответствует данному критерию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Соответствует данному критерию - 5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Качество обоснования заявки (полнота информации)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Не соответствует данному критерию - 0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Соответствует - 5 баллов.</w:t>
            </w: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570" w:rsidRDefault="00A82570" w:rsidP="00A825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82570" w:rsidRDefault="00A82570" w:rsidP="00A825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2</w:t>
      </w:r>
    </w:p>
    <w:p w:rsidR="00A82570" w:rsidRPr="000A7EE3" w:rsidRDefault="00A82570" w:rsidP="00A8257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2570" w:rsidRPr="000A7EE3" w:rsidRDefault="00A82570" w:rsidP="00A8257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Администрации Новоржевского</w:t>
      </w:r>
    </w:p>
    <w:p w:rsidR="00A82570" w:rsidRPr="000A7EE3" w:rsidRDefault="00A82570" w:rsidP="00A825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4193B" w:rsidRPr="000A7EE3" w:rsidRDefault="00E4193B" w:rsidP="00E41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07.03.2024 г. N 87</w:t>
      </w:r>
    </w:p>
    <w:p w:rsidR="00046C6E" w:rsidRPr="006842AD" w:rsidRDefault="00046C6E" w:rsidP="00EF50A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42AD">
        <w:rPr>
          <w:rFonts w:ascii="Times New Roman" w:hAnsi="Times New Roman" w:cs="Times New Roman"/>
          <w:sz w:val="24"/>
          <w:szCs w:val="24"/>
        </w:rPr>
        <w:t>Состав</w:t>
      </w: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2AD">
        <w:rPr>
          <w:rFonts w:ascii="Times New Roman" w:hAnsi="Times New Roman" w:cs="Times New Roman"/>
          <w:sz w:val="24"/>
          <w:szCs w:val="24"/>
        </w:rPr>
        <w:t>комиссии по проведению конкурсного отбора на реализацию заявок территориальных общественных самоуправлений на территории Новоржевского муниципального округа</w:t>
      </w: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926"/>
      </w:tblGrid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Любовь </w:t>
            </w: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Глава Новоржевского муниципального округа, председатель конкурсной комиссии;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Мацедонская</w:t>
            </w:r>
            <w:proofErr w:type="spellEnd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управляющий делами Администрации Новоржевского муниципального округа, секретарь конкурсной комиссии;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Васильева Ольга Александровна</w:t>
            </w:r>
          </w:p>
        </w:tc>
        <w:tc>
          <w:tcPr>
            <w:tcW w:w="4926" w:type="dxa"/>
          </w:tcPr>
          <w:p w:rsidR="00046C6E" w:rsidRPr="006842AD" w:rsidRDefault="00046C6E" w:rsidP="000A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работе с  территориями Администрации</w:t>
            </w:r>
          </w:p>
          <w:p w:rsidR="00046C6E" w:rsidRPr="006842AD" w:rsidRDefault="00046C6E" w:rsidP="000A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Новоржевского муниципального округа;                        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Васильева Наталья Олеговна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-начальник отдела ЖКХ, градостроительства, архитектуры и благоустройства Администрации Новоржевского муниципального округа;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Семенова Галина Ивановна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экономики, инвестиций и сельского хозяйства Администрации Новоржевского муниципального округа;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председатель ТОС «Орша-1»;</w:t>
            </w:r>
          </w:p>
        </w:tc>
      </w:tr>
      <w:tr w:rsidR="00C67F77" w:rsidRPr="006842AD">
        <w:tc>
          <w:tcPr>
            <w:tcW w:w="5070" w:type="dxa"/>
          </w:tcPr>
          <w:p w:rsidR="00C67F77" w:rsidRPr="006842AD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Татьяна Михайловна</w:t>
            </w:r>
          </w:p>
        </w:tc>
        <w:tc>
          <w:tcPr>
            <w:tcW w:w="4926" w:type="dxa"/>
          </w:tcPr>
          <w:p w:rsidR="00C67F77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председатель ТОС «Орша-1»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</w:t>
            </w:r>
          </w:p>
          <w:p w:rsidR="00C67F77" w:rsidRPr="006842AD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округа;</w:t>
            </w:r>
          </w:p>
        </w:tc>
      </w:tr>
    </w:tbl>
    <w:p w:rsidR="00046C6E" w:rsidRDefault="00046C6E" w:rsidP="00EF50A2">
      <w:pPr>
        <w:rPr>
          <w:rFonts w:ascii="Times New Roman" w:hAnsi="Times New Roman" w:cs="Times New Roman"/>
          <w:sz w:val="24"/>
          <w:szCs w:val="24"/>
        </w:rPr>
      </w:pPr>
    </w:p>
    <w:p w:rsidR="002D4238" w:rsidRPr="006842AD" w:rsidRDefault="002D4238" w:rsidP="00EF50A2">
      <w:pPr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6842AD" w:rsidRDefault="00046C6E">
      <w:pPr>
        <w:rPr>
          <w:sz w:val="24"/>
          <w:szCs w:val="24"/>
        </w:rPr>
      </w:pPr>
    </w:p>
    <w:sectPr w:rsidR="00046C6E" w:rsidRPr="006842AD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4CF"/>
    <w:rsid w:val="00010540"/>
    <w:rsid w:val="000170FB"/>
    <w:rsid w:val="00046C6E"/>
    <w:rsid w:val="0005128A"/>
    <w:rsid w:val="000630AB"/>
    <w:rsid w:val="000A1C09"/>
    <w:rsid w:val="000A7EE3"/>
    <w:rsid w:val="000B473C"/>
    <w:rsid w:val="0014018E"/>
    <w:rsid w:val="00180BD3"/>
    <w:rsid w:val="00192FFB"/>
    <w:rsid w:val="001B2544"/>
    <w:rsid w:val="002D4238"/>
    <w:rsid w:val="002F2C91"/>
    <w:rsid w:val="00392F1D"/>
    <w:rsid w:val="003E7320"/>
    <w:rsid w:val="003F7B28"/>
    <w:rsid w:val="00411F38"/>
    <w:rsid w:val="00423EAD"/>
    <w:rsid w:val="00467F9A"/>
    <w:rsid w:val="00492431"/>
    <w:rsid w:val="004D2A34"/>
    <w:rsid w:val="004D535B"/>
    <w:rsid w:val="005060D7"/>
    <w:rsid w:val="005D29C7"/>
    <w:rsid w:val="00606D84"/>
    <w:rsid w:val="0062550C"/>
    <w:rsid w:val="00664043"/>
    <w:rsid w:val="006842AD"/>
    <w:rsid w:val="006B2FB6"/>
    <w:rsid w:val="006B36EA"/>
    <w:rsid w:val="006B5833"/>
    <w:rsid w:val="007042E9"/>
    <w:rsid w:val="00744632"/>
    <w:rsid w:val="00753D89"/>
    <w:rsid w:val="007C7B80"/>
    <w:rsid w:val="00823284"/>
    <w:rsid w:val="0083520A"/>
    <w:rsid w:val="00845AC2"/>
    <w:rsid w:val="00855D85"/>
    <w:rsid w:val="00857171"/>
    <w:rsid w:val="008621F8"/>
    <w:rsid w:val="008A2555"/>
    <w:rsid w:val="008B2803"/>
    <w:rsid w:val="009325D0"/>
    <w:rsid w:val="0096672F"/>
    <w:rsid w:val="009F67A7"/>
    <w:rsid w:val="00A04431"/>
    <w:rsid w:val="00A4792B"/>
    <w:rsid w:val="00A47E88"/>
    <w:rsid w:val="00A82570"/>
    <w:rsid w:val="00AA6471"/>
    <w:rsid w:val="00B45122"/>
    <w:rsid w:val="00B667D7"/>
    <w:rsid w:val="00BA669B"/>
    <w:rsid w:val="00BB57DA"/>
    <w:rsid w:val="00BC12A3"/>
    <w:rsid w:val="00BC4136"/>
    <w:rsid w:val="00BC7B43"/>
    <w:rsid w:val="00BC7EB8"/>
    <w:rsid w:val="00BD5C5A"/>
    <w:rsid w:val="00C25982"/>
    <w:rsid w:val="00C3037D"/>
    <w:rsid w:val="00C51B0C"/>
    <w:rsid w:val="00C67F77"/>
    <w:rsid w:val="00C90877"/>
    <w:rsid w:val="00C97127"/>
    <w:rsid w:val="00CA50C5"/>
    <w:rsid w:val="00CB1753"/>
    <w:rsid w:val="00CC74CF"/>
    <w:rsid w:val="00CF0C07"/>
    <w:rsid w:val="00D059A3"/>
    <w:rsid w:val="00D346D7"/>
    <w:rsid w:val="00D70A18"/>
    <w:rsid w:val="00DE0342"/>
    <w:rsid w:val="00E12FE7"/>
    <w:rsid w:val="00E331D7"/>
    <w:rsid w:val="00E4193B"/>
    <w:rsid w:val="00E4428F"/>
    <w:rsid w:val="00E9524A"/>
    <w:rsid w:val="00E97F86"/>
    <w:rsid w:val="00EA249A"/>
    <w:rsid w:val="00EC60BD"/>
    <w:rsid w:val="00EC7210"/>
    <w:rsid w:val="00EF50A2"/>
    <w:rsid w:val="00F53D0A"/>
    <w:rsid w:val="00F55411"/>
    <w:rsid w:val="00F8056B"/>
    <w:rsid w:val="00F97A63"/>
    <w:rsid w:val="00FA262A"/>
    <w:rsid w:val="00FB2872"/>
    <w:rsid w:val="00F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74C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CF0C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4428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C51B0C"/>
    <w:pPr>
      <w:spacing w:after="0"/>
      <w:ind w:left="720"/>
    </w:pPr>
    <w:rPr>
      <w:rFonts w:ascii="XO Thames" w:hAnsi="XO Thames" w:cs="XO Tha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4A336DB85E32BE559FF4DA037F466FBE6C3069BEAF1E12462CC6DC644ABC0F8F3DB7C3107C988CB69952BBA17825B6EBDAB127FAABE98BeBn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A336DB85E32BE559FF4DA037F466FBE6C3069BEAF1E12462CC6DC644ABC0F9D3DEFCF12748485B68C04EAE7e2n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34</cp:revision>
  <cp:lastPrinted>2024-02-16T07:19:00Z</cp:lastPrinted>
  <dcterms:created xsi:type="dcterms:W3CDTF">2024-01-10T08:28:00Z</dcterms:created>
  <dcterms:modified xsi:type="dcterms:W3CDTF">2024-03-15T11:33:00Z</dcterms:modified>
</cp:coreProperties>
</file>