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2" w:rsidRPr="00624062" w:rsidRDefault="00624062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  <w:r w:rsidRPr="00624062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Собрание</w:t>
      </w:r>
      <w:r w:rsidR="00710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D6A97" w:rsidRPr="002D6A97" w:rsidRDefault="00624062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2D6A97" w:rsidRPr="002D6A9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2D6A97" w:rsidRPr="00624062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РЕШЕНИЕ №</w:t>
      </w:r>
      <w:r w:rsidR="00624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</w:t>
      </w:r>
    </w:p>
    <w:p w:rsidR="002D6A97" w:rsidRPr="00624062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color w:val="000000"/>
          <w:sz w:val="4"/>
          <w:szCs w:val="27"/>
        </w:rPr>
      </w:pPr>
    </w:p>
    <w:p w:rsidR="002D6A97" w:rsidRPr="00CF064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F064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от </w:t>
      </w:r>
      <w:r w:rsidR="00624062">
        <w:rPr>
          <w:rFonts w:ascii="Times New Roman" w:hAnsi="Times New Roman" w:cs="Times New Roman"/>
          <w:bCs/>
          <w:color w:val="000000"/>
          <w:sz w:val="27"/>
          <w:szCs w:val="27"/>
        </w:rPr>
        <w:t>20 марта</w:t>
      </w:r>
      <w:r w:rsidRPr="00CF064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2025 года</w:t>
      </w:r>
    </w:p>
    <w:p w:rsidR="002D6A97" w:rsidRPr="00CF0646" w:rsidRDefault="00624062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21 </w:t>
      </w:r>
      <w:r w:rsidR="002D6A97" w:rsidRPr="00CF064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очередной сессии </w:t>
      </w:r>
      <w:proofErr w:type="gramEnd"/>
    </w:p>
    <w:p w:rsidR="002D6A97" w:rsidRPr="00CF064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F064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2D6A97" w:rsidRPr="00CF0646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F064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0663A5" w:rsidRPr="00624062" w:rsidRDefault="000663A5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12"/>
          <w:szCs w:val="27"/>
        </w:rPr>
      </w:pPr>
    </w:p>
    <w:p w:rsidR="000663A5" w:rsidRPr="00005137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Положения о комиссии по обследованию зеленых </w:t>
      </w:r>
    </w:p>
    <w:p w:rsidR="000663A5" w:rsidRPr="00005137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насаждений при Администрации Новоржевского муниципального округа,  состава комиссии по обследованию зеленых насаждений при Администрации Новоржевского муниципального округа, формы Акта комиссионного обследования зеленых насаждений </w:t>
      </w:r>
    </w:p>
    <w:p w:rsidR="000663A5" w:rsidRPr="00005137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0663A5" w:rsidRPr="00005137" w:rsidRDefault="000663A5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целях улучшения внешнего облика Новоржевского муниципального округа, </w:t>
      </w:r>
      <w:proofErr w:type="gramStart"/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обеспечения его надлежащего экологического состояния, </w:t>
      </w:r>
      <w:r w:rsidRPr="0000513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005137">
          <w:rPr>
            <w:rStyle w:val="a6"/>
            <w:rFonts w:ascii="Times New Roman" w:hAnsi="Times New Roman" w:cs="Times New Roman"/>
            <w:bCs/>
            <w:iCs/>
            <w:color w:val="000000" w:themeColor="text1"/>
            <w:sz w:val="26"/>
            <w:szCs w:val="26"/>
            <w:u w:val="none"/>
          </w:rPr>
          <w:t>статьей 7</w:t>
        </w:r>
      </w:hyperlink>
      <w:r w:rsidRPr="0000513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Федерального закона от 10.04.2002 № 7-ФЗ «Об охране окружающей среды», </w:t>
      </w:r>
      <w:hyperlink r:id="rId8" w:history="1">
        <w:r w:rsidRPr="00005137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Приказом</w:t>
        </w:r>
      </w:hyperlink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Госстроя РФ от 15.12.1999 № 153 «Об утверждении Правил создания, охраны и содержания зеленых насаждений в</w:t>
      </w:r>
      <w:r w:rsidR="00EB5A51"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городах Российской Федерации», </w:t>
      </w:r>
      <w:hyperlink r:id="rId9" w:history="1">
        <w:r w:rsidR="00EB5A51" w:rsidRPr="00005137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р</w:t>
        </w:r>
        <w:r w:rsidRPr="00005137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ешением</w:t>
        </w:r>
      </w:hyperlink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Собрания депутатов Новоржевского муниципального округа от 27.03.2024</w:t>
      </w:r>
      <w:proofErr w:type="gramEnd"/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№ 14 «О правилах благоустройства территории Новоржевского муниципального округа», </w:t>
      </w:r>
      <w:r w:rsidRPr="0000513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руководствуясь Уставом Новоржевского муниципального округа</w:t>
      </w: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Собрание депутатов Новоржевского муниципального округа </w:t>
      </w:r>
      <w:r w:rsidRPr="0000513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РЕШИЛО</w:t>
      </w: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</w:p>
    <w:p w:rsidR="000663A5" w:rsidRPr="00005137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1. Утвердить Положение о комиссии по обследованию зеленых насаждений при Администрации Новоржевского </w:t>
      </w:r>
      <w:r w:rsidR="00AA53D2"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 согласно п</w:t>
      </w:r>
      <w:bookmarkStart w:id="0" w:name="_GoBack"/>
      <w:bookmarkEnd w:id="0"/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риложению 1 к настоящему Решению.</w:t>
      </w:r>
    </w:p>
    <w:p w:rsidR="000663A5" w:rsidRPr="00005137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2. Утвердить </w:t>
      </w:r>
      <w:hyperlink w:anchor="Par34" w:history="1">
        <w:r w:rsidRPr="00005137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состав</w:t>
        </w:r>
      </w:hyperlink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комиссии по обследованию зеленых насаждений при Администрации Новоржевского </w:t>
      </w:r>
      <w:r w:rsidR="00AA53D2"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 согласно п</w:t>
      </w: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риложению 2 к настоящему Решению.</w:t>
      </w:r>
    </w:p>
    <w:p w:rsidR="000663A5" w:rsidRPr="00005137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3. Утвердить форму Акта комиссионного обследования зеленых насаждений соглас</w:t>
      </w:r>
      <w:r w:rsidR="00AA53D2"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но п</w:t>
      </w:r>
      <w:r w:rsidRPr="00005137">
        <w:rPr>
          <w:rFonts w:ascii="Times New Roman" w:hAnsi="Times New Roman" w:cs="Times New Roman"/>
          <w:bCs/>
          <w:color w:val="000000"/>
          <w:sz w:val="26"/>
          <w:szCs w:val="26"/>
        </w:rPr>
        <w:t>риложению 3 к настоящему Решению.</w:t>
      </w:r>
    </w:p>
    <w:p w:rsidR="007106BE" w:rsidRPr="00005137" w:rsidRDefault="00234D9F" w:rsidP="007106BE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05137">
        <w:rPr>
          <w:rFonts w:ascii="Times New Roman" w:hAnsi="Times New Roman" w:cs="Times New Roman"/>
          <w:sz w:val="26"/>
          <w:szCs w:val="26"/>
        </w:rPr>
        <w:t>4</w:t>
      </w:r>
      <w:r w:rsidR="00DC14DF" w:rsidRPr="00005137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7106BE" w:rsidRPr="00005137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DC14DF" w:rsidRPr="00005137">
        <w:rPr>
          <w:rFonts w:ascii="Times New Roman" w:hAnsi="Times New Roman" w:cs="Times New Roman"/>
          <w:sz w:val="26"/>
          <w:szCs w:val="26"/>
        </w:rPr>
        <w:t xml:space="preserve">официального опубликования. </w:t>
      </w:r>
    </w:p>
    <w:p w:rsidR="00624062" w:rsidRPr="00005137" w:rsidRDefault="00234D9F" w:rsidP="007106BE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005137">
        <w:rPr>
          <w:rFonts w:ascii="Times New Roman" w:hAnsi="Times New Roman" w:cs="Times New Roman"/>
          <w:sz w:val="26"/>
          <w:szCs w:val="26"/>
        </w:rPr>
        <w:t>5</w:t>
      </w:r>
      <w:r w:rsidR="00DC14DF" w:rsidRPr="0000513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294FC0" w:rsidRPr="00005137">
        <w:rPr>
          <w:rFonts w:ascii="Times New Roman" w:hAnsi="Times New Roman" w:cs="Times New Roman"/>
          <w:sz w:val="26"/>
          <w:szCs w:val="26"/>
        </w:rPr>
        <w:t>решение</w:t>
      </w:r>
      <w:r w:rsidR="00CF0646" w:rsidRPr="00005137">
        <w:rPr>
          <w:rFonts w:ascii="Times New Roman" w:hAnsi="Times New Roman" w:cs="Times New Roman"/>
          <w:sz w:val="26"/>
          <w:szCs w:val="26"/>
        </w:rPr>
        <w:t xml:space="preserve"> в сетевом издании «</w:t>
      </w:r>
      <w:r w:rsidR="00DC14DF" w:rsidRPr="00005137">
        <w:rPr>
          <w:rFonts w:ascii="Times New Roman" w:hAnsi="Times New Roman" w:cs="Times New Roman"/>
          <w:sz w:val="26"/>
          <w:szCs w:val="26"/>
        </w:rPr>
        <w:t xml:space="preserve">Нормативные </w:t>
      </w:r>
      <w:r w:rsidR="00CF0646" w:rsidRPr="00005137">
        <w:rPr>
          <w:rFonts w:ascii="Times New Roman" w:hAnsi="Times New Roman" w:cs="Times New Roman"/>
          <w:sz w:val="26"/>
          <w:szCs w:val="26"/>
        </w:rPr>
        <w:t>правовые акты Псковской области»</w:t>
      </w:r>
      <w:r w:rsidR="00DC14DF" w:rsidRPr="0000513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C14DF" w:rsidRPr="00005137">
        <w:rPr>
          <w:rFonts w:ascii="Times New Roman" w:hAnsi="Times New Roman" w:cs="Times New Roman"/>
          <w:sz w:val="26"/>
          <w:szCs w:val="26"/>
          <w:lang w:val="en-US"/>
        </w:rPr>
        <w:t>pravo</w:t>
      </w:r>
      <w:proofErr w:type="spellEnd"/>
      <w:r w:rsidR="00DC14DF" w:rsidRPr="000051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14DF" w:rsidRPr="00005137">
        <w:rPr>
          <w:rFonts w:ascii="Times New Roman" w:hAnsi="Times New Roman" w:cs="Times New Roman"/>
          <w:sz w:val="26"/>
          <w:szCs w:val="26"/>
          <w:lang w:val="en-US"/>
        </w:rPr>
        <w:t>pskov</w:t>
      </w:r>
      <w:proofErr w:type="spellEnd"/>
      <w:r w:rsidR="00DC14DF" w:rsidRPr="000051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14DF" w:rsidRPr="000051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C14DF" w:rsidRPr="00005137">
        <w:rPr>
          <w:rFonts w:ascii="Times New Roman" w:hAnsi="Times New Roman" w:cs="Times New Roman"/>
          <w:sz w:val="26"/>
          <w:szCs w:val="26"/>
        </w:rPr>
        <w:t>) и разместить на официальном сайте Новоржевского муниципального округа в информаци</w:t>
      </w:r>
      <w:r w:rsidR="00CF0646" w:rsidRPr="00005137">
        <w:rPr>
          <w:rFonts w:ascii="Times New Roman" w:hAnsi="Times New Roman" w:cs="Times New Roman"/>
          <w:sz w:val="26"/>
          <w:szCs w:val="26"/>
        </w:rPr>
        <w:t xml:space="preserve">онно-телекоммуникационной сети «Интернет» </w:t>
      </w:r>
      <w:r w:rsidR="00DC14DF" w:rsidRPr="00005137">
        <w:rPr>
          <w:rFonts w:ascii="Times New Roman" w:hAnsi="Times New Roman" w:cs="Times New Roman"/>
          <w:sz w:val="26"/>
          <w:szCs w:val="26"/>
        </w:rPr>
        <w:t>(</w:t>
      </w:r>
      <w:r w:rsidR="00DC14DF" w:rsidRPr="00005137">
        <w:rPr>
          <w:rFonts w:ascii="Times New Roman" w:hAnsi="Times New Roman" w:cs="Times New Roman"/>
          <w:sz w:val="26"/>
          <w:szCs w:val="26"/>
          <w:lang w:val="en-US"/>
        </w:rPr>
        <w:t>novorzhev</w:t>
      </w:r>
      <w:r w:rsidR="00DC14DF" w:rsidRPr="000051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14DF" w:rsidRPr="0000513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DC14DF" w:rsidRPr="0000513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C14DF" w:rsidRPr="0000513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C14DF" w:rsidRPr="00005137">
        <w:rPr>
          <w:rFonts w:ascii="Times New Roman" w:hAnsi="Times New Roman" w:cs="Times New Roman"/>
          <w:sz w:val="26"/>
          <w:szCs w:val="26"/>
        </w:rPr>
        <w:t>).</w:t>
      </w:r>
      <w:r w:rsidR="00624062" w:rsidRPr="000051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062" w:rsidRDefault="00624062" w:rsidP="006240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</w:p>
    <w:p w:rsidR="00005137" w:rsidRPr="00005137" w:rsidRDefault="00005137" w:rsidP="006240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</w:p>
    <w:p w:rsidR="00624062" w:rsidRPr="00005137" w:rsidRDefault="00624062" w:rsidP="006240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 w:rsidRPr="0000513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624062" w:rsidRPr="00005137" w:rsidRDefault="00624062" w:rsidP="006240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 w:rsidRPr="00005137">
        <w:rPr>
          <w:rFonts w:ascii="Times New Roman" w:hAnsi="Times New Roman" w:cs="Times New Roman"/>
          <w:sz w:val="26"/>
          <w:szCs w:val="26"/>
        </w:rPr>
        <w:t xml:space="preserve">Новоржевского муниципального округа                                     </w:t>
      </w:r>
      <w:r w:rsidR="0013002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05137">
        <w:rPr>
          <w:rFonts w:ascii="Times New Roman" w:hAnsi="Times New Roman" w:cs="Times New Roman"/>
          <w:sz w:val="26"/>
          <w:szCs w:val="26"/>
        </w:rPr>
        <w:t xml:space="preserve">     В.А. Меркулова</w:t>
      </w:r>
    </w:p>
    <w:p w:rsidR="00624062" w:rsidRPr="00005137" w:rsidRDefault="00624062" w:rsidP="0062406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</w:p>
    <w:p w:rsidR="00005137" w:rsidRDefault="00624062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6"/>
          <w:szCs w:val="26"/>
        </w:rPr>
      </w:pPr>
      <w:r w:rsidRPr="00005137">
        <w:rPr>
          <w:rFonts w:ascii="Times New Roman" w:hAnsi="Times New Roman" w:cs="Times New Roman"/>
          <w:sz w:val="26"/>
          <w:szCs w:val="26"/>
        </w:rPr>
        <w:t xml:space="preserve">Глава Новоржевского муниципального округа                              </w:t>
      </w:r>
      <w:r w:rsidR="0013002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05137">
        <w:rPr>
          <w:rFonts w:ascii="Times New Roman" w:hAnsi="Times New Roman" w:cs="Times New Roman"/>
          <w:sz w:val="26"/>
          <w:szCs w:val="26"/>
        </w:rPr>
        <w:t xml:space="preserve"> Л.М. Трифонова</w:t>
      </w:r>
      <w:r w:rsidR="00005137">
        <w:rPr>
          <w:rFonts w:ascii="Times New Roman" w:hAnsi="Times New Roman" w:cs="Times New Roman"/>
          <w:sz w:val="26"/>
          <w:szCs w:val="26"/>
        </w:rPr>
        <w:br w:type="page"/>
      </w:r>
    </w:p>
    <w:p w:rsidR="00234D9F" w:rsidRPr="00005137" w:rsidRDefault="00234D9F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4D9F" w:rsidRPr="00005137" w:rsidRDefault="00234D9F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E62F4" w:rsidRPr="00005137">
        <w:rPr>
          <w:rFonts w:ascii="Times New Roman" w:hAnsi="Times New Roman" w:cs="Times New Roman"/>
          <w:sz w:val="24"/>
          <w:szCs w:val="24"/>
        </w:rPr>
        <w:t xml:space="preserve">                             к р</w:t>
      </w:r>
      <w:r w:rsidRPr="00005137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761F69" w:rsidRPr="00005137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761F69" w:rsidRPr="00005137" w:rsidRDefault="00761F69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34D9F" w:rsidRPr="00005137" w:rsidRDefault="00624062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>о</w:t>
      </w:r>
      <w:r w:rsidR="00234D9F" w:rsidRPr="00005137">
        <w:rPr>
          <w:rFonts w:ascii="Times New Roman" w:hAnsi="Times New Roman" w:cs="Times New Roman"/>
          <w:sz w:val="24"/>
          <w:szCs w:val="24"/>
        </w:rPr>
        <w:t>т</w:t>
      </w:r>
      <w:r w:rsidRPr="00005137">
        <w:rPr>
          <w:rFonts w:ascii="Times New Roman" w:hAnsi="Times New Roman" w:cs="Times New Roman"/>
          <w:sz w:val="24"/>
          <w:szCs w:val="24"/>
        </w:rPr>
        <w:t xml:space="preserve"> 20.03.2025 № 10</w:t>
      </w:r>
    </w:p>
    <w:p w:rsidR="00761F69" w:rsidRPr="00005137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61F69" w:rsidRPr="00005137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234D9F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</w:rPr>
        <w:t>Положение о комиссии по обследованию зеленых насаждений</w:t>
      </w:r>
      <w:r w:rsidR="00761F69">
        <w:rPr>
          <w:rFonts w:ascii="Times New Roman" w:hAnsi="Times New Roman" w:cs="Times New Roman"/>
          <w:b/>
          <w:sz w:val="24"/>
          <w:szCs w:val="24"/>
        </w:rPr>
        <w:t xml:space="preserve"> при Администрации </w:t>
      </w:r>
    </w:p>
    <w:p w:rsid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Новоржевского муниципального округа</w:t>
      </w:r>
    </w:p>
    <w:p w:rsidR="00761F69" w:rsidRP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1F6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1. Комиссия по обследованию зеленых насаждений при Администрации </w:t>
      </w:r>
      <w:r w:rsidR="00761F69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Pr="00761F69">
        <w:rPr>
          <w:rFonts w:ascii="Times New Roman" w:hAnsi="Times New Roman" w:cs="Times New Roman"/>
          <w:sz w:val="24"/>
          <w:szCs w:val="24"/>
        </w:rPr>
        <w:t xml:space="preserve"> (далее – Комиссия) создается как постоянно действующий коллегиальный орган.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2. Комиссия создается с целью обследования зеленых насаждений (древесных, кустарниковых и травянистых растений естественного или искусственного происхождения),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234D9F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1F69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Федеральн</w:t>
      </w:r>
      <w:r w:rsidR="00761F69">
        <w:rPr>
          <w:rFonts w:ascii="Times New Roman" w:hAnsi="Times New Roman" w:cs="Times New Roman"/>
          <w:sz w:val="24"/>
          <w:szCs w:val="24"/>
        </w:rPr>
        <w:t>ым</w:t>
      </w:r>
      <w:r w:rsidRPr="00761F6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61F69">
        <w:rPr>
          <w:rFonts w:ascii="Times New Roman" w:hAnsi="Times New Roman" w:cs="Times New Roman"/>
          <w:sz w:val="24"/>
          <w:szCs w:val="24"/>
        </w:rPr>
        <w:t>ом</w:t>
      </w:r>
      <w:r w:rsidRPr="00761F6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статьей 7 Федерального закона от 10.04.2002 № 7-ФЗ «Об охране окружающей среды», Устав</w:t>
      </w:r>
      <w:r w:rsidR="00761F69">
        <w:rPr>
          <w:rFonts w:ascii="Times New Roman" w:hAnsi="Times New Roman" w:cs="Times New Roman"/>
          <w:sz w:val="24"/>
          <w:szCs w:val="24"/>
        </w:rPr>
        <w:t>ом</w:t>
      </w:r>
      <w:r w:rsidR="000A2669">
        <w:rPr>
          <w:rFonts w:ascii="Times New Roman" w:hAnsi="Times New Roman" w:cs="Times New Roman"/>
          <w:sz w:val="24"/>
          <w:szCs w:val="24"/>
        </w:rPr>
        <w:t xml:space="preserve"> </w:t>
      </w:r>
      <w:r w:rsidR="00761F69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Pr="00761F69">
        <w:rPr>
          <w:rFonts w:ascii="Times New Roman" w:hAnsi="Times New Roman" w:cs="Times New Roman"/>
          <w:sz w:val="24"/>
          <w:szCs w:val="24"/>
        </w:rPr>
        <w:t>муниципального о</w:t>
      </w:r>
      <w:r w:rsidR="00761F69">
        <w:rPr>
          <w:rFonts w:ascii="Times New Roman" w:hAnsi="Times New Roman" w:cs="Times New Roman"/>
          <w:sz w:val="24"/>
          <w:szCs w:val="24"/>
        </w:rPr>
        <w:t>круга</w:t>
      </w:r>
      <w:r w:rsidRPr="00761F69">
        <w:rPr>
          <w:rFonts w:ascii="Times New Roman" w:hAnsi="Times New Roman" w:cs="Times New Roman"/>
          <w:sz w:val="24"/>
          <w:szCs w:val="24"/>
        </w:rPr>
        <w:t>, Приказом Госстроя РФ от 15.12.1999 № 153 «Об утверждении Правил создания, охраны и содержания зеленых насаждений в городах Российской Федерации»,</w:t>
      </w:r>
      <w:hyperlink r:id="rId10" w:history="1">
        <w:r w:rsidR="00761F69" w:rsidRPr="00761F6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Решением</w:t>
        </w:r>
      </w:hyperlink>
      <w:r w:rsidR="00761F69" w:rsidRPr="00761F69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Новоржевского муниципального округа от</w:t>
      </w:r>
      <w:proofErr w:type="gramEnd"/>
      <w:r w:rsidR="00761F69" w:rsidRPr="00761F69">
        <w:rPr>
          <w:rFonts w:ascii="Times New Roman" w:hAnsi="Times New Roman" w:cs="Times New Roman"/>
          <w:bCs/>
          <w:sz w:val="24"/>
          <w:szCs w:val="24"/>
        </w:rPr>
        <w:t xml:space="preserve"> 27.03.2024 № 14 «О правилах благоустройства территории Новоржевского муниципального округа»</w:t>
      </w:r>
      <w:r w:rsidRPr="00761F69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благоустройства).</w:t>
      </w:r>
    </w:p>
    <w:p w:rsidR="00761F69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1F69">
        <w:rPr>
          <w:rFonts w:ascii="Times New Roman" w:hAnsi="Times New Roman" w:cs="Times New Roman"/>
          <w:b/>
          <w:sz w:val="24"/>
          <w:szCs w:val="24"/>
        </w:rPr>
        <w:t>. Основная задача, функции, права и обязанности Комиссии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1. Основной задачей Комиссии является обследование зеленых насаждений и принятие решения о необходимости их сноса, обрезки, пересадки, посадки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2. Функциями Комиссии являются: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1) обследование, оценка качественного состояния зеленых насаждений и определение мероприятий по их содержанию в соответствии с </w:t>
      </w:r>
      <w:r w:rsidRPr="00761F69">
        <w:rPr>
          <w:rFonts w:ascii="Times New Roman" w:hAnsi="Times New Roman" w:cs="Times New Roman"/>
          <w:bCs/>
          <w:sz w:val="24"/>
          <w:szCs w:val="24"/>
        </w:rPr>
        <w:t xml:space="preserve">рекомендациями и критериями оценки жизнеспособности зеленых насаждений, </w:t>
      </w:r>
      <w:r w:rsidRPr="00761F69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Положению;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2) отражение информации о необходимости сноса, пересадки или обрезки  зеленых насаждений на территории </w:t>
      </w:r>
      <w:r w:rsidR="00761F69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  <w:r w:rsidRPr="00761F69">
        <w:rPr>
          <w:rFonts w:ascii="Times New Roman" w:hAnsi="Times New Roman" w:cs="Times New Roman"/>
          <w:sz w:val="24"/>
          <w:szCs w:val="24"/>
        </w:rPr>
        <w:t>в Акте комиссионного обследования зеленых насаждений (далее – Акт обследования);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3. В целях обследования зеленых насаждений Комиссия имеет право: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1) в случае необходимости (в том числе определения назначения к сносу древесных зеленых насаждений, пораженных опасными болезнями и вредителями) привлекать соответствующих специалистов (экспертов), в случае определения произрастания зеленых насаждений с нарушением норм, на территориях специального назначения, в охранных зонах - привлекать представителей организаций, эксплуатирующих инженерные сети, представителей жилищно-эксплуатационных служб;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2) запрашивать в установленном порядке в органах и структурных подразделениях Администрации </w:t>
      </w:r>
      <w:r w:rsidR="00761F69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Pr="00761F69">
        <w:rPr>
          <w:rFonts w:ascii="Times New Roman" w:hAnsi="Times New Roman" w:cs="Times New Roman"/>
          <w:sz w:val="24"/>
          <w:szCs w:val="24"/>
        </w:rPr>
        <w:t xml:space="preserve"> необходимые документы, информацию и материалы по вопросам, рассмотрение которых относится к функциям Комиссии; 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lastRenderedPageBreak/>
        <w:t xml:space="preserve">3)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функциям Комиссии. 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4. Комиссия обязана: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1)  соблюдать действующее законодательство Российской Федерации;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2) обследовать зеленые насаждения в соответствии с п.п. 1 п.2 настоящего раздела.</w:t>
      </w:r>
    </w:p>
    <w:p w:rsidR="00234D9F" w:rsidRPr="00761F69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61F69">
        <w:rPr>
          <w:rFonts w:ascii="Times New Roman" w:hAnsi="Times New Roman" w:cs="Times New Roman"/>
          <w:b/>
          <w:sz w:val="24"/>
          <w:szCs w:val="24"/>
        </w:rPr>
        <w:t>. Порядок работы Комиссии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1. Комиссия действует в составе председателя Комиссии, членов Комиссии, секретаря.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2. Руководство Комиссией осуществляет председатель Комиссии, а в его отсутствие - заместитель председателя Комиссии.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61F69">
        <w:rPr>
          <w:rFonts w:ascii="Times New Roman" w:hAnsi="Times New Roman" w:cs="Times New Roman"/>
          <w:sz w:val="24"/>
          <w:szCs w:val="24"/>
        </w:rPr>
        <w:t xml:space="preserve">Основанием для работы Комиссии, рассмотрения вопроса о сносе, пересадке и посадке зеленых насаждений является заявление заинтересованного лица с указанием видов, количества, места произрастания и причин сноса, пересадки зеленых насаждений,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 на территории </w:t>
      </w:r>
      <w:r w:rsidR="00761F69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Pr="00761F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4. Секретарь Комиссии на основании поступивших в </w:t>
      </w:r>
      <w:r w:rsidR="00761F69">
        <w:rPr>
          <w:rFonts w:ascii="Times New Roman" w:hAnsi="Times New Roman" w:cs="Times New Roman"/>
          <w:sz w:val="24"/>
          <w:szCs w:val="24"/>
        </w:rPr>
        <w:t xml:space="preserve">территориальные отделы  </w:t>
      </w:r>
      <w:r w:rsidR="00761F69" w:rsidRPr="00761F69">
        <w:rPr>
          <w:rFonts w:ascii="Times New Roman" w:hAnsi="Times New Roman" w:cs="Times New Roman"/>
          <w:sz w:val="24"/>
          <w:szCs w:val="24"/>
        </w:rPr>
        <w:t>Управления по работе с территориями  Администрации Новоржевского муниципального округа</w:t>
      </w:r>
      <w:r w:rsidRPr="00761F69">
        <w:rPr>
          <w:rFonts w:ascii="Times New Roman" w:hAnsi="Times New Roman" w:cs="Times New Roman"/>
          <w:sz w:val="24"/>
          <w:szCs w:val="24"/>
        </w:rPr>
        <w:t xml:space="preserve">  заявлений составляет план выезда Комиссии на обследование зеленых насаждений и представляет его на утверждение председателю Комиссии.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5. Обследование зеленых насаждений, предполагаемых к сносу и (или) пересадке, осуществляется Комиссией в присутствии заявителя и иных заинтересованных лиц по предварительному согласованию. </w:t>
      </w:r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>6. Решения Комиссии по определению мероприятий по содержанию зеленых насаждений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7. При принятии решения комиссия учитывает мнение депутата, входящего в состав комиссии. </w:t>
      </w:r>
      <w:proofErr w:type="gramStart"/>
      <w:r w:rsidRPr="00761F69">
        <w:rPr>
          <w:rFonts w:ascii="Times New Roman" w:hAnsi="Times New Roman" w:cs="Times New Roman"/>
          <w:sz w:val="24"/>
          <w:szCs w:val="24"/>
        </w:rPr>
        <w:t xml:space="preserve">В случае несогласия депутата с выводами большинства членов комиссии – решение о сносе и (или) пересадке зеленых насаждений выносится на сессию </w:t>
      </w:r>
      <w:r w:rsidR="00AB1C63">
        <w:rPr>
          <w:rFonts w:ascii="Times New Roman" w:hAnsi="Times New Roman" w:cs="Times New Roman"/>
          <w:sz w:val="24"/>
          <w:szCs w:val="24"/>
        </w:rPr>
        <w:t xml:space="preserve">Собрания депутатов Новоржевского муниципального округа </w:t>
      </w:r>
      <w:r w:rsidRPr="00761F69">
        <w:rPr>
          <w:rFonts w:ascii="Times New Roman" w:hAnsi="Times New Roman" w:cs="Times New Roman"/>
          <w:sz w:val="24"/>
          <w:szCs w:val="24"/>
        </w:rPr>
        <w:t xml:space="preserve">(за исключением случая сноса деревьев в целях экстренного предотвращения опасности причинения вреда жизни или здоровью людей, имуществу физических или юридических лиц, государственному или муниципальному имуществу и устранения последствий стихийных бедствий). </w:t>
      </w:r>
      <w:proofErr w:type="gramEnd"/>
    </w:p>
    <w:p w:rsidR="00234D9F" w:rsidRPr="00761F69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8. Секретарь Комиссии в соответствии с пунктом 11 раздела </w:t>
      </w:r>
      <w:r w:rsidR="00AB1C63">
        <w:rPr>
          <w:rFonts w:ascii="Times New Roman" w:hAnsi="Times New Roman" w:cs="Times New Roman"/>
          <w:sz w:val="24"/>
          <w:szCs w:val="24"/>
        </w:rPr>
        <w:t>10</w:t>
      </w:r>
      <w:r w:rsidRPr="00761F69">
        <w:rPr>
          <w:rFonts w:ascii="Times New Roman" w:hAnsi="Times New Roman" w:cs="Times New Roman"/>
          <w:sz w:val="24"/>
          <w:szCs w:val="24"/>
        </w:rPr>
        <w:t xml:space="preserve"> Правил благоустройства по результатам комиссионного обследования зеленых насаждений оформляет Акт обследования. 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9. Председатель Комиссии утверждает Акт обследования и в течение 30 дней со дня подачи заявки направляет заявителю ответ о результатах работы Комиссии. </w:t>
      </w:r>
    </w:p>
    <w:p w:rsidR="00234D9F" w:rsidRPr="00761F69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1F69">
        <w:rPr>
          <w:rFonts w:ascii="Times New Roman" w:hAnsi="Times New Roman" w:cs="Times New Roman"/>
          <w:sz w:val="24"/>
          <w:szCs w:val="24"/>
        </w:rPr>
        <w:t xml:space="preserve">10. В случае проведения мероприятий по содержанию (сносу, пересадке, посадке, обрезке) зеленых насаждений за счет средств заявителя -  </w:t>
      </w:r>
      <w:r w:rsidR="00AB1C63">
        <w:rPr>
          <w:rFonts w:ascii="Times New Roman" w:hAnsi="Times New Roman" w:cs="Times New Roman"/>
          <w:sz w:val="24"/>
          <w:szCs w:val="24"/>
        </w:rPr>
        <w:t>Администрация Новоржевского муниципального округа</w:t>
      </w:r>
      <w:r w:rsidRPr="00761F69">
        <w:rPr>
          <w:rFonts w:ascii="Times New Roman" w:hAnsi="Times New Roman" w:cs="Times New Roman"/>
          <w:sz w:val="24"/>
          <w:szCs w:val="24"/>
        </w:rPr>
        <w:t xml:space="preserve"> выдает заявителю Акт обследования и письменное разрешение о проведении данных работ. </w:t>
      </w: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34D9F">
        <w:rPr>
          <w:rFonts w:ascii="Times New Roman" w:hAnsi="Times New Roman" w:cs="Times New Roman"/>
          <w:sz w:val="28"/>
          <w:szCs w:val="28"/>
        </w:rPr>
        <w:br w:type="page"/>
      </w:r>
    </w:p>
    <w:p w:rsidR="00234D9F" w:rsidRPr="00005137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34D9F" w:rsidRPr="00005137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>к Положению о комиссии</w:t>
      </w:r>
      <w:r w:rsidR="00B90A74" w:rsidRPr="00005137">
        <w:rPr>
          <w:rFonts w:ascii="Times New Roman" w:hAnsi="Times New Roman" w:cs="Times New Roman"/>
          <w:sz w:val="24"/>
          <w:szCs w:val="24"/>
        </w:rPr>
        <w:t xml:space="preserve"> </w:t>
      </w:r>
      <w:r w:rsidRPr="00005137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</w:p>
    <w:p w:rsidR="00234D9F" w:rsidRPr="00005137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 xml:space="preserve">зеленых насаждений при  Администрации </w:t>
      </w:r>
    </w:p>
    <w:p w:rsidR="00234D9F" w:rsidRPr="00005137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63">
        <w:rPr>
          <w:rFonts w:ascii="Times New Roman" w:hAnsi="Times New Roman" w:cs="Times New Roman"/>
          <w:b/>
          <w:bCs/>
          <w:sz w:val="24"/>
          <w:szCs w:val="24"/>
        </w:rPr>
        <w:t>Рекомендации и критерии</w:t>
      </w:r>
    </w:p>
    <w:p w:rsidR="00005137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63">
        <w:rPr>
          <w:rFonts w:ascii="Times New Roman" w:hAnsi="Times New Roman" w:cs="Times New Roman"/>
          <w:b/>
          <w:bCs/>
          <w:sz w:val="24"/>
          <w:szCs w:val="24"/>
        </w:rPr>
        <w:t xml:space="preserve">оценки жизнеспособности зеленых насаждений, 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63">
        <w:rPr>
          <w:rFonts w:ascii="Times New Roman" w:hAnsi="Times New Roman" w:cs="Times New Roman"/>
          <w:b/>
          <w:bCs/>
          <w:sz w:val="24"/>
          <w:szCs w:val="24"/>
        </w:rPr>
        <w:t>определение мероприятий по их содержанию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1. В основу принятия решения о проведении мероприятий по содержанию зеленых насаждений, целесообразности назначения зеленых насаждений к вырубке или пересадке принимается оценка их состояния (жизнеспособности).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63">
        <w:rPr>
          <w:rFonts w:ascii="Times New Roman" w:hAnsi="Times New Roman" w:cs="Times New Roman"/>
          <w:sz w:val="24"/>
          <w:szCs w:val="24"/>
        </w:rPr>
        <w:t xml:space="preserve">1) Состояние зеленых насаждений визуально определяется по сумме основных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биоморфологических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признаков, какими являются: густота кроны, ее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облиственность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охвоенность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; соответствие размеров и цвета листьев и хвои, прироста побегов нормальным для данных видов и данного возраста деревьев; наличие или отсутствие отклонений в строении ствола, кроны, ветвей и побегов;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или наличие сухих ветвей в кроне, целостность и состояние коры.</w:t>
      </w:r>
      <w:proofErr w:type="gramEnd"/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2) Дополнительными признаками аварийности являются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пораженность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зеленых насаждений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3) Оценку жизнеспособности древесных насаждений хвойных видов (кроме лиственницы) можно проводить круглогодично.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63">
        <w:rPr>
          <w:rFonts w:ascii="Times New Roman" w:hAnsi="Times New Roman" w:cs="Times New Roman"/>
          <w:sz w:val="24"/>
          <w:szCs w:val="24"/>
        </w:rPr>
        <w:t>4) Оценку жизнеспособности древесных насаждений лиственных видов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  <w:proofErr w:type="gramEnd"/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5) Оценка жизнеспособности зеленых насаждений проводится двумя способами, взаимно дополняющими друг друга. Критерии оценки жизнеспособности зеленых насаждений обоими способами и их сопоставимость представлены в Приложении </w:t>
      </w:r>
      <w:hyperlink r:id="rId11" w:anchor="Par228#Par228" w:history="1">
        <w:r w:rsidRPr="00AB1C6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Pr="00AB1C63">
        <w:rPr>
          <w:rFonts w:ascii="Times New Roman" w:hAnsi="Times New Roman" w:cs="Times New Roman"/>
          <w:sz w:val="24"/>
          <w:szCs w:val="24"/>
        </w:rPr>
        <w:t xml:space="preserve"> к настоящим Рекомендациям. Все категории зеленых насаждений определяются по визуальным признакам.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6) В Акте обследования указывают качественное состояние зеленого насаждения (хорошее, удовлетворительное и неудовлетворительное), уточняют его характеристику,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году), 6 - сухостой прошлых лет.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2. Определение мероприятий по содержанию зеленых насаждений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1) К санитарно-оздоровительным мероприятиям по содержанию зеленых насаждений относится снос зеленых насаждений, его выполнение обязательно по отношению к древесным зеленым насаждениям: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а) пораженным опасными болезнями или поврежденным (заселенным) вредителями в степени, не совместимой с длительным сохранением их жизнеспособности, а также представляющим опасность как источник распространения возбудителей болезней или расселения вредителей;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жизнеспособность, декоративность и другие полезные свойства, а также экологические и эстетические функции (категории 4 - усыхающие, 5 - сухостой текущего года, 6 - сухостой прошлых лет);</w:t>
      </w:r>
    </w:p>
    <w:p w:rsidR="00CF0646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lastRenderedPageBreak/>
        <w:t xml:space="preserve">в) представляющим опасность для окружающих насаждений, населения, строений и сооружений по показаниям их состояния, поврежденности, отклонениям в развитии, положении и строении ствола и кроны; 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г) произрастающим с нару</w:t>
      </w:r>
      <w:r w:rsidR="00CF0646">
        <w:rPr>
          <w:rFonts w:ascii="Times New Roman" w:hAnsi="Times New Roman" w:cs="Times New Roman"/>
          <w:sz w:val="24"/>
          <w:szCs w:val="24"/>
        </w:rPr>
        <w:t>шением пункта 9.6 свода правил «</w:t>
      </w:r>
      <w:r w:rsidRPr="00AB1C63">
        <w:rPr>
          <w:rFonts w:ascii="Times New Roman" w:hAnsi="Times New Roman" w:cs="Times New Roman"/>
          <w:sz w:val="24"/>
          <w:szCs w:val="24"/>
        </w:rPr>
        <w:t>СП 42.13330.2016 Градостроительство. Планировка и застройка городских и сельских поселений. Актуализиров</w:t>
      </w:r>
      <w:r w:rsidR="00CF0646">
        <w:rPr>
          <w:rFonts w:ascii="Times New Roman" w:hAnsi="Times New Roman" w:cs="Times New Roman"/>
          <w:sz w:val="24"/>
          <w:szCs w:val="24"/>
        </w:rPr>
        <w:t xml:space="preserve">анная редакция </w:t>
      </w:r>
      <w:proofErr w:type="spellStart"/>
      <w:r w:rsidR="00CF064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CF0646">
        <w:rPr>
          <w:rFonts w:ascii="Times New Roman" w:hAnsi="Times New Roman" w:cs="Times New Roman"/>
          <w:sz w:val="24"/>
          <w:szCs w:val="24"/>
        </w:rPr>
        <w:t xml:space="preserve"> 2.07.01-89*»</w:t>
      </w:r>
      <w:r w:rsidRPr="00AB1C63">
        <w:rPr>
          <w:rFonts w:ascii="Times New Roman" w:hAnsi="Times New Roman" w:cs="Times New Roman"/>
          <w:sz w:val="24"/>
          <w:szCs w:val="24"/>
        </w:rPr>
        <w:t>, утвержденного Приказом Минстроя России от 30.12.2016 № 1034/</w:t>
      </w:r>
      <w:proofErr w:type="spellStart"/>
      <w:proofErr w:type="gramStart"/>
      <w:r w:rsidRPr="00AB1C6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B1C63">
        <w:rPr>
          <w:rFonts w:ascii="Times New Roman" w:hAnsi="Times New Roman" w:cs="Times New Roman"/>
          <w:sz w:val="24"/>
          <w:szCs w:val="24"/>
        </w:rPr>
        <w:t>;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2) Показатели для представления к сносу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3) 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</w:t>
      </w:r>
      <w:hyperlink r:id="rId12" w:anchor="Par273#Par273" w:history="1">
        <w:r w:rsidRPr="0091252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таблице 2</w:t>
        </w:r>
      </w:hyperlink>
      <w:r w:rsidRPr="00AB1C63">
        <w:rPr>
          <w:rFonts w:ascii="Times New Roman" w:hAnsi="Times New Roman" w:cs="Times New Roman"/>
          <w:sz w:val="24"/>
          <w:szCs w:val="24"/>
        </w:rPr>
        <w:t>.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4) Для определения назначения к сносу древесных зеленых насаждений, пораженных опасными болезнями и вредителями, к обследованию рекомендуется привлекать соответствующих специалистов (экспертов).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5) К интенсивным защитным мероприятиям по содержанию зеленых насаждений относится пересадка зеленых насаждений, комплекс мероприятий, с помощью которых возможно сохранение жизнедеятельности зеленых насаждений на длительное время. Данные мероприятия рекомендуется применять по отношению к зеленым насаждениям: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высокую первоначальную ценность;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б) хорошего (1-я категория состояния) или удовлетворительного состояния (2-я и 3-я категории),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</w:t>
      </w:r>
    </w:p>
    <w:p w:rsidR="00CF0646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63">
        <w:rPr>
          <w:rFonts w:ascii="Times New Roman" w:hAnsi="Times New Roman" w:cs="Times New Roman"/>
          <w:sz w:val="24"/>
          <w:szCs w:val="24"/>
        </w:rPr>
        <w:t>6) Пересадка зеленых насаждений при выполнении работ по строительству, реконструкции и капитальному ремонту зданий, сооружений и инженерных коммуникаций на территории Новоржевского муниципального округа, а также при эксплуатации и реконструкции  объектов озеленения допускается по отношению к жизнеспособным, сохранившим декоративность и другие,  экологические и эстетические свойства деревьев хорошего состояния (1 - без признаков ослабления) и удовлетворительного состояния (2 - ослабленным), в исключительных случаях к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насаждений.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7) Возраст физиологического старения зеленых насаждений зависит как от видовых особенностей древесных зеленых насаждений, так и от условий их произрастания.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В среднем физиологическое старение у разных видов деревьев на городских объектах озеленения наступает: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и яблони - в 50 лет, у клена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ясенелистного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- в 40 - 45 лет.</w:t>
      </w:r>
    </w:p>
    <w:p w:rsidR="00CF0646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C63">
        <w:rPr>
          <w:rFonts w:ascii="Times New Roman" w:hAnsi="Times New Roman" w:cs="Times New Roman"/>
          <w:sz w:val="24"/>
          <w:szCs w:val="24"/>
        </w:rPr>
        <w:t>8) Предельный возраст древесных зеленых насаждений,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</w:t>
      </w:r>
      <w:proofErr w:type="gramEnd"/>
    </w:p>
    <w:p w:rsidR="00CF0646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9) С целью контроля поврежденности древесных зеленых насаждений, подлежащих пересадке, проводится осмотр каждого дерева для установления его возможной поврежденности опасными вредителями и болезнями,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</w:t>
      </w:r>
      <w:r w:rsidRPr="00AB1C63">
        <w:rPr>
          <w:rFonts w:ascii="Times New Roman" w:hAnsi="Times New Roman" w:cs="Times New Roman"/>
          <w:sz w:val="24"/>
          <w:szCs w:val="24"/>
        </w:rPr>
        <w:lastRenderedPageBreak/>
        <w:t xml:space="preserve">и органов древесных растений, наличие повреждений или признаков заселения и поражения растений патогенными организмами, вредителями и другими негативными факторами природного и антропогенного характера, вызывающими нарушение состояния, декоративности и устойчивости древесных зеленых насаждений. 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10) Крупномерные деревья тополя, клена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ясенелистного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11) К защитным мероприятиям по содержанию зеленых насаждений относятся: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а) санитарная обрезка кроны, при которой удаляются сухие и пораженные болезнями и заселенные опасными вредителями побеги и ветви;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б) лечение ран и небольших дупел;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в) механическое укрепление стволов и ветвей;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г) формовочная обрезка кроны, 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>) сгребание и уничтожение опавших, пораженных болезнями и вредителями листьев;</w:t>
      </w:r>
    </w:p>
    <w:p w:rsidR="00234D9F" w:rsidRPr="00AB1C63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>е) механический сбор и уничтожение на древесных зеленых насаждениях самих вредителей на разных фазах и стадиях развития;</w:t>
      </w:r>
    </w:p>
    <w:p w:rsidR="00234D9F" w:rsidRPr="00AB1C63" w:rsidRDefault="00234D9F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ж)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ствола.</w:t>
      </w:r>
    </w:p>
    <w:p w:rsidR="004E79B1" w:rsidRDefault="00234D9F" w:rsidP="00CF064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B1C63">
        <w:rPr>
          <w:rFonts w:ascii="Times New Roman" w:hAnsi="Times New Roman" w:cs="Times New Roman"/>
          <w:sz w:val="24"/>
          <w:szCs w:val="24"/>
        </w:rPr>
        <w:t>12) Показания для назначения зеленых насаждений к сносу или для проведения защитных мероприятий древесных зеленых насаждений, представляющих опасность для населения и окружающих строений, сооружений представлены в Приложении 2 к настоящим Рекомендациям</w:t>
      </w:r>
      <w:r w:rsidRPr="00234D9F">
        <w:rPr>
          <w:rFonts w:ascii="Times New Roman" w:hAnsi="Times New Roman" w:cs="Times New Roman"/>
          <w:sz w:val="28"/>
          <w:szCs w:val="28"/>
        </w:rPr>
        <w:t>.</w:t>
      </w: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13002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6A78" w:rsidSect="0000513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B1C63" w:rsidRPr="00005137" w:rsidRDefault="00130026" w:rsidP="00130026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46A78" w:rsidRPr="00005137">
        <w:rPr>
          <w:rFonts w:ascii="Times New Roman" w:hAnsi="Times New Roman" w:cs="Times New Roman"/>
          <w:sz w:val="24"/>
          <w:szCs w:val="24"/>
        </w:rPr>
        <w:t xml:space="preserve">риложение 1  </w:t>
      </w:r>
    </w:p>
    <w:p w:rsidR="00AB1C63" w:rsidRPr="00005137" w:rsidRDefault="00A46A78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5137">
        <w:rPr>
          <w:rFonts w:ascii="Times New Roman" w:hAnsi="Times New Roman" w:cs="Times New Roman"/>
          <w:sz w:val="24"/>
          <w:szCs w:val="24"/>
        </w:rPr>
        <w:t xml:space="preserve">к </w:t>
      </w:r>
      <w:r w:rsidRPr="00005137">
        <w:rPr>
          <w:rFonts w:ascii="Times New Roman" w:hAnsi="Times New Roman" w:cs="Times New Roman"/>
          <w:bCs/>
          <w:sz w:val="24"/>
          <w:szCs w:val="24"/>
        </w:rPr>
        <w:t>Рекомендациям и критериям</w:t>
      </w:r>
      <w:r w:rsidR="00EB5A51" w:rsidRPr="000051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137">
        <w:rPr>
          <w:rFonts w:ascii="Times New Roman" w:hAnsi="Times New Roman" w:cs="Times New Roman"/>
          <w:bCs/>
          <w:sz w:val="24"/>
          <w:szCs w:val="24"/>
        </w:rPr>
        <w:t xml:space="preserve">оценки </w:t>
      </w:r>
    </w:p>
    <w:p w:rsidR="00A46A78" w:rsidRPr="00005137" w:rsidRDefault="00A46A78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5137">
        <w:rPr>
          <w:rFonts w:ascii="Times New Roman" w:hAnsi="Times New Roman" w:cs="Times New Roman"/>
          <w:bCs/>
          <w:sz w:val="24"/>
          <w:szCs w:val="24"/>
        </w:rPr>
        <w:t xml:space="preserve">жизнеспособности зеленых насаждений, </w:t>
      </w:r>
    </w:p>
    <w:p w:rsidR="00A46A78" w:rsidRPr="00005137" w:rsidRDefault="00A46A78" w:rsidP="0000513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5137">
        <w:rPr>
          <w:rFonts w:ascii="Times New Roman" w:hAnsi="Times New Roman" w:cs="Times New Roman"/>
          <w:bCs/>
          <w:sz w:val="24"/>
          <w:szCs w:val="24"/>
        </w:rPr>
        <w:t>определению мероприятий по их содержанию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A78" w:rsidRP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1C63">
        <w:rPr>
          <w:rFonts w:ascii="Times New Roman" w:hAnsi="Times New Roman" w:cs="Times New Roman"/>
          <w:b/>
          <w:sz w:val="27"/>
          <w:szCs w:val="27"/>
        </w:rPr>
        <w:t>Критерии оценки жизнеспособности (состояния) зеленых насаждений</w:t>
      </w: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63" w:type="dxa"/>
        <w:tblInd w:w="2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5"/>
        <w:gridCol w:w="2765"/>
        <w:gridCol w:w="46"/>
        <w:gridCol w:w="1324"/>
        <w:gridCol w:w="47"/>
        <w:gridCol w:w="1512"/>
        <w:gridCol w:w="189"/>
        <w:gridCol w:w="7315"/>
        <w:gridCol w:w="80"/>
      </w:tblGrid>
      <w:tr w:rsidR="00A46A78" w:rsidRPr="00AB1C63" w:rsidTr="00130026">
        <w:trPr>
          <w:gridAfter w:val="1"/>
          <w:wAfter w:w="80" w:type="dxa"/>
          <w:trHeight w:val="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 древесных зеленых насаждений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(жизнеспособности) древесных зеленых насаждений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13002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right="-34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</w:tr>
      <w:tr w:rsidR="00A46A78" w:rsidRPr="00AB1C63" w:rsidTr="00130026">
        <w:trPr>
          <w:gridAfter w:val="1"/>
          <w:wAfter w:w="80" w:type="dxa"/>
          <w:trHeight w:val="5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00513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00513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A46A78" w:rsidRPr="00AB1C63" w:rsidTr="00130026">
        <w:trPr>
          <w:gridAfter w:val="1"/>
          <w:wAfter w:w="80" w:type="dxa"/>
          <w:trHeight w:val="1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</w:t>
            </w: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стадии, которые можно устранить, с наличием незначительных механических повреждений, не угрожающих их жизни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слабоажурная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прирост ослаблен по сравнению с </w:t>
            </w: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нормальным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в кроне менее 25% сухих ветвей. Возможны признаки местного повреждения ствола и корневых лап, ветвей механические повреждения, единичные водяные побеги</w:t>
            </w:r>
          </w:p>
        </w:tc>
      </w:tr>
      <w:tr w:rsidR="00A46A78" w:rsidRPr="00AB1C63" w:rsidTr="00130026">
        <w:trPr>
          <w:gridAfter w:val="1"/>
          <w:wAfter w:w="80" w:type="dxa"/>
          <w:trHeight w:val="10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7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обычной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хвоя светло-зеленая или сероватая матовая, крона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</w:t>
            </w: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корневых лап, ветвей, хвои и листвы, в том числе попытки или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A46A78" w:rsidRPr="00AB1C63" w:rsidTr="00130026">
        <w:trPr>
          <w:trHeight w:val="15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Неудовлетворительное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Крона слабо развита или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возможна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суховершинность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и усыхание кроны более 75% (для ильмовых насаждений, пораженных голландской болезнью с усыханием кроны более 30% и </w:t>
            </w: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если имеются входные и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сухобочины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табачные сучки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446A7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right="104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A46A78" w:rsidRPr="00AB1C63" w:rsidTr="00130026">
        <w:trPr>
          <w:trHeight w:val="15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</w:t>
            </w:r>
          </w:p>
        </w:tc>
      </w:tr>
      <w:tr w:rsidR="00A46A78" w:rsidRPr="00AB1C63" w:rsidTr="00130026">
        <w:trPr>
          <w:trHeight w:val="15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446A7C" w:rsidRDefault="00446A7C" w:rsidP="00CF0646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6A7C" w:rsidRDefault="00446A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252C" w:rsidRPr="00446A7C" w:rsidRDefault="00A46A78" w:rsidP="00130026">
      <w:pPr>
        <w:shd w:val="clear" w:color="auto" w:fill="FFFFFF"/>
        <w:tabs>
          <w:tab w:val="left" w:leader="underscore" w:pos="1579"/>
        </w:tabs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446A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2 </w:t>
      </w:r>
    </w:p>
    <w:p w:rsidR="0091252C" w:rsidRPr="00446A7C" w:rsidRDefault="00A46A78" w:rsidP="00130026">
      <w:pPr>
        <w:shd w:val="clear" w:color="auto" w:fill="FFFFFF"/>
        <w:tabs>
          <w:tab w:val="left" w:leader="underscore" w:pos="1579"/>
        </w:tabs>
        <w:spacing w:after="0" w:line="240" w:lineRule="auto"/>
        <w:ind w:left="15" w:right="-314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A7C">
        <w:rPr>
          <w:rFonts w:ascii="Times New Roman" w:hAnsi="Times New Roman" w:cs="Times New Roman"/>
          <w:sz w:val="24"/>
          <w:szCs w:val="24"/>
        </w:rPr>
        <w:t xml:space="preserve"> к </w:t>
      </w:r>
      <w:r w:rsidRPr="00446A7C">
        <w:rPr>
          <w:rFonts w:ascii="Times New Roman" w:hAnsi="Times New Roman" w:cs="Times New Roman"/>
          <w:bCs/>
          <w:sz w:val="24"/>
          <w:szCs w:val="24"/>
        </w:rPr>
        <w:t>Рекомендациям и критериям</w:t>
      </w:r>
      <w:r w:rsidR="00EB5A51" w:rsidRPr="00446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A7C">
        <w:rPr>
          <w:rFonts w:ascii="Times New Roman" w:hAnsi="Times New Roman" w:cs="Times New Roman"/>
          <w:bCs/>
          <w:sz w:val="24"/>
          <w:szCs w:val="24"/>
        </w:rPr>
        <w:t xml:space="preserve">оценки </w:t>
      </w:r>
    </w:p>
    <w:p w:rsidR="00A46A78" w:rsidRPr="00446A7C" w:rsidRDefault="00A46A78" w:rsidP="00130026">
      <w:pPr>
        <w:shd w:val="clear" w:color="auto" w:fill="FFFFFF"/>
        <w:tabs>
          <w:tab w:val="left" w:leader="underscore" w:pos="1579"/>
        </w:tabs>
        <w:spacing w:after="0" w:line="240" w:lineRule="auto"/>
        <w:ind w:left="15" w:right="-314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A7C">
        <w:rPr>
          <w:rFonts w:ascii="Times New Roman" w:hAnsi="Times New Roman" w:cs="Times New Roman"/>
          <w:bCs/>
          <w:sz w:val="24"/>
          <w:szCs w:val="24"/>
        </w:rPr>
        <w:t xml:space="preserve">жизнеспособности зеленых насаждений, </w:t>
      </w:r>
    </w:p>
    <w:p w:rsidR="00A46A78" w:rsidRPr="00446A7C" w:rsidRDefault="00A46A78" w:rsidP="00130026">
      <w:pPr>
        <w:shd w:val="clear" w:color="auto" w:fill="FFFFFF"/>
        <w:tabs>
          <w:tab w:val="left" w:leader="underscore" w:pos="1579"/>
        </w:tabs>
        <w:spacing w:after="0" w:line="240" w:lineRule="auto"/>
        <w:ind w:left="15" w:right="-314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6A7C">
        <w:rPr>
          <w:rFonts w:ascii="Times New Roman" w:hAnsi="Times New Roman" w:cs="Times New Roman"/>
          <w:bCs/>
          <w:sz w:val="24"/>
          <w:szCs w:val="24"/>
        </w:rPr>
        <w:t>определению мероприятий по их содержанию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63">
        <w:rPr>
          <w:rFonts w:ascii="Times New Roman" w:hAnsi="Times New Roman" w:cs="Times New Roman"/>
          <w:b/>
          <w:sz w:val="24"/>
          <w:szCs w:val="24"/>
        </w:rPr>
        <w:t>Показания для назначения к сносу или для проведения</w:t>
      </w: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63">
        <w:rPr>
          <w:rFonts w:ascii="Times New Roman" w:hAnsi="Times New Roman" w:cs="Times New Roman"/>
          <w:b/>
          <w:sz w:val="24"/>
          <w:szCs w:val="24"/>
        </w:rPr>
        <w:t>защитных мероприятий древесных зеленых насаждений, представляющих опасность</w:t>
      </w: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63">
        <w:rPr>
          <w:rFonts w:ascii="Times New Roman" w:hAnsi="Times New Roman" w:cs="Times New Roman"/>
          <w:b/>
          <w:sz w:val="24"/>
          <w:szCs w:val="24"/>
        </w:rPr>
        <w:t>для населения и окружающих строений, сооружений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jc w:val="center"/>
        <w:tblInd w:w="3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89"/>
        <w:gridCol w:w="6048"/>
        <w:gridCol w:w="3904"/>
      </w:tblGrid>
      <w:tr w:rsidR="00A46A78" w:rsidRPr="00A46A78" w:rsidTr="00130026">
        <w:trPr>
          <w:trHeight w:val="100"/>
          <w:jc w:val="center"/>
        </w:trPr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Категории древесных зеленых насаждений</w:t>
            </w:r>
          </w:p>
        </w:tc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Условия, определяющие назначение и методы мероприятий</w:t>
            </w:r>
          </w:p>
        </w:tc>
      </w:tr>
      <w:tr w:rsidR="00A46A78" w:rsidRPr="00A46A78" w:rsidTr="00130026">
        <w:trPr>
          <w:trHeight w:val="100"/>
          <w:jc w:val="center"/>
        </w:trPr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Вырубка и срочное удаление древесных зеленых насаждений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Защитные мероприятия</w:t>
            </w:r>
          </w:p>
        </w:tc>
      </w:tr>
      <w:tr w:rsidR="00A46A78" w:rsidRPr="00A46A78" w:rsidTr="00130026">
        <w:trPr>
          <w:trHeight w:val="50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прочие), не устойчивые к сильным шквалистым ветрам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Высоковозрастные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(старые и переросшие) крупногабаритные деревья с усохшими, надломленными крупными ветвями с диаметром более 8 см или с сухими ветвями любых размеров, составляющими более четверти кроны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Средневозрастные и молодые деревья, способные восстановить крону после глубокой санитарной и формовочной обрезки</w:t>
            </w:r>
          </w:p>
        </w:tc>
      </w:tr>
      <w:tr w:rsidR="00A46A78" w:rsidRPr="00A46A78" w:rsidTr="00130026">
        <w:trPr>
          <w:trHeight w:val="50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 признаками поражения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гнилевыми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болезнями, нарушающими прочность древесины и повышающие их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буреломность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ветровальность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гнилями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сухобочинами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, усохшими скелетными ветвями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гнилями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стадиях развития</w:t>
            </w:r>
          </w:p>
        </w:tc>
      </w:tr>
      <w:tr w:rsidR="00A46A78" w:rsidRPr="00A46A78" w:rsidTr="00130026">
        <w:trPr>
          <w:trHeight w:val="50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 наклоном ствола, образовавшимся из-за ненормативного расстояния до зданий и сооружений, недостатка освещения или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загущенности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Угол наклона ствола равен и более 35 градусов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Угол наклона ствола менее 35 градусов</w:t>
            </w:r>
          </w:p>
        </w:tc>
      </w:tr>
    </w:tbl>
    <w:p w:rsid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6A78" w:rsidSect="00A46A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6A78" w:rsidRPr="00446A7C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46A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 </w:t>
      </w:r>
    </w:p>
    <w:p w:rsidR="00AB1C63" w:rsidRPr="00446A7C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46A7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0A86" w:rsidRPr="00446A7C">
        <w:rPr>
          <w:rFonts w:ascii="Times New Roman" w:hAnsi="Times New Roman" w:cs="Times New Roman"/>
          <w:sz w:val="24"/>
          <w:szCs w:val="24"/>
        </w:rPr>
        <w:t xml:space="preserve">                             к р</w:t>
      </w:r>
      <w:r w:rsidRPr="00446A7C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AB1C63" w:rsidRPr="00446A7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A46A78" w:rsidRPr="00446A7C" w:rsidRDefault="00624062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46A7C">
        <w:rPr>
          <w:rFonts w:ascii="Times New Roman" w:hAnsi="Times New Roman" w:cs="Times New Roman"/>
          <w:sz w:val="24"/>
          <w:szCs w:val="24"/>
        </w:rPr>
        <w:t>Новоржевск</w:t>
      </w:r>
      <w:r w:rsidR="00AB1C63" w:rsidRPr="00446A7C">
        <w:rPr>
          <w:rFonts w:ascii="Times New Roman" w:hAnsi="Times New Roman" w:cs="Times New Roman"/>
          <w:sz w:val="24"/>
          <w:szCs w:val="24"/>
        </w:rPr>
        <w:t>ого муниципального округа</w:t>
      </w:r>
    </w:p>
    <w:p w:rsidR="00A46A78" w:rsidRPr="00446A7C" w:rsidRDefault="00624062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446A7C">
        <w:rPr>
          <w:rFonts w:ascii="Times New Roman" w:hAnsi="Times New Roman" w:cs="Times New Roman"/>
          <w:sz w:val="24"/>
          <w:szCs w:val="24"/>
        </w:rPr>
        <w:t>от 20.03.2025 № 10</w:t>
      </w:r>
    </w:p>
    <w:p w:rsid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B1C63" w:rsidRPr="00A46A78" w:rsidRDefault="00AB1C63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B1C63" w:rsidRDefault="00AB1C63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46A78" w:rsidRPr="00AB1C63">
        <w:rPr>
          <w:rFonts w:ascii="Times New Roman" w:hAnsi="Times New Roman" w:cs="Times New Roman"/>
          <w:b/>
          <w:bCs/>
          <w:sz w:val="24"/>
          <w:szCs w:val="24"/>
        </w:rPr>
        <w:t xml:space="preserve">остав комиссии по обследованию зеленых насаждений при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Новоржевского муниципального округа</w:t>
      </w:r>
    </w:p>
    <w:p w:rsid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>Тимофеев Д.А. –   заместитель Главы Администрации Новоржевского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округа по ЖКХ, дорожной деятельности, архитектуре, 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>градостроительству, транспорту и связи, председатель комиссии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О.А. –    начальник Управления по работе с территориями </w:t>
      </w:r>
      <w:r w:rsidRPr="009125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М.В. –       консультант </w:t>
      </w:r>
      <w:r w:rsidRPr="0091252C">
        <w:rPr>
          <w:rFonts w:ascii="Times New Roman" w:hAnsi="Times New Roman" w:cs="Times New Roman"/>
          <w:sz w:val="24"/>
          <w:szCs w:val="24"/>
        </w:rPr>
        <w:t xml:space="preserve">отдела ЖКХ, градостроительства, архитектуры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и благоустройства Администрации Новоржевского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  <w:tab w:val="left" w:pos="1985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Васильева Н.О. -   начальник отдела ЖКХ, градостроительства, архитектуры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и благоустройства Администрации Новоржевского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Евдокимова Т.А. - И.о. начальника отдела  </w:t>
      </w:r>
      <w:proofErr w:type="gramStart"/>
      <w:r w:rsidRPr="0091252C">
        <w:rPr>
          <w:rFonts w:ascii="Times New Roman" w:hAnsi="Times New Roman" w:cs="Times New Roman"/>
          <w:sz w:val="24"/>
          <w:szCs w:val="24"/>
        </w:rPr>
        <w:t>имущественным</w:t>
      </w:r>
      <w:proofErr w:type="gramEnd"/>
      <w:r w:rsidRPr="0091252C">
        <w:rPr>
          <w:rFonts w:ascii="Times New Roman" w:hAnsi="Times New Roman" w:cs="Times New Roman"/>
          <w:sz w:val="24"/>
          <w:szCs w:val="24"/>
        </w:rPr>
        <w:t xml:space="preserve">, земельным   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отношениям и муниципального контроля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Администрации Новоржевского муниципального округа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Тимофеева Е.А. -   консультант по юридическим вопросам Управления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делами  Администрации Новоржевского </w:t>
      </w:r>
      <w:proofErr w:type="gramStart"/>
      <w:r w:rsidRPr="0091252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округа </w:t>
      </w:r>
    </w:p>
    <w:p w:rsidR="00F50A1B" w:rsidRPr="00F50A1B" w:rsidRDefault="00F50A1B" w:rsidP="00F50A1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Собрания депутатов Новоржевского муниципального округа</w:t>
      </w:r>
      <w:r w:rsidRPr="00F50A1B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91252C" w:rsidRPr="00A46A78" w:rsidRDefault="0091252C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46A78">
        <w:rPr>
          <w:rFonts w:ascii="Times New Roman" w:hAnsi="Times New Roman" w:cs="Times New Roman"/>
          <w:sz w:val="28"/>
          <w:szCs w:val="28"/>
        </w:rPr>
        <w:br w:type="page"/>
      </w:r>
    </w:p>
    <w:p w:rsidR="00A46A78" w:rsidRPr="00721640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7216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  </w:t>
      </w:r>
    </w:p>
    <w:p w:rsidR="00A03D67" w:rsidRPr="00721640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7216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F0A86" w:rsidRPr="00721640">
        <w:rPr>
          <w:rFonts w:ascii="Times New Roman" w:hAnsi="Times New Roman" w:cs="Times New Roman"/>
          <w:sz w:val="24"/>
          <w:szCs w:val="24"/>
        </w:rPr>
        <w:t xml:space="preserve">                             к р</w:t>
      </w:r>
      <w:r w:rsidRPr="00721640">
        <w:rPr>
          <w:rFonts w:ascii="Times New Roman" w:hAnsi="Times New Roman" w:cs="Times New Roman"/>
          <w:sz w:val="24"/>
          <w:szCs w:val="24"/>
        </w:rPr>
        <w:t xml:space="preserve">ешению Собрания депутатов </w:t>
      </w:r>
    </w:p>
    <w:p w:rsidR="00A46A78" w:rsidRPr="00721640" w:rsidRDefault="00624062" w:rsidP="00624062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640">
        <w:rPr>
          <w:rFonts w:ascii="Times New Roman" w:hAnsi="Times New Roman" w:cs="Times New Roman"/>
          <w:sz w:val="24"/>
          <w:szCs w:val="24"/>
        </w:rPr>
        <w:t>Новоржевс</w:t>
      </w:r>
      <w:r w:rsidR="00A03D67" w:rsidRPr="00721640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</w:p>
    <w:p w:rsidR="00A46A78" w:rsidRPr="00721640" w:rsidRDefault="00624062" w:rsidP="00A03D6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640">
        <w:rPr>
          <w:rFonts w:ascii="Times New Roman" w:hAnsi="Times New Roman" w:cs="Times New Roman"/>
          <w:sz w:val="24"/>
          <w:szCs w:val="24"/>
        </w:rPr>
        <w:t>о</w:t>
      </w:r>
      <w:r w:rsidR="00A46A78" w:rsidRPr="00721640">
        <w:rPr>
          <w:rFonts w:ascii="Times New Roman" w:hAnsi="Times New Roman" w:cs="Times New Roman"/>
          <w:sz w:val="24"/>
          <w:szCs w:val="24"/>
        </w:rPr>
        <w:t>т</w:t>
      </w:r>
      <w:r w:rsidRPr="00721640">
        <w:rPr>
          <w:rFonts w:ascii="Times New Roman" w:hAnsi="Times New Roman" w:cs="Times New Roman"/>
          <w:sz w:val="24"/>
          <w:szCs w:val="24"/>
        </w:rPr>
        <w:t xml:space="preserve"> 20.03.2025 </w:t>
      </w:r>
      <w:r w:rsidR="00A46A78" w:rsidRPr="00721640">
        <w:rPr>
          <w:rFonts w:ascii="Times New Roman" w:hAnsi="Times New Roman" w:cs="Times New Roman"/>
          <w:sz w:val="24"/>
          <w:szCs w:val="24"/>
        </w:rPr>
        <w:t>№</w:t>
      </w:r>
      <w:r w:rsidRPr="0072164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A46A78" w:rsidRP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8">
        <w:rPr>
          <w:rFonts w:ascii="Times New Roman" w:hAnsi="Times New Roman" w:cs="Times New Roman"/>
          <w:b/>
          <w:sz w:val="28"/>
          <w:szCs w:val="28"/>
        </w:rPr>
        <w:t>Акта комиссионного обследования зеленых насаждений</w:t>
      </w:r>
    </w:p>
    <w:p w:rsidR="00721640" w:rsidRPr="00A46A78" w:rsidRDefault="00721640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                           УТВЕРЖДАЮ</w:t>
      </w:r>
    </w:p>
    <w:p w:rsidR="00A03D67" w:rsidRP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Новоржевского муниципального округа</w:t>
      </w:r>
    </w:p>
    <w:p w:rsidR="00A03D67" w:rsidRP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>____________Л.М. Трифонова</w:t>
      </w:r>
    </w:p>
    <w:p w:rsid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обследования зеленых насаждений при Администрации </w:t>
      </w:r>
      <w:r w:rsidR="00A03D67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</w:p>
    <w:p w:rsidR="00A46A78" w:rsidRP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 № </w:t>
      </w:r>
      <w:proofErr w:type="spellStart"/>
      <w:r w:rsidRPr="00A03D67">
        <w:rPr>
          <w:rFonts w:ascii="Times New Roman" w:hAnsi="Times New Roman" w:cs="Times New Roman"/>
          <w:sz w:val="24"/>
          <w:szCs w:val="24"/>
        </w:rPr>
        <w:t>_____от</w:t>
      </w:r>
      <w:proofErr w:type="spellEnd"/>
      <w:r w:rsidRPr="00A03D67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46A78" w:rsidRPr="00A03D67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03D67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ab/>
        <w:t xml:space="preserve">В соответствии с разделом </w:t>
      </w:r>
      <w:r w:rsidR="00A03D67">
        <w:rPr>
          <w:rFonts w:ascii="Times New Roman" w:hAnsi="Times New Roman" w:cs="Times New Roman"/>
          <w:sz w:val="24"/>
          <w:szCs w:val="24"/>
        </w:rPr>
        <w:t>10</w:t>
      </w:r>
      <w:r w:rsidRPr="00A03D67">
        <w:rPr>
          <w:rFonts w:ascii="Times New Roman" w:hAnsi="Times New Roman" w:cs="Times New Roman"/>
          <w:sz w:val="24"/>
          <w:szCs w:val="24"/>
        </w:rPr>
        <w:t xml:space="preserve"> Правил благоустройства</w:t>
      </w:r>
      <w:r w:rsidR="00A03D67">
        <w:rPr>
          <w:rFonts w:ascii="Times New Roman" w:hAnsi="Times New Roman" w:cs="Times New Roman"/>
          <w:sz w:val="24"/>
          <w:szCs w:val="24"/>
        </w:rPr>
        <w:t xml:space="preserve"> территории Новоржевского муниципального округа</w:t>
      </w:r>
      <w:r w:rsidRPr="00A03D67">
        <w:rPr>
          <w:rFonts w:ascii="Times New Roman" w:hAnsi="Times New Roman" w:cs="Times New Roman"/>
          <w:sz w:val="24"/>
          <w:szCs w:val="24"/>
        </w:rPr>
        <w:t xml:space="preserve">, утверждённых Решением </w:t>
      </w:r>
      <w:r w:rsidR="00A03D67">
        <w:rPr>
          <w:rFonts w:ascii="Times New Roman" w:hAnsi="Times New Roman" w:cs="Times New Roman"/>
          <w:sz w:val="24"/>
          <w:szCs w:val="24"/>
        </w:rPr>
        <w:t>Собрания депутатов Новоржевского муниципального округа</w:t>
      </w:r>
      <w:r w:rsidRPr="00A03D67">
        <w:rPr>
          <w:rFonts w:ascii="Times New Roman" w:hAnsi="Times New Roman" w:cs="Times New Roman"/>
          <w:sz w:val="24"/>
          <w:szCs w:val="24"/>
        </w:rPr>
        <w:t xml:space="preserve"> от 2</w:t>
      </w:r>
      <w:r w:rsidR="00A03D67">
        <w:rPr>
          <w:rFonts w:ascii="Times New Roman" w:hAnsi="Times New Roman" w:cs="Times New Roman"/>
          <w:sz w:val="24"/>
          <w:szCs w:val="24"/>
        </w:rPr>
        <w:t>7</w:t>
      </w:r>
      <w:r w:rsidRPr="00A03D67">
        <w:rPr>
          <w:rFonts w:ascii="Times New Roman" w:hAnsi="Times New Roman" w:cs="Times New Roman"/>
          <w:sz w:val="24"/>
          <w:szCs w:val="24"/>
        </w:rPr>
        <w:t>.0</w:t>
      </w:r>
      <w:r w:rsidR="00A03D67">
        <w:rPr>
          <w:rFonts w:ascii="Times New Roman" w:hAnsi="Times New Roman" w:cs="Times New Roman"/>
          <w:sz w:val="24"/>
          <w:szCs w:val="24"/>
        </w:rPr>
        <w:t>3</w:t>
      </w:r>
      <w:r w:rsidRPr="00A03D67">
        <w:rPr>
          <w:rFonts w:ascii="Times New Roman" w:hAnsi="Times New Roman" w:cs="Times New Roman"/>
          <w:sz w:val="24"/>
          <w:szCs w:val="24"/>
        </w:rPr>
        <w:t>.20</w:t>
      </w:r>
      <w:r w:rsidR="00A03D67">
        <w:rPr>
          <w:rFonts w:ascii="Times New Roman" w:hAnsi="Times New Roman" w:cs="Times New Roman"/>
          <w:sz w:val="24"/>
          <w:szCs w:val="24"/>
        </w:rPr>
        <w:t>24</w:t>
      </w:r>
      <w:r w:rsidRPr="00A03D67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A03D67">
        <w:rPr>
          <w:rFonts w:ascii="Times New Roman" w:hAnsi="Times New Roman" w:cs="Times New Roman"/>
          <w:sz w:val="24"/>
          <w:szCs w:val="24"/>
        </w:rPr>
        <w:t>4</w:t>
      </w:r>
      <w:r w:rsidRPr="00A03D67">
        <w:rPr>
          <w:rFonts w:ascii="Times New Roman" w:hAnsi="Times New Roman" w:cs="Times New Roman"/>
          <w:sz w:val="24"/>
          <w:szCs w:val="24"/>
        </w:rPr>
        <w:t xml:space="preserve"> (в ред. Решения </w:t>
      </w:r>
      <w:r w:rsidR="00A03D67" w:rsidRPr="00A03D67">
        <w:rPr>
          <w:rFonts w:ascii="Times New Roman" w:hAnsi="Times New Roman" w:cs="Times New Roman"/>
          <w:sz w:val="24"/>
          <w:szCs w:val="24"/>
        </w:rPr>
        <w:t xml:space="preserve">Собрания депутатов Новоржевского муниципального округа </w:t>
      </w:r>
      <w:r w:rsidRPr="00A03D67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A03D67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03D6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3D67">
        <w:rPr>
          <w:rFonts w:ascii="Times New Roman" w:hAnsi="Times New Roman" w:cs="Times New Roman"/>
          <w:sz w:val="24"/>
          <w:szCs w:val="24"/>
        </w:rPr>
        <w:t>. №</w:t>
      </w:r>
      <w:r w:rsidR="00A03D67">
        <w:rPr>
          <w:rFonts w:ascii="Times New Roman" w:hAnsi="Times New Roman" w:cs="Times New Roman"/>
          <w:sz w:val="24"/>
          <w:szCs w:val="24"/>
        </w:rPr>
        <w:t xml:space="preserve"> ____</w:t>
      </w:r>
      <w:r w:rsidRPr="00A03D67">
        <w:rPr>
          <w:rFonts w:ascii="Times New Roman" w:hAnsi="Times New Roman" w:cs="Times New Roman"/>
          <w:sz w:val="24"/>
          <w:szCs w:val="24"/>
        </w:rPr>
        <w:t>)</w:t>
      </w:r>
    </w:p>
    <w:p w:rsidR="00A46A78" w:rsidRPr="00A03D67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03D67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>Обследование зеленых насаждений произведено комиссией по обследованию зелены</w:t>
      </w:r>
      <w:r w:rsidR="00F50A1B">
        <w:rPr>
          <w:rFonts w:ascii="Times New Roman" w:hAnsi="Times New Roman" w:cs="Times New Roman"/>
          <w:sz w:val="24"/>
          <w:szCs w:val="24"/>
        </w:rPr>
        <w:t xml:space="preserve">х насаждений при Администрации </w:t>
      </w:r>
      <w:proofErr w:type="spellStart"/>
      <w:proofErr w:type="gramStart"/>
      <w:r w:rsidR="00F50A1B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 w:rsidR="00F50A1B">
        <w:rPr>
          <w:rFonts w:ascii="Times New Roman" w:hAnsi="Times New Roman" w:cs="Times New Roman"/>
          <w:sz w:val="24"/>
          <w:szCs w:val="24"/>
        </w:rPr>
        <w:t xml:space="preserve"> Новоржевского муниципального округа</w:t>
      </w:r>
      <w:r w:rsidRPr="00A03D67">
        <w:rPr>
          <w:rFonts w:ascii="Times New Roman" w:hAnsi="Times New Roman" w:cs="Times New Roman"/>
          <w:sz w:val="24"/>
          <w:szCs w:val="24"/>
        </w:rPr>
        <w:t xml:space="preserve"> в составе представителей: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>Руководствуясь заявлением (ФИО гражданина или наименование юр</w:t>
      </w:r>
      <w:proofErr w:type="gramStart"/>
      <w:r w:rsidRPr="00F50A1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50A1B">
        <w:rPr>
          <w:rFonts w:ascii="Times New Roman" w:hAnsi="Times New Roman" w:cs="Times New Roman"/>
          <w:sz w:val="24"/>
          <w:szCs w:val="24"/>
        </w:rPr>
        <w:t>ица)_________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>Причина обследования: 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>Местопроизрастание зеленых насаждений__________________________________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Избирательный округ №____</w:t>
      </w: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6A78" w:rsidRPr="00F50A1B">
          <w:pgSz w:w="11905" w:h="16838"/>
          <w:pgMar w:top="850" w:right="850" w:bottom="567" w:left="1418" w:header="720" w:footer="720" w:gutter="0"/>
          <w:cols w:space="720"/>
          <w:noEndnote/>
        </w:sectPr>
      </w:pPr>
      <w:r w:rsidRPr="00F50A1B">
        <w:rPr>
          <w:rFonts w:ascii="Times New Roman" w:hAnsi="Times New Roman" w:cs="Times New Roman"/>
          <w:sz w:val="24"/>
          <w:szCs w:val="24"/>
        </w:rPr>
        <w:t>Комиссией заполнены формы перечета и результатов оценки состояния насаждений: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A1B">
        <w:rPr>
          <w:rFonts w:ascii="Times New Roman" w:hAnsi="Times New Roman" w:cs="Times New Roman"/>
          <w:b/>
          <w:sz w:val="24"/>
          <w:szCs w:val="24"/>
        </w:rPr>
        <w:lastRenderedPageBreak/>
        <w:t>Перечетная</w:t>
      </w:r>
      <w:proofErr w:type="spellEnd"/>
      <w:r w:rsidRPr="00F50A1B">
        <w:rPr>
          <w:rFonts w:ascii="Times New Roman" w:hAnsi="Times New Roman" w:cs="Times New Roman"/>
          <w:b/>
          <w:sz w:val="24"/>
          <w:szCs w:val="24"/>
        </w:rPr>
        <w:t xml:space="preserve"> ведомость зеленых насаждений</w:t>
      </w:r>
    </w:p>
    <w:tbl>
      <w:tblPr>
        <w:tblW w:w="1510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3358"/>
        <w:gridCol w:w="2261"/>
        <w:gridCol w:w="1820"/>
        <w:gridCol w:w="2189"/>
        <w:gridCol w:w="1857"/>
        <w:gridCol w:w="2773"/>
      </w:tblGrid>
      <w:tr w:rsidR="00A46A78" w:rsidRPr="00A46A78" w:rsidTr="00A46A78">
        <w:trPr>
          <w:trHeight w:val="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Местопроизрастание зеленых насаждений (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поадресно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Порода (вид) насаждений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мероприятие (снос, обрезка или иные виды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A46A78" w:rsidRPr="00A46A78" w:rsidTr="00A46A78">
        <w:trPr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A78" w:rsidRPr="0075188E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12"/>
          <w:szCs w:val="24"/>
        </w:rPr>
      </w:pPr>
      <w:bookmarkStart w:id="1" w:name="Par374"/>
      <w:bookmarkEnd w:id="1"/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5. Восстановительная стоимость зеленых насаждений:_____________________________________________________.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* Расчет восстановительной стоимости зеленых насаждений, подлежащих сносу, произведен согласно Приложению №1 к Правилам благоустройства, санитарного содержания и озеленения города Пскова, утвержденным решением Псковской городской Думы от 29.04.2011 г. №1692.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6. Вывод комиссии:________________________________________________________________________________________.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F50A1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              ______________________________/______________________________/</w:t>
      </w:r>
    </w:p>
    <w:p w:rsidR="00A46A78" w:rsidRPr="00A46A78" w:rsidRDefault="00A46A78" w:rsidP="00F50A1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                 ______________________________/______________________________/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Подписи членов комиссии: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Подписи заинтересованных лиц (по согласованию):     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A46A78" w:rsidRDefault="0075188E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72164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1640" w:rsidRDefault="00721640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721640" w:rsidRPr="00CF0646" w:rsidRDefault="00721640" w:rsidP="00CF064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  <w:sectPr w:rsidR="00721640" w:rsidRPr="00CF0646" w:rsidSect="00A46A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88E" w:rsidRDefault="0075188E" w:rsidP="00721640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</w:pPr>
    </w:p>
    <w:sectPr w:rsidR="0075188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9E1343"/>
    <w:multiLevelType w:val="hybridMultilevel"/>
    <w:tmpl w:val="7E1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8B4653"/>
    <w:multiLevelType w:val="hybridMultilevel"/>
    <w:tmpl w:val="04B4AD30"/>
    <w:lvl w:ilvl="0" w:tplc="6944AC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05137"/>
    <w:rsid w:val="00016111"/>
    <w:rsid w:val="00022768"/>
    <w:rsid w:val="000246FA"/>
    <w:rsid w:val="000663A5"/>
    <w:rsid w:val="000A2669"/>
    <w:rsid w:val="00126AE8"/>
    <w:rsid w:val="00130026"/>
    <w:rsid w:val="001A423D"/>
    <w:rsid w:val="001E62F4"/>
    <w:rsid w:val="00201BA8"/>
    <w:rsid w:val="00234D9F"/>
    <w:rsid w:val="00242416"/>
    <w:rsid w:val="00294FC0"/>
    <w:rsid w:val="002D6A97"/>
    <w:rsid w:val="003225C7"/>
    <w:rsid w:val="003501AB"/>
    <w:rsid w:val="003C11B3"/>
    <w:rsid w:val="004340C4"/>
    <w:rsid w:val="00446A7C"/>
    <w:rsid w:val="004564E3"/>
    <w:rsid w:val="004E79B1"/>
    <w:rsid w:val="00547672"/>
    <w:rsid w:val="00583D2E"/>
    <w:rsid w:val="00602AD4"/>
    <w:rsid w:val="00607E33"/>
    <w:rsid w:val="00613B16"/>
    <w:rsid w:val="00624062"/>
    <w:rsid w:val="00654D91"/>
    <w:rsid w:val="0068232E"/>
    <w:rsid w:val="006D2BB0"/>
    <w:rsid w:val="007106BE"/>
    <w:rsid w:val="00721640"/>
    <w:rsid w:val="0075188E"/>
    <w:rsid w:val="00751A4B"/>
    <w:rsid w:val="00761F69"/>
    <w:rsid w:val="00786B72"/>
    <w:rsid w:val="007E3639"/>
    <w:rsid w:val="007F0A86"/>
    <w:rsid w:val="007F5728"/>
    <w:rsid w:val="008356AD"/>
    <w:rsid w:val="00840974"/>
    <w:rsid w:val="008447F9"/>
    <w:rsid w:val="008474EF"/>
    <w:rsid w:val="00855D85"/>
    <w:rsid w:val="008621F8"/>
    <w:rsid w:val="0091252C"/>
    <w:rsid w:val="00936D6D"/>
    <w:rsid w:val="009538E3"/>
    <w:rsid w:val="00964267"/>
    <w:rsid w:val="00980455"/>
    <w:rsid w:val="009C668E"/>
    <w:rsid w:val="00A03D67"/>
    <w:rsid w:val="00A46A78"/>
    <w:rsid w:val="00A46AFB"/>
    <w:rsid w:val="00A6177A"/>
    <w:rsid w:val="00A6795B"/>
    <w:rsid w:val="00AA53D2"/>
    <w:rsid w:val="00AB1C63"/>
    <w:rsid w:val="00AB3353"/>
    <w:rsid w:val="00B90A74"/>
    <w:rsid w:val="00BB34DC"/>
    <w:rsid w:val="00BF1A68"/>
    <w:rsid w:val="00BF27FD"/>
    <w:rsid w:val="00C32007"/>
    <w:rsid w:val="00C760E0"/>
    <w:rsid w:val="00CC74CF"/>
    <w:rsid w:val="00CE5EF1"/>
    <w:rsid w:val="00CF0646"/>
    <w:rsid w:val="00CF35D2"/>
    <w:rsid w:val="00D2679D"/>
    <w:rsid w:val="00D576E4"/>
    <w:rsid w:val="00DC14DF"/>
    <w:rsid w:val="00DF45BD"/>
    <w:rsid w:val="00E10C05"/>
    <w:rsid w:val="00E13314"/>
    <w:rsid w:val="00E63E35"/>
    <w:rsid w:val="00E934B6"/>
    <w:rsid w:val="00E97F86"/>
    <w:rsid w:val="00EB5A51"/>
    <w:rsid w:val="00F1134E"/>
    <w:rsid w:val="00F50A1B"/>
    <w:rsid w:val="00F55411"/>
    <w:rsid w:val="00FB2872"/>
    <w:rsid w:val="00FF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9D"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50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6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50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6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ACDAA21D3F53DF49A337AEF42E61C0DFB5F3ECF32B69977A3579EG1y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863;fld=134;dst=100557" TargetMode="External"/><Relationship Id="rId12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F1ACDAA21D3F53DF49A2D77F92EB91905F80635C830E8C12AA500C14CD61046GDy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1ACDAA21D3F53DF49A2D77F92EB91905F80635C830E8C12AA500C14CD61046GDy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D877-E601-4B21-940D-F06B068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ty</cp:lastModifiedBy>
  <cp:revision>33</cp:revision>
  <cp:lastPrinted>2025-03-24T12:38:00Z</cp:lastPrinted>
  <dcterms:created xsi:type="dcterms:W3CDTF">2025-03-17T09:33:00Z</dcterms:created>
  <dcterms:modified xsi:type="dcterms:W3CDTF">2025-03-24T12:39:00Z</dcterms:modified>
</cp:coreProperties>
</file>