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BE3418" w:rsidRPr="00B55F6B" w:rsidRDefault="00A20A00" w:rsidP="00A20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3" name="Рисунок 3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C6767B" w:rsidRPr="00812E98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zh-CN"/>
        </w:rPr>
      </w:pP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C6767B" w:rsidRPr="004E7ED8" w:rsidRDefault="004E7ED8" w:rsidP="00C6767B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ED8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zh-CN"/>
        </w:rPr>
        <w:t xml:space="preserve">от </w:t>
      </w:r>
      <w:r w:rsidRPr="004E7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14 декабря 2023 года </w:t>
      </w:r>
      <w:r w:rsidR="00C6767B" w:rsidRPr="004E7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№</w:t>
      </w:r>
      <w:r w:rsidRPr="004E7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117906" w:rsidRPr="004E7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209</w:t>
      </w:r>
    </w:p>
    <w:p w:rsidR="00C6767B" w:rsidRPr="004E7ED8" w:rsidRDefault="004E7ED8" w:rsidP="00C6767B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E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</w:t>
      </w:r>
      <w:r w:rsidR="00C6767B" w:rsidRPr="004E7ED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61" w:rsidRPr="000E6DCD" w:rsidRDefault="00883A61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9D1B60">
      <w:pPr>
        <w:widowControl w:val="0"/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</w:p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C5" w:rsidRDefault="00B041C5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E6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 w:rsidRPr="000E6DCD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>
        <w:rPr>
          <w:rFonts w:ascii="Times New Roman" w:hAnsi="Times New Roman" w:cs="Times New Roman"/>
          <w:sz w:val="28"/>
          <w:szCs w:val="28"/>
        </w:rPr>
        <w:t>07.12.2023</w:t>
      </w:r>
      <w:r w:rsidR="00F044E2" w:rsidRPr="00E916D9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>
        <w:rPr>
          <w:rFonts w:ascii="Times New Roman" w:hAnsi="Times New Roman" w:cs="Times New Roman"/>
          <w:sz w:val="28"/>
          <w:szCs w:val="28"/>
        </w:rPr>
        <w:t>199</w:t>
      </w:r>
      <w:r w:rsidR="00F044E2" w:rsidRPr="00E916D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E916D9">
        <w:rPr>
          <w:rFonts w:ascii="Times New Roman" w:hAnsi="Times New Roman" w:cs="Times New Roman"/>
          <w:sz w:val="28"/>
          <w:szCs w:val="28"/>
        </w:rPr>
        <w:t>»</w:t>
      </w:r>
      <w:r w:rsidR="00E916D9">
        <w:rPr>
          <w:rFonts w:ascii="Times New Roman" w:hAnsi="Times New Roman" w:cs="Times New Roman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>Адми</w:t>
      </w:r>
      <w:r w:rsidR="004E7ED8">
        <w:rPr>
          <w:rFonts w:ascii="Times New Roman" w:hAnsi="Times New Roman" w:cs="Times New Roman"/>
          <w:sz w:val="28"/>
          <w:szCs w:val="28"/>
        </w:rPr>
        <w:t xml:space="preserve">нистрация Новоржевского района </w:t>
      </w:r>
      <w:r w:rsidR="00883A61">
        <w:rPr>
          <w:rFonts w:ascii="Times New Roman" w:hAnsi="Times New Roman" w:cs="Times New Roman"/>
          <w:sz w:val="28"/>
          <w:szCs w:val="28"/>
        </w:rPr>
        <w:t>ПОСТАНОВЛЯЕТ</w:t>
      </w:r>
      <w:r w:rsidRPr="000E6DCD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E3418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B215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ar43" w:history="1">
        <w:r w:rsidRPr="007B215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7B21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34921" w:rsidRPr="007B2158">
        <w:rPr>
          <w:rFonts w:ascii="Times New Roman" w:hAnsi="Times New Roman" w:cs="Times New Roman"/>
          <w:sz w:val="28"/>
          <w:szCs w:val="28"/>
        </w:rPr>
        <w:t>«</w:t>
      </w:r>
      <w:r w:rsidR="00B041C5" w:rsidRPr="007B2158"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  <w:r w:rsidR="00B34921" w:rsidRPr="007B2158">
        <w:rPr>
          <w:rFonts w:ascii="Times New Roman" w:hAnsi="Times New Roman" w:cs="Times New Roman"/>
          <w:sz w:val="28"/>
          <w:szCs w:val="28"/>
        </w:rPr>
        <w:t>»</w:t>
      </w:r>
      <w:r w:rsidRPr="007B2158">
        <w:rPr>
          <w:rFonts w:ascii="Times New Roman" w:hAnsi="Times New Roman" w:cs="Times New Roman"/>
          <w:sz w:val="28"/>
          <w:szCs w:val="28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7B2158"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Pr="00883A61">
        <w:rPr>
          <w:rFonts w:ascii="Times New Roman" w:hAnsi="Times New Roman" w:cs="Times New Roman"/>
          <w:sz w:val="28"/>
          <w:szCs w:val="28"/>
        </w:rPr>
        <w:t xml:space="preserve"> (далее – Программа) согласно приложению </w:t>
      </w:r>
      <w:r w:rsidR="00883A61">
        <w:rPr>
          <w:rFonts w:ascii="Times New Roman" w:hAnsi="Times New Roman" w:cs="Times New Roman"/>
          <w:sz w:val="28"/>
          <w:szCs w:val="28"/>
        </w:rPr>
        <w:t xml:space="preserve">1 </w:t>
      </w:r>
      <w:r w:rsidRPr="00883A6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33F4D" w:rsidRPr="00883A61" w:rsidRDefault="00233F4D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объем финансового обеспечения Программы ежегодно в соответствии с принятым бюджетом муниципального образования на текущий финансовый год.</w:t>
      </w:r>
    </w:p>
    <w:p w:rsidR="00883A61" w:rsidRDefault="00883A61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>Постановление Администрации Ново</w:t>
      </w:r>
      <w:r w:rsidR="004E7ED8">
        <w:rPr>
          <w:rFonts w:ascii="Times New Roman" w:hAnsi="Times New Roman" w:cs="Times New Roman"/>
          <w:sz w:val="28"/>
          <w:szCs w:val="28"/>
        </w:rPr>
        <w:t>ржевского района от 05.12.2019</w:t>
      </w:r>
      <w:r w:rsidRPr="00883A61">
        <w:rPr>
          <w:rFonts w:ascii="Times New Roman" w:hAnsi="Times New Roman" w:cs="Times New Roman"/>
          <w:sz w:val="28"/>
          <w:szCs w:val="28"/>
        </w:rPr>
        <w:t xml:space="preserve"> № 112 «Об утверждении муниципальной программы «Развитие транспортного обслуживания населения на территории муниципального образования «Новоржевский район» на 2020 – 2024 годы» (с изменениями и дополнениями) признать утратившими силу с 01.01.2024.</w:t>
      </w:r>
    </w:p>
    <w:p w:rsidR="00883A61" w:rsidRDefault="00883A61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Pr="00883A61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и распространяется на правоотношения, возникающие при формировании бюджета на 20</w:t>
      </w:r>
      <w:r>
        <w:rPr>
          <w:rFonts w:ascii="Times New Roman" w:hAnsi="Times New Roman" w:cs="Times New Roman"/>
          <w:sz w:val="28"/>
          <w:szCs w:val="28"/>
        </w:rPr>
        <w:t xml:space="preserve">24 год и планового периода </w:t>
      </w:r>
      <w:r w:rsidRPr="00721B90">
        <w:rPr>
          <w:rFonts w:ascii="Times New Roman" w:hAnsi="Times New Roman" w:cs="Times New Roman"/>
          <w:sz w:val="28"/>
          <w:szCs w:val="28"/>
        </w:rPr>
        <w:t xml:space="preserve">2025 </w:t>
      </w:r>
      <w:r w:rsidR="00E53335" w:rsidRPr="00721B90">
        <w:rPr>
          <w:rFonts w:ascii="Times New Roman" w:hAnsi="Times New Roman" w:cs="Times New Roman"/>
          <w:sz w:val="28"/>
          <w:szCs w:val="28"/>
        </w:rPr>
        <w:t>и</w:t>
      </w:r>
      <w:r w:rsidRPr="00721B90">
        <w:rPr>
          <w:rFonts w:ascii="Times New Roman" w:hAnsi="Times New Roman" w:cs="Times New Roman"/>
          <w:sz w:val="28"/>
          <w:szCs w:val="28"/>
        </w:rPr>
        <w:t xml:space="preserve"> 202</w:t>
      </w:r>
      <w:r w:rsidR="00E53335" w:rsidRPr="00721B90">
        <w:rPr>
          <w:rFonts w:ascii="Times New Roman" w:hAnsi="Times New Roman" w:cs="Times New Roman"/>
          <w:sz w:val="28"/>
          <w:szCs w:val="28"/>
        </w:rPr>
        <w:t>6</w:t>
      </w:r>
      <w:r w:rsidRPr="00721B9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83A61">
        <w:rPr>
          <w:rFonts w:ascii="Times New Roman" w:hAnsi="Times New Roman" w:cs="Times New Roman"/>
          <w:sz w:val="28"/>
          <w:szCs w:val="28"/>
        </w:rPr>
        <w:t>, с 01.01.2024.</w:t>
      </w:r>
    </w:p>
    <w:p w:rsidR="00883A61" w:rsidRPr="00883A61" w:rsidRDefault="00883A61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BE3418" w:rsidRPr="00883A61" w:rsidRDefault="00BE3418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883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A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83A61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Э.Б. Волкова.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ED8" w:rsidRDefault="004E7ED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ED8" w:rsidRPr="004132A5" w:rsidRDefault="004E7ED8" w:rsidP="004E7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Новоржевского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Л.М. Трифонова</w:t>
      </w:r>
    </w:p>
    <w:p w:rsidR="004E7ED8" w:rsidRDefault="004E7ED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4E7ED8" w:rsidRDefault="007C3A55" w:rsidP="00284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84CC0" w:rsidRPr="004E7E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BE3418" w:rsidRPr="004E7ED8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E53335" w:rsidRPr="004E7ED8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BE3418" w:rsidRPr="004E7ED8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7ED8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E3418" w:rsidRPr="004E7ED8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7ED8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BE3418" w:rsidRPr="004E7ED8" w:rsidRDefault="004E7ED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7ED8">
        <w:rPr>
          <w:rFonts w:ascii="Times New Roman" w:hAnsi="Times New Roman" w:cs="Times New Roman"/>
          <w:sz w:val="24"/>
          <w:szCs w:val="24"/>
          <w:lang w:eastAsia="ru-RU"/>
        </w:rPr>
        <w:t>от 14.12.2023</w:t>
      </w:r>
      <w:r w:rsidR="00BE3418" w:rsidRPr="004E7ED8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4E7ED8">
        <w:rPr>
          <w:rFonts w:ascii="Times New Roman" w:hAnsi="Times New Roman" w:cs="Times New Roman"/>
          <w:sz w:val="24"/>
          <w:szCs w:val="24"/>
          <w:lang w:eastAsia="ru-RU"/>
        </w:rPr>
        <w:t>209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80"/>
        <w:gridCol w:w="1580"/>
        <w:gridCol w:w="940"/>
        <w:gridCol w:w="727"/>
        <w:gridCol w:w="727"/>
        <w:gridCol w:w="727"/>
        <w:gridCol w:w="727"/>
        <w:gridCol w:w="727"/>
      </w:tblGrid>
      <w:tr w:rsidR="00BE3418" w:rsidRPr="000E6DCD" w:rsidTr="00C4642B">
        <w:trPr>
          <w:trHeight w:val="927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55" w:type="dxa"/>
            <w:gridSpan w:val="7"/>
          </w:tcPr>
          <w:p w:rsidR="00BE3418" w:rsidRPr="000E6DCD" w:rsidRDefault="007B2158" w:rsidP="00D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C4642B">
        <w:trPr>
          <w:trHeight w:val="931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B55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 w:rsid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523E1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15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E8442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E3418" w:rsidRPr="000E6DCD" w:rsidRDefault="00BE3418" w:rsidP="00EA061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), %;.</w:t>
            </w:r>
            <w:proofErr w:type="gramEnd"/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55" w:type="dxa"/>
            <w:gridSpan w:val="7"/>
          </w:tcPr>
          <w:p w:rsidR="00146913" w:rsidRPr="000E6DCD" w:rsidRDefault="00BE3418" w:rsidP="007B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502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C6767B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  <w:vMerge w:val="restart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5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</w:t>
            </w:r>
            <w:proofErr w:type="gramStart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727" w:type="dxa"/>
          </w:tcPr>
          <w:p w:rsidR="00BE3418" w:rsidRPr="000E6DCD" w:rsidRDefault="00B55F6B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7" w:type="dxa"/>
          </w:tcPr>
          <w:p w:rsidR="00BE3418" w:rsidRPr="000E6DCD" w:rsidRDefault="00CD0EBF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  <w:vMerge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0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16A" w:rsidRPr="000E6DCD">
        <w:trPr>
          <w:trHeight w:val="60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0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40207</w:t>
            </w:r>
          </w:p>
        </w:tc>
        <w:tc>
          <w:tcPr>
            <w:tcW w:w="727" w:type="dxa"/>
          </w:tcPr>
          <w:p w:rsidR="001D116A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7823</w:t>
            </w:r>
          </w:p>
          <w:p w:rsidR="00946AD9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1D116A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</w:p>
        </w:tc>
        <w:tc>
          <w:tcPr>
            <w:tcW w:w="72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6AD9"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6AD9"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6AD9"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D116A" w:rsidRPr="000E6DCD">
        <w:trPr>
          <w:trHeight w:val="38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0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161715,13</w:t>
            </w:r>
          </w:p>
        </w:tc>
        <w:tc>
          <w:tcPr>
            <w:tcW w:w="727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25808,02</w:t>
            </w:r>
          </w:p>
        </w:tc>
        <w:tc>
          <w:tcPr>
            <w:tcW w:w="727" w:type="dxa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26949,60</w:t>
            </w:r>
          </w:p>
        </w:tc>
        <w:tc>
          <w:tcPr>
            <w:tcW w:w="727" w:type="dxa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</w:tr>
      <w:tr w:rsidR="001D116A" w:rsidRPr="000E6DCD">
        <w:trPr>
          <w:trHeight w:val="60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40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16A" w:rsidRPr="000E6DCD" w:rsidTr="00946AD9">
        <w:trPr>
          <w:trHeight w:val="60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40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201922,13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33631,02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34928,60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</w:tr>
      <w:tr w:rsidR="001D116A" w:rsidRPr="000E6DCD" w:rsidTr="003C76C9">
        <w:trPr>
          <w:trHeight w:val="2925"/>
          <w:tblCellSpacing w:w="5" w:type="nil"/>
        </w:trPr>
        <w:tc>
          <w:tcPr>
            <w:tcW w:w="32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155" w:type="dxa"/>
            <w:gridSpan w:val="7"/>
          </w:tcPr>
          <w:p w:rsidR="001D116A" w:rsidRPr="000E6DCD" w:rsidRDefault="001D116A" w:rsidP="00B1579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1D116A" w:rsidRPr="000E6DCD" w:rsidRDefault="001D116A" w:rsidP="00C6767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418" w:rsidRPr="000E6DCD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448"/>
      <w:bookmarkEnd w:id="0"/>
      <w:r w:rsidRPr="000E6DCD">
        <w:rPr>
          <w:rFonts w:ascii="Times New Roman" w:hAnsi="Times New Roman" w:cs="Times New Roman"/>
          <w:sz w:val="28"/>
          <w:szCs w:val="28"/>
          <w:lang w:eastAsia="ru-RU"/>
        </w:rPr>
        <w:t>1.Сведения об основных мерах правового регулирования в сфере реализации муниципальных программ</w:t>
      </w: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607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E3418" w:rsidRPr="000E6DCD" w:rsidRDefault="00BE3418" w:rsidP="00607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10.12.1995 № 196-ФЗ «О безопасности дорожного движения»;</w:t>
      </w:r>
    </w:p>
    <w:p w:rsidR="00BE3418" w:rsidRPr="000E6DCD" w:rsidRDefault="00BE3418" w:rsidP="00607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Необходимые для выполнения  программы нормативно-правовые акты разрабатываются и принимаются в установленном порядке.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2.Содержание проблемы и обоснование  необходимости ее решения программными методами</w:t>
      </w:r>
    </w:p>
    <w:p w:rsidR="00BE3418" w:rsidRPr="000E6DCD" w:rsidRDefault="00BE3418" w:rsidP="001C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15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. Существующее состояние транспортной системы оказывает достаточно серьезное влияние на развитие социальной сферы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и, как следствие, на уровень обеспеченности жителей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услугами.</w:t>
      </w:r>
    </w:p>
    <w:p w:rsidR="00BE3418" w:rsidRPr="000E6DCD" w:rsidRDefault="00BE3418" w:rsidP="001C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C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3.Цель и задачи Программы, показатели цели и задач Программы, сроки реализации Программы</w:t>
      </w:r>
    </w:p>
    <w:p w:rsidR="00BE3418" w:rsidRPr="000E6DCD" w:rsidRDefault="00BE3418" w:rsidP="004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418" w:rsidRPr="000E6DCD" w:rsidRDefault="00BE3418" w:rsidP="00296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развитие транспортной инфраструктуры 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 пов</w:t>
      </w:r>
      <w:r w:rsidR="00346F2E">
        <w:rPr>
          <w:rFonts w:ascii="Times New Roman" w:hAnsi="Times New Roman" w:cs="Times New Roman"/>
          <w:sz w:val="28"/>
          <w:szCs w:val="28"/>
        </w:rPr>
        <w:t xml:space="preserve">ышением уровня ее безопасности </w:t>
      </w:r>
      <w:r w:rsidRPr="000E6DCD">
        <w:rPr>
          <w:rFonts w:ascii="Times New Roman" w:hAnsi="Times New Roman" w:cs="Times New Roman"/>
          <w:sz w:val="28"/>
          <w:szCs w:val="28"/>
        </w:rPr>
        <w:t>в соответствии со стратегическими планами социально-экономического развития региона.</w:t>
      </w:r>
    </w:p>
    <w:p w:rsidR="00BE3418" w:rsidRPr="000E6DCD" w:rsidRDefault="00BE3418" w:rsidP="004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реализации программы-  20</w:t>
      </w:r>
      <w:r w:rsidR="00C6767B" w:rsidRPr="000E6DC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5F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B55F6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г.г.</w:t>
      </w:r>
    </w:p>
    <w:p w:rsidR="00BE3418" w:rsidRPr="000E6DCD" w:rsidRDefault="00BE3418" w:rsidP="004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4.Перечень и краткое описание подпрограмм</w:t>
      </w: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1D2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и развитие автомобильных дорог общего пользования местного значения в муниципальном образовании;</w:t>
      </w:r>
    </w:p>
    <w:p w:rsidR="00C6767B" w:rsidRPr="000E6DCD" w:rsidRDefault="00BE3418" w:rsidP="00346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Цель -</w:t>
      </w:r>
      <w:r w:rsidRPr="000E6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Сохранение и развитие автомобильных дорог общего пользования местного значения </w:t>
      </w:r>
    </w:p>
    <w:p w:rsidR="00C6767B" w:rsidRPr="000E6DCD" w:rsidRDefault="00C6767B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 Программы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BE3418" w:rsidRPr="00946AD9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AD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6767B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201922,13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33631,02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5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34928,60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6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44454,17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BE3418" w:rsidRPr="00946AD9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7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44454,17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3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6.Анализ рисков реализации муниципальной программы и описание мер управления рисками реализации Программы</w:t>
      </w:r>
    </w:p>
    <w:p w:rsidR="00BE3418" w:rsidRPr="000E6DCD" w:rsidRDefault="00BE3418" w:rsidP="0063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06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BE3418" w:rsidRPr="000E6DCD" w:rsidRDefault="00BE3418" w:rsidP="0000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 xml:space="preserve">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(неактуальность прогнозирования и несвоевременность разработки, согласования и выполнения мероприятий Программы, </w:t>
      </w:r>
      <w:r w:rsidR="00E916D9">
        <w:rPr>
          <w:rFonts w:ascii="Times New Roman" w:hAnsi="Times New Roman" w:cs="Times New Roman"/>
          <w:sz w:val="28"/>
          <w:szCs w:val="28"/>
        </w:rPr>
        <w:t xml:space="preserve"> недостаточная адаптируемость.</w:t>
      </w:r>
      <w:proofErr w:type="gramEnd"/>
      <w:r w:rsidRPr="000E6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>Программы к изменению мировых тенденций экономического развития и организационных изменений органов власти).</w:t>
      </w:r>
      <w:proofErr w:type="gramEnd"/>
    </w:p>
    <w:p w:rsidR="00BE3418" w:rsidRPr="000E6DCD" w:rsidRDefault="00BE3418" w:rsidP="0000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2. Финансовые риски, которые связаны с финансированием Программы в неполном объеме (дефицит средств бюджета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>, необходимых на реализацию основных мероприятий Программы).</w:t>
      </w:r>
    </w:p>
    <w:p w:rsidR="00BE3418" w:rsidRPr="000E6DCD" w:rsidRDefault="00BE3418" w:rsidP="0000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</w:t>
      </w:r>
      <w:r w:rsidRPr="000E6DCD">
        <w:rPr>
          <w:rFonts w:ascii="Times New Roman" w:hAnsi="Times New Roman" w:cs="Times New Roman"/>
          <w:sz w:val="28"/>
          <w:szCs w:val="28"/>
        </w:rPr>
        <w:lastRenderedPageBreak/>
        <w:t>доходов населения (резкое ухудшение состояния экономики вследствие финансового и экономического кризиса).</w:t>
      </w:r>
    </w:p>
    <w:p w:rsidR="00BE3418" w:rsidRPr="000E6DCD" w:rsidRDefault="00BE3418" w:rsidP="0000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7.Ожидаемы результаты реализации Программы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62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Программы должны стать:</w:t>
      </w:r>
    </w:p>
    <w:p w:rsidR="00BE3418" w:rsidRPr="000E6DCD" w:rsidRDefault="00BE3418" w:rsidP="00715F1E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BE3418" w:rsidRPr="000E6DCD" w:rsidRDefault="00BE3418" w:rsidP="00715F1E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</w:r>
    </w:p>
    <w:p w:rsidR="00BE3418" w:rsidRPr="000E6DCD" w:rsidRDefault="00BE3418" w:rsidP="00E6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233F4D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3418" w:rsidRPr="007B2158">
        <w:rPr>
          <w:rFonts w:ascii="Times New Roman" w:hAnsi="Times New Roman" w:cs="Times New Roman"/>
          <w:sz w:val="28"/>
          <w:szCs w:val="28"/>
          <w:lang w:eastAsia="ru-RU"/>
        </w:rPr>
        <w:t>одпрограммы</w:t>
      </w: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7B2158"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1701"/>
        <w:gridCol w:w="940"/>
        <w:gridCol w:w="727"/>
        <w:gridCol w:w="727"/>
        <w:gridCol w:w="727"/>
        <w:gridCol w:w="727"/>
        <w:gridCol w:w="727"/>
      </w:tblGrid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7B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540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1E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</w:p>
        </w:tc>
      </w:tr>
      <w:tr w:rsidR="00BE3418" w:rsidRPr="000E6DCD">
        <w:trPr>
          <w:trHeight w:val="274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AF01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качества сети автомобильных дорог общего пользования местного значения</w:t>
            </w:r>
            <w:proofErr w:type="gramEnd"/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1B109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93392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E3418" w:rsidRPr="000E6DCD" w:rsidRDefault="00BE3418" w:rsidP="002E1E4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B9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25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BE3418" w:rsidRPr="000E6DCD" w:rsidRDefault="00BE3418" w:rsidP="000E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767B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55F6B" w:rsidRPr="000E6DCD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0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84CC0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0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4CC0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0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40207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7823</w:t>
            </w:r>
          </w:p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</w:p>
        </w:tc>
      </w:tr>
      <w:tr w:rsidR="00284CC0" w:rsidRPr="000E6DCD">
        <w:trPr>
          <w:trHeight w:val="38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0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161715,13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25808,02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26949,60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40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4CC0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40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201922,13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33631,02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34928,60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BE3418" w:rsidRPr="000E6DCD" w:rsidRDefault="00BE3418" w:rsidP="0085044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18" w:rsidRPr="000E6DCD" w:rsidRDefault="00BE3418" w:rsidP="002B10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0E6DCD" w:rsidRDefault="00BE3418" w:rsidP="0033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BE3418" w:rsidRPr="000E6DCD" w:rsidRDefault="00BE3418" w:rsidP="002D6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sz w:val="28"/>
          <w:szCs w:val="28"/>
        </w:rPr>
        <w:t xml:space="preserve">           </w:t>
      </w:r>
      <w:r w:rsidRPr="000E6DCD">
        <w:rPr>
          <w:sz w:val="28"/>
          <w:szCs w:val="28"/>
        </w:rPr>
        <w:br/>
      </w:r>
      <w:r w:rsidR="005402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DCD">
        <w:rPr>
          <w:rFonts w:ascii="Times New Roman" w:hAnsi="Times New Roman" w:cs="Times New Roman"/>
          <w:sz w:val="28"/>
          <w:szCs w:val="28"/>
        </w:rPr>
        <w:t xml:space="preserve">Исторически для основной массы муниципальных </w:t>
      </w:r>
      <w:r w:rsidR="0054021E">
        <w:rPr>
          <w:rFonts w:ascii="Times New Roman" w:hAnsi="Times New Roman" w:cs="Times New Roman"/>
          <w:sz w:val="28"/>
          <w:szCs w:val="28"/>
        </w:rPr>
        <w:t>образований</w:t>
      </w:r>
      <w:r w:rsidRPr="000E6DCD">
        <w:rPr>
          <w:rFonts w:ascii="Times New Roman" w:hAnsi="Times New Roman" w:cs="Times New Roman"/>
          <w:sz w:val="28"/>
          <w:szCs w:val="28"/>
        </w:rPr>
        <w:t xml:space="preserve"> характерна бытовая неустроенность. Существующая сеть автомобильных дорог местного значения в границах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не соответствует растущим потребностям сельскохозяйственных товаропроизводителей, сдерживает интеграционные процессы, тормозит формирование в аграрном секторе рыночной инфраструктуры и препятствует организации выездных форм социального обслуживания  населения, развитию торгово-бытового и других видов сервиса.</w:t>
      </w:r>
    </w:p>
    <w:p w:rsidR="00BE3418" w:rsidRPr="000E6DCD" w:rsidRDefault="00BE3418" w:rsidP="002D6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Общая протяженность муниципальных автомобильных дорог Новоржевского </w:t>
      </w:r>
      <w:r w:rsidR="00B55F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</w:t>
      </w:r>
      <w:r w:rsidR="00B55F6B">
        <w:rPr>
          <w:rFonts w:ascii="Times New Roman" w:hAnsi="Times New Roman" w:cs="Times New Roman"/>
          <w:sz w:val="28"/>
          <w:szCs w:val="28"/>
        </w:rPr>
        <w:t>круга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A96B56" w:rsidRPr="00A96B56">
        <w:rPr>
          <w:rFonts w:ascii="Times New Roman" w:hAnsi="Times New Roman" w:cs="Times New Roman"/>
          <w:sz w:val="28"/>
          <w:szCs w:val="28"/>
        </w:rPr>
        <w:t>654,244</w:t>
      </w:r>
      <w:r w:rsidRPr="000E6DCD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2.Цель и задачи подпрограммы, показатели цели и задач подпрограммы сроки реализации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E05F6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 Цель: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</w:t>
      </w:r>
    </w:p>
    <w:p w:rsidR="00BE3418" w:rsidRPr="000E6DCD" w:rsidRDefault="00BE3418" w:rsidP="0025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lastRenderedPageBreak/>
        <w:t xml:space="preserve">    Задача: Повышение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>качества сети автомобильных дорог общего пользования местного значения</w:t>
      </w:r>
      <w:proofErr w:type="gramEnd"/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3.Перечень и краткое описание основных мероприятий</w:t>
      </w:r>
    </w:p>
    <w:p w:rsidR="00BE3418" w:rsidRPr="000E6DCD" w:rsidRDefault="00BE3418" w:rsidP="00332548">
      <w:pPr>
        <w:pStyle w:val="ae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0B4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Подпрограмма призвана способствовать реализации национальных приоритетных проектов на территории района на долгосрочную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>перспективу</w:t>
      </w:r>
      <w:proofErr w:type="gramEnd"/>
      <w:r w:rsidRPr="000E6DCD">
        <w:rPr>
          <w:rFonts w:ascii="Times New Roman" w:hAnsi="Times New Roman" w:cs="Times New Roman"/>
          <w:sz w:val="28"/>
          <w:szCs w:val="28"/>
        </w:rPr>
        <w:t xml:space="preserve"> и включает мероприятия по научному, организационному и финансовому обеспечению реализации программы за счет средств федерального, областного и местного бюджетов.</w:t>
      </w:r>
    </w:p>
    <w:p w:rsidR="00BE3418" w:rsidRPr="000E6DCD" w:rsidRDefault="00BE3418" w:rsidP="000B4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Организационное обеспечение включает реализацию мероприятий федерального, областного и местного уровней по проведению планировочных работ, инвентаризации и оптимизации дорожной сети, по оказанию содействия хозяйствующим субъектам, участвующим в социальном развитии села, созданию других условий, способствующих улучшению условий жизни сельского населения, демографической и социально-психологической ситуации на селе.</w:t>
      </w:r>
    </w:p>
    <w:p w:rsidR="00BE3418" w:rsidRPr="000E6DCD" w:rsidRDefault="00BE3418" w:rsidP="000B4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84CC0" w:rsidRPr="00946AD9" w:rsidRDefault="00BE3418" w:rsidP="00284CC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D0EBF" w:rsidRPr="00284CC0">
        <w:rPr>
          <w:rFonts w:ascii="Times New Roman" w:hAnsi="Times New Roman" w:cs="Times New Roman"/>
          <w:sz w:val="28"/>
          <w:szCs w:val="28"/>
        </w:rPr>
        <w:t>2</w:t>
      </w:r>
      <w:r w:rsidR="00B55F6B" w:rsidRPr="00284CC0">
        <w:rPr>
          <w:rFonts w:ascii="Times New Roman" w:hAnsi="Times New Roman" w:cs="Times New Roman"/>
          <w:sz w:val="28"/>
          <w:szCs w:val="28"/>
        </w:rPr>
        <w:t>4</w:t>
      </w:r>
      <w:r w:rsidRPr="00284CC0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284CC0">
        <w:rPr>
          <w:rFonts w:ascii="Times New Roman" w:hAnsi="Times New Roman" w:cs="Times New Roman"/>
          <w:sz w:val="28"/>
          <w:szCs w:val="28"/>
        </w:rPr>
        <w:t>8</w:t>
      </w:r>
      <w:r w:rsidRPr="00284CC0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284CC0"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201922,13 </w:t>
      </w:r>
      <w:r w:rsidR="00284CC0"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84CC0"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4CC0" w:rsidRPr="00946AD9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33631,02 </w:t>
      </w:r>
      <w:r w:rsidRPr="00946AD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2025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34928,60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2026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2027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84CC0" w:rsidRPr="000E6DCD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2028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284CC0" w:rsidRDefault="00284CC0" w:rsidP="00346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 Ожидаемые результаты реализации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33055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7C3A55" w:rsidRDefault="00BE3418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</w:t>
      </w:r>
      <w:r w:rsidR="003C76C9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значения).</w:t>
      </w:r>
    </w:p>
    <w:p w:rsidR="003C76C9" w:rsidRDefault="003C76C9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76C9" w:rsidSect="00883A61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0E6DCD" w:rsidRDefault="00BE3418" w:rsidP="00CB5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54"/>
      <w:bookmarkEnd w:id="1"/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E3418" w:rsidRPr="000E6DCD" w:rsidRDefault="00BE3418" w:rsidP="00CB5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1A0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E1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BE3418" w:rsidRPr="000E6DCD" w:rsidRDefault="007B2158" w:rsidP="00E1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E1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0"/>
        <w:gridCol w:w="61"/>
        <w:gridCol w:w="1232"/>
        <w:gridCol w:w="186"/>
        <w:gridCol w:w="1495"/>
        <w:gridCol w:w="149"/>
        <w:gridCol w:w="1532"/>
        <w:gridCol w:w="112"/>
        <w:gridCol w:w="1570"/>
        <w:gridCol w:w="74"/>
        <w:gridCol w:w="1607"/>
        <w:gridCol w:w="37"/>
        <w:gridCol w:w="1220"/>
      </w:tblGrid>
      <w:tr w:rsidR="00BE3418" w:rsidRPr="000E6DCD" w:rsidTr="00E53335">
        <w:tc>
          <w:tcPr>
            <w:tcW w:w="468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1" w:type="dxa"/>
            <w:gridSpan w:val="2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96" w:type="dxa"/>
            <w:gridSpan w:val="9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 целевых показателей</w:t>
            </w:r>
          </w:p>
        </w:tc>
      </w:tr>
      <w:tr w:rsidR="00BE3418" w:rsidRPr="000E6DCD" w:rsidTr="00E53335">
        <w:tc>
          <w:tcPr>
            <w:tcW w:w="468" w:type="dxa"/>
            <w:vMerge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418" w:rsidRPr="000E6DCD" w:rsidTr="00E53335">
        <w:tc>
          <w:tcPr>
            <w:tcW w:w="14423" w:type="dxa"/>
            <w:gridSpan w:val="14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B2158" w:rsidRPr="007B2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транспортного обслуживания населения на территории  Новоржевского муниципального округа»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1479" w:type="dxa"/>
            <w:gridSpan w:val="3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2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BE3418" w:rsidRPr="000E6DCD" w:rsidRDefault="00BE3418" w:rsidP="004D6569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), %;</w:t>
            </w:r>
            <w:proofErr w:type="gramEnd"/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BE3418" w:rsidRPr="000E6DCD" w:rsidTr="00E53335">
        <w:tc>
          <w:tcPr>
            <w:tcW w:w="14423" w:type="dxa"/>
            <w:gridSpan w:val="14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округа»</w:t>
            </w:r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E53335">
        <w:trPr>
          <w:trHeight w:val="1583"/>
        </w:trPr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468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129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8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57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E3418" w:rsidRPr="000E6DCD" w:rsidRDefault="00BE3418" w:rsidP="004D6569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), %;</w:t>
            </w:r>
            <w:proofErr w:type="gramEnd"/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8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57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</w:tbl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53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158" w:rsidRDefault="007B2158" w:rsidP="007C3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E53335" w:rsidP="007C3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7C3A5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>иложение 2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BE3418" w:rsidRPr="000E6DCD" w:rsidRDefault="007B215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068"/>
        <w:gridCol w:w="1927"/>
        <w:gridCol w:w="2925"/>
        <w:gridCol w:w="2415"/>
        <w:gridCol w:w="2421"/>
      </w:tblGrid>
      <w:tr w:rsidR="00BE3418" w:rsidRPr="000E6DCD">
        <w:tc>
          <w:tcPr>
            <w:tcW w:w="64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4" w:type="dxa"/>
          </w:tcPr>
          <w:p w:rsidR="00BE3418" w:rsidRPr="000E6DCD" w:rsidRDefault="00BE3418" w:rsidP="00F2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основного мероприятия</w:t>
            </w:r>
          </w:p>
        </w:tc>
        <w:tc>
          <w:tcPr>
            <w:tcW w:w="193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ведомственной целевой программы, основного мероприятия</w:t>
            </w:r>
          </w:p>
        </w:tc>
        <w:tc>
          <w:tcPr>
            <w:tcW w:w="3049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ведомственной целевой программы, основного мероприятия</w:t>
            </w:r>
          </w:p>
        </w:tc>
        <w:tc>
          <w:tcPr>
            <w:tcW w:w="248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ведомственной целевой программы, основного мероприятия, единица измерения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оказывается влияние</w:t>
            </w:r>
          </w:p>
        </w:tc>
      </w:tr>
      <w:tr w:rsidR="00BE3418" w:rsidRPr="000E6DCD">
        <w:tc>
          <w:tcPr>
            <w:tcW w:w="64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9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3418" w:rsidRPr="000E6DCD">
        <w:tc>
          <w:tcPr>
            <w:tcW w:w="14923" w:type="dxa"/>
            <w:gridSpan w:val="6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c>
          <w:tcPr>
            <w:tcW w:w="646" w:type="dxa"/>
            <w:vMerge w:val="restart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14" w:type="dxa"/>
            <w:vMerge w:val="restart"/>
          </w:tcPr>
          <w:p w:rsidR="00BE3418" w:rsidRPr="000E6DCD" w:rsidRDefault="00BE3418" w:rsidP="004D6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 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936" w:type="dxa"/>
            <w:vMerge w:val="restart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 (%)</w:t>
            </w:r>
          </w:p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2488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BE3418" w:rsidP="00DD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BE3418" w:rsidP="007C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c>
          <w:tcPr>
            <w:tcW w:w="646" w:type="dxa"/>
            <w:vMerge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</w:tcPr>
          <w:p w:rsidR="00BE3418" w:rsidRPr="000E6DCD" w:rsidRDefault="00BE3418" w:rsidP="004D6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2 (%)</w:t>
            </w:r>
          </w:p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488" w:type="dxa"/>
          </w:tcPr>
          <w:p w:rsidR="00BE3418" w:rsidRPr="000E6DCD" w:rsidRDefault="001D64C3" w:rsidP="005A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год- 16,0%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год- 16,1%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год- 16,2%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год- 16,3%</w:t>
            </w:r>
          </w:p>
          <w:p w:rsidR="00BE3418" w:rsidRPr="000E6DCD" w:rsidRDefault="001D64C3" w:rsidP="007C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 16,4%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6EA" w:rsidRPr="000E6DCD" w:rsidRDefault="001F46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C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E3418" w:rsidRPr="000E6DCD" w:rsidRDefault="00BE3418" w:rsidP="001F4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56" w:rsidRPr="000E6DCD" w:rsidRDefault="00A96B56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7B2158" w:rsidRPr="007B215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на территории  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4767"/>
        <w:gridCol w:w="1440"/>
        <w:gridCol w:w="664"/>
        <w:gridCol w:w="7"/>
        <w:gridCol w:w="658"/>
        <w:gridCol w:w="14"/>
        <w:gridCol w:w="650"/>
        <w:gridCol w:w="23"/>
        <w:gridCol w:w="642"/>
        <w:gridCol w:w="30"/>
        <w:gridCol w:w="635"/>
        <w:gridCol w:w="38"/>
        <w:gridCol w:w="705"/>
        <w:gridCol w:w="709"/>
        <w:gridCol w:w="851"/>
        <w:gridCol w:w="708"/>
        <w:gridCol w:w="851"/>
      </w:tblGrid>
      <w:tr w:rsidR="00BE3418" w:rsidRPr="000E6DCD" w:rsidTr="00E53335">
        <w:trPr>
          <w:trHeight w:val="680"/>
        </w:trPr>
        <w:tc>
          <w:tcPr>
            <w:tcW w:w="1173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7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40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361" w:type="dxa"/>
            <w:gridSpan w:val="10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24" w:type="dxa"/>
            <w:gridSpan w:val="5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 тыс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DC5D9A" w:rsidRPr="000E6DCD" w:rsidTr="00E53335">
        <w:tc>
          <w:tcPr>
            <w:tcW w:w="1173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5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2" w:type="dxa"/>
            <w:gridSpan w:val="17"/>
          </w:tcPr>
          <w:p w:rsidR="00BE3418" w:rsidRPr="000E6DCD" w:rsidRDefault="00BE3418" w:rsidP="0033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E53335">
        <w:trPr>
          <w:trHeight w:val="1302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7" w:type="dxa"/>
          </w:tcPr>
          <w:p w:rsidR="00BE3418" w:rsidRPr="000E6DCD" w:rsidRDefault="00BE3418" w:rsidP="0000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BE3418" w:rsidRPr="000E6DCD" w:rsidRDefault="00BE3418" w:rsidP="0000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56" w:rsidRPr="00DC5D9A" w:rsidTr="00E53335">
        <w:trPr>
          <w:trHeight w:val="299"/>
        </w:trPr>
        <w:tc>
          <w:tcPr>
            <w:tcW w:w="1173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67" w:type="dxa"/>
          </w:tcPr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1440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664" w:type="dxa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5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4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5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5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743" w:type="dxa"/>
            <w:gridSpan w:val="2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25729</w:t>
            </w:r>
          </w:p>
        </w:tc>
        <w:tc>
          <w:tcPr>
            <w:tcW w:w="709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26869</w:t>
            </w:r>
          </w:p>
        </w:tc>
        <w:tc>
          <w:tcPr>
            <w:tcW w:w="851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36237</w:t>
            </w:r>
          </w:p>
        </w:tc>
        <w:tc>
          <w:tcPr>
            <w:tcW w:w="708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36237</w:t>
            </w:r>
          </w:p>
        </w:tc>
        <w:tc>
          <w:tcPr>
            <w:tcW w:w="851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36237</w:t>
            </w:r>
          </w:p>
        </w:tc>
      </w:tr>
      <w:tr w:rsidR="00BE3418" w:rsidRPr="00DC5D9A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767" w:type="dxa"/>
          </w:tcPr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E3418" w:rsidRPr="000E6DCD" w:rsidRDefault="00BE3418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E3418" w:rsidRPr="000E6DCD" w:rsidRDefault="00BE3418" w:rsidP="007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664" w:type="dxa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665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664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743" w:type="dxa"/>
            <w:gridSpan w:val="2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7902,02</w:t>
            </w:r>
          </w:p>
        </w:tc>
        <w:tc>
          <w:tcPr>
            <w:tcW w:w="709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8059,60</w:t>
            </w:r>
          </w:p>
        </w:tc>
        <w:tc>
          <w:tcPr>
            <w:tcW w:w="851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8217,17</w:t>
            </w:r>
          </w:p>
        </w:tc>
        <w:tc>
          <w:tcPr>
            <w:tcW w:w="708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8217,17</w:t>
            </w:r>
          </w:p>
        </w:tc>
        <w:tc>
          <w:tcPr>
            <w:tcW w:w="851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8217,17</w:t>
            </w:r>
          </w:p>
        </w:tc>
      </w:tr>
    </w:tbl>
    <w:p w:rsidR="00BE3418" w:rsidRPr="000E6DCD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B9B" w:rsidRDefault="00B84C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E22B9B" w:rsidSect="00E53335">
          <w:pgSz w:w="16800" w:h="11900" w:orient="landscape"/>
          <w:pgMar w:top="1418" w:right="924" w:bottom="1276" w:left="1701" w:header="720" w:footer="720" w:gutter="0"/>
          <w:cols w:space="720"/>
          <w:noEndnote/>
          <w:docGrid w:linePitch="326"/>
        </w:sect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E3418" w:rsidRPr="000E6DCD" w:rsidRDefault="00BE3418" w:rsidP="009438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BD6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Ресурсное обеспечение реализации  муниципальной программы</w:t>
      </w:r>
    </w:p>
    <w:p w:rsidR="007B215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0126" w:rsidRDefault="000F0126" w:rsidP="00BD6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126" w:rsidRDefault="007B2158" w:rsidP="00E2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0F0126" w:rsidSect="00E53335">
          <w:pgSz w:w="11900" w:h="16800"/>
          <w:pgMar w:top="1134" w:right="701" w:bottom="851" w:left="1560" w:header="720" w:footer="720" w:gutter="0"/>
          <w:cols w:space="720"/>
          <w:noEndnote/>
          <w:docGrid w:linePitch="326"/>
        </w:sectPr>
      </w:pPr>
      <w:r w:rsidRPr="002A4F5C">
        <w:rPr>
          <w:rFonts w:ascii="Times New Roman" w:hAnsi="Times New Roman" w:cs="Times New Roman"/>
          <w:sz w:val="24"/>
          <w:szCs w:val="24"/>
          <w:lang w:eastAsia="ru-RU"/>
        </w:rPr>
        <w:object w:dxaOrig="17984" w:dyaOrig="1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531pt" o:ole="">
            <v:imagedata r:id="rId8" o:title=""/>
          </v:shape>
          <o:OLEObject Type="Embed" ProgID="Excel.Sheet.12" ShapeID="_x0000_i1025" DrawAspect="Content" ObjectID="_1764749345" r:id="rId9"/>
        </w:object>
      </w:r>
    </w:p>
    <w:p w:rsidR="00BE3418" w:rsidRPr="00DC5D9A" w:rsidRDefault="00BE3418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обслуживания 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 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DC5D9A" w:rsidRDefault="007B215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A4F5C">
        <w:rPr>
          <w:rFonts w:ascii="Times New Roman" w:hAnsi="Times New Roman" w:cs="Times New Roman"/>
          <w:b/>
          <w:bCs/>
          <w:sz w:val="24"/>
          <w:szCs w:val="24"/>
        </w:rPr>
        <w:object w:dxaOrig="16277" w:dyaOrig="5931">
          <v:shape id="_x0000_i1026" type="#_x0000_t75" style="width:710.25pt;height:277.5pt" o:ole="">
            <v:imagedata r:id="rId10" o:title=""/>
            <o:lock v:ext="edit" aspectratio="f"/>
          </v:shape>
          <o:OLEObject Type="Embed" ProgID="Excel.Sheet.12" ShapeID="_x0000_i1026" DrawAspect="Content" ObjectID="_1764749346" r:id="rId11"/>
        </w:objec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D0528" w:rsidRDefault="00DD0528" w:rsidP="00E22B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Sect="00E53335">
          <w:pgSz w:w="16800" w:h="11900" w:orient="landscape"/>
          <w:pgMar w:top="1418" w:right="924" w:bottom="851" w:left="1701" w:header="720" w:footer="720" w:gutter="0"/>
          <w:cols w:space="720"/>
          <w:noEndnote/>
          <w:docGrid w:linePitch="326"/>
        </w:sect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обслуживания 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Перечень основных  мероприятий муниципальной программы</w:t>
      </w:r>
    </w:p>
    <w:p w:rsidR="007B2158" w:rsidRPr="007B215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BE3418" w:rsidRPr="00DC5D9A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3788"/>
        <w:gridCol w:w="2896"/>
        <w:gridCol w:w="1134"/>
        <w:gridCol w:w="1134"/>
        <w:gridCol w:w="1276"/>
        <w:gridCol w:w="1134"/>
        <w:gridCol w:w="1134"/>
        <w:gridCol w:w="992"/>
      </w:tblGrid>
      <w:tr w:rsidR="00BE3418" w:rsidRPr="00DC5D9A" w:rsidTr="00E53335">
        <w:trPr>
          <w:trHeight w:val="292"/>
        </w:trPr>
        <w:tc>
          <w:tcPr>
            <w:tcW w:w="829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896" w:type="dxa"/>
            <w:vMerge w:val="restart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  <w:tc>
          <w:tcPr>
            <w:tcW w:w="1134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5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мероприятий</w:t>
            </w:r>
          </w:p>
        </w:tc>
      </w:tr>
      <w:tr w:rsidR="00BE3418" w:rsidRPr="00DC5D9A" w:rsidTr="00E53335">
        <w:trPr>
          <w:trHeight w:val="292"/>
        </w:trPr>
        <w:tc>
          <w:tcPr>
            <w:tcW w:w="829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BE3418" w:rsidRPr="00DC5D9A" w:rsidRDefault="00DD052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116A"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116A"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418" w:rsidRPr="00DC5D9A" w:rsidTr="00E53335">
        <w:trPr>
          <w:trHeight w:val="292"/>
        </w:trPr>
        <w:tc>
          <w:tcPr>
            <w:tcW w:w="829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3418" w:rsidRPr="00DC5D9A" w:rsidTr="00E53335">
        <w:trPr>
          <w:trHeight w:val="650"/>
        </w:trPr>
        <w:tc>
          <w:tcPr>
            <w:tcW w:w="14317" w:type="dxa"/>
            <w:gridSpan w:val="9"/>
          </w:tcPr>
          <w:p w:rsidR="007B2158" w:rsidRPr="007B2158" w:rsidRDefault="00BE3418" w:rsidP="007B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«Сохранение и развитие автомобильных дорог общего пользования местного значения </w:t>
            </w:r>
            <w:r w:rsidR="007B2158" w:rsidRPr="007B215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BE3418" w:rsidRPr="00DC5D9A" w:rsidRDefault="007B2158" w:rsidP="007B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  <w:r w:rsidR="00BE3418" w:rsidRPr="00DC5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3418" w:rsidRPr="00DC5D9A" w:rsidTr="00E53335">
        <w:trPr>
          <w:trHeight w:val="2510"/>
        </w:trPr>
        <w:tc>
          <w:tcPr>
            <w:tcW w:w="829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  <w:vMerge w:val="restart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 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289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</w:p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7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2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BE3418" w:rsidRPr="00DC5D9A" w:rsidTr="00E53335">
        <w:trPr>
          <w:trHeight w:val="292"/>
        </w:trPr>
        <w:tc>
          <w:tcPr>
            <w:tcW w:w="829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2 </w:t>
            </w:r>
          </w:p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</w:t>
            </w: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A96B56" w:rsidRPr="00DC5D9A" w:rsidTr="00E53335">
        <w:trPr>
          <w:trHeight w:val="292"/>
        </w:trPr>
        <w:tc>
          <w:tcPr>
            <w:tcW w:w="829" w:type="dxa"/>
            <w:noWrap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1.1.1 </w:t>
            </w:r>
          </w:p>
        </w:tc>
        <w:tc>
          <w:tcPr>
            <w:tcW w:w="3788" w:type="dxa"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96" w:type="dxa"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noWrap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276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134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134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992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</w:tr>
      <w:tr w:rsidR="00716ABC" w:rsidRPr="00DC5D9A" w:rsidTr="00E53335">
        <w:trPr>
          <w:trHeight w:val="292"/>
        </w:trPr>
        <w:tc>
          <w:tcPr>
            <w:tcW w:w="829" w:type="dxa"/>
            <w:noWrap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88" w:type="dxa"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96" w:type="dxa"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2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</w:tbl>
    <w:p w:rsidR="00BE3418" w:rsidRPr="004B6860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4B6860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DD0528">
      <w:pgSz w:w="16800" w:h="11900" w:orient="landscape"/>
      <w:pgMar w:top="1418" w:right="1134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2910"/>
    <w:multiLevelType w:val="hybridMultilevel"/>
    <w:tmpl w:val="245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C46C5"/>
    <w:multiLevelType w:val="hybridMultilevel"/>
    <w:tmpl w:val="72E4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798D"/>
    <w:multiLevelType w:val="hybridMultilevel"/>
    <w:tmpl w:val="5DEEE590"/>
    <w:lvl w:ilvl="0" w:tplc="DB504D56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5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10"/>
  </w:num>
  <w:num w:numId="17">
    <w:abstractNumId w:val="12"/>
  </w:num>
  <w:num w:numId="18">
    <w:abstractNumId w:val="8"/>
  </w:num>
  <w:num w:numId="19">
    <w:abstractNumId w:val="20"/>
  </w:num>
  <w:num w:numId="20">
    <w:abstractNumId w:val="2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9198B"/>
    <w:rsid w:val="000974DD"/>
    <w:rsid w:val="00097AF7"/>
    <w:rsid w:val="000A201A"/>
    <w:rsid w:val="000A2A98"/>
    <w:rsid w:val="000A45AF"/>
    <w:rsid w:val="000A4EAC"/>
    <w:rsid w:val="000A6140"/>
    <w:rsid w:val="000B05D8"/>
    <w:rsid w:val="000B35E8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910A6"/>
    <w:rsid w:val="00192F59"/>
    <w:rsid w:val="0019469A"/>
    <w:rsid w:val="001965B0"/>
    <w:rsid w:val="001A0144"/>
    <w:rsid w:val="001A1279"/>
    <w:rsid w:val="001A14D5"/>
    <w:rsid w:val="001A59D7"/>
    <w:rsid w:val="001A7202"/>
    <w:rsid w:val="001B0A02"/>
    <w:rsid w:val="001B1090"/>
    <w:rsid w:val="001B15F8"/>
    <w:rsid w:val="001B20EB"/>
    <w:rsid w:val="001B300F"/>
    <w:rsid w:val="001B5F25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4A7"/>
    <w:rsid w:val="00223A41"/>
    <w:rsid w:val="00225400"/>
    <w:rsid w:val="0022719F"/>
    <w:rsid w:val="00230155"/>
    <w:rsid w:val="00230442"/>
    <w:rsid w:val="00233095"/>
    <w:rsid w:val="00233F4D"/>
    <w:rsid w:val="00235BD6"/>
    <w:rsid w:val="00235EDC"/>
    <w:rsid w:val="0023607E"/>
    <w:rsid w:val="00236FAD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108C"/>
    <w:rsid w:val="002B25CC"/>
    <w:rsid w:val="002B3DF5"/>
    <w:rsid w:val="002B4570"/>
    <w:rsid w:val="002B4D68"/>
    <w:rsid w:val="002B765B"/>
    <w:rsid w:val="002C00D3"/>
    <w:rsid w:val="002C1883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4CE9"/>
    <w:rsid w:val="0033784B"/>
    <w:rsid w:val="003412A6"/>
    <w:rsid w:val="0034136D"/>
    <w:rsid w:val="0034188A"/>
    <w:rsid w:val="00341AF3"/>
    <w:rsid w:val="003439F9"/>
    <w:rsid w:val="00344BD5"/>
    <w:rsid w:val="003460CB"/>
    <w:rsid w:val="00346F2E"/>
    <w:rsid w:val="00350098"/>
    <w:rsid w:val="0035190E"/>
    <w:rsid w:val="0035360F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C51A1"/>
    <w:rsid w:val="003C632C"/>
    <w:rsid w:val="003C76C9"/>
    <w:rsid w:val="003D283D"/>
    <w:rsid w:val="003D408A"/>
    <w:rsid w:val="003D431A"/>
    <w:rsid w:val="003D4F2F"/>
    <w:rsid w:val="003E01E7"/>
    <w:rsid w:val="003E335A"/>
    <w:rsid w:val="003E7056"/>
    <w:rsid w:val="003E709F"/>
    <w:rsid w:val="003E784D"/>
    <w:rsid w:val="003F1859"/>
    <w:rsid w:val="003F1A8F"/>
    <w:rsid w:val="003F1C43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32FE0"/>
    <w:rsid w:val="0043423C"/>
    <w:rsid w:val="00434E84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E7ED8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91ACE"/>
    <w:rsid w:val="006966B4"/>
    <w:rsid w:val="00696BAE"/>
    <w:rsid w:val="006A101B"/>
    <w:rsid w:val="006A151A"/>
    <w:rsid w:val="006A203D"/>
    <w:rsid w:val="006A2D41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508D"/>
    <w:rsid w:val="006E586A"/>
    <w:rsid w:val="006E5DFC"/>
    <w:rsid w:val="006F17DE"/>
    <w:rsid w:val="006F39F3"/>
    <w:rsid w:val="006F4B78"/>
    <w:rsid w:val="006F5C4E"/>
    <w:rsid w:val="006F7009"/>
    <w:rsid w:val="00706F0D"/>
    <w:rsid w:val="00707A04"/>
    <w:rsid w:val="00707EC8"/>
    <w:rsid w:val="00714C27"/>
    <w:rsid w:val="00715F1E"/>
    <w:rsid w:val="00716ABC"/>
    <w:rsid w:val="00716E43"/>
    <w:rsid w:val="00716F56"/>
    <w:rsid w:val="00721B90"/>
    <w:rsid w:val="007220D9"/>
    <w:rsid w:val="00722DBB"/>
    <w:rsid w:val="00724830"/>
    <w:rsid w:val="007261D7"/>
    <w:rsid w:val="00734200"/>
    <w:rsid w:val="007361E1"/>
    <w:rsid w:val="00741091"/>
    <w:rsid w:val="00741A09"/>
    <w:rsid w:val="00743106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938"/>
    <w:rsid w:val="00776A1C"/>
    <w:rsid w:val="00780724"/>
    <w:rsid w:val="007861B3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F2328"/>
    <w:rsid w:val="007F299A"/>
    <w:rsid w:val="007F4FB2"/>
    <w:rsid w:val="007F7E76"/>
    <w:rsid w:val="00801CFF"/>
    <w:rsid w:val="00802F7C"/>
    <w:rsid w:val="00803FB5"/>
    <w:rsid w:val="00804088"/>
    <w:rsid w:val="008040ED"/>
    <w:rsid w:val="00804356"/>
    <w:rsid w:val="008105B6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F13"/>
    <w:rsid w:val="0092100C"/>
    <w:rsid w:val="00922685"/>
    <w:rsid w:val="00922842"/>
    <w:rsid w:val="00922E80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2975"/>
    <w:rsid w:val="00973307"/>
    <w:rsid w:val="0097540D"/>
    <w:rsid w:val="0097643F"/>
    <w:rsid w:val="0097742A"/>
    <w:rsid w:val="00977659"/>
    <w:rsid w:val="00981BDF"/>
    <w:rsid w:val="00983160"/>
    <w:rsid w:val="009846A4"/>
    <w:rsid w:val="00985E02"/>
    <w:rsid w:val="009905A7"/>
    <w:rsid w:val="00993598"/>
    <w:rsid w:val="00994A2B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522E"/>
    <w:rsid w:val="00A85A95"/>
    <w:rsid w:val="00A86CA6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5742"/>
    <w:rsid w:val="00AA7BF0"/>
    <w:rsid w:val="00AB0800"/>
    <w:rsid w:val="00AB2E5A"/>
    <w:rsid w:val="00AB52AC"/>
    <w:rsid w:val="00AB6572"/>
    <w:rsid w:val="00AB6968"/>
    <w:rsid w:val="00AC4177"/>
    <w:rsid w:val="00AC790A"/>
    <w:rsid w:val="00AC7C15"/>
    <w:rsid w:val="00AD2DF5"/>
    <w:rsid w:val="00AD35FA"/>
    <w:rsid w:val="00AD56E4"/>
    <w:rsid w:val="00AD6DCF"/>
    <w:rsid w:val="00AE179A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4E30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7ACD"/>
    <w:rsid w:val="00D81CAF"/>
    <w:rsid w:val="00D83408"/>
    <w:rsid w:val="00D858DA"/>
    <w:rsid w:val="00D86604"/>
    <w:rsid w:val="00D91B2A"/>
    <w:rsid w:val="00DA1087"/>
    <w:rsid w:val="00DA1664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6721"/>
    <w:rsid w:val="00E509E3"/>
    <w:rsid w:val="00E51232"/>
    <w:rsid w:val="00E51A2F"/>
    <w:rsid w:val="00E51C4D"/>
    <w:rsid w:val="00E52F06"/>
    <w:rsid w:val="00E53335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A061D"/>
    <w:rsid w:val="00EA1F56"/>
    <w:rsid w:val="00EA4873"/>
    <w:rsid w:val="00EA48BC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C88"/>
    <w:rsid w:val="00F701C5"/>
    <w:rsid w:val="00F75D8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4BC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D4816A1D3799EC0ABD760C09C25F5B15447CA6BC69AH6T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2865B16C259229295123A32963353BB66694A11AAD3799EC0ABD760HCT0K" TargetMode="External"/><Relationship Id="rId11" Type="http://schemas.openxmlformats.org/officeDocument/2006/relationships/package" Target="embeddings/_____Microsoft_Office_Excel2.xlsx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>Администрация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Вадим</dc:creator>
  <cp:keywords/>
  <dc:description/>
  <cp:lastModifiedBy>Пользователь Windows</cp:lastModifiedBy>
  <cp:revision>32</cp:revision>
  <cp:lastPrinted>2023-12-12T07:16:00Z</cp:lastPrinted>
  <dcterms:created xsi:type="dcterms:W3CDTF">2019-12-03T11:49:00Z</dcterms:created>
  <dcterms:modified xsi:type="dcterms:W3CDTF">2023-12-22T08:23:00Z</dcterms:modified>
</cp:coreProperties>
</file>