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7B" w:rsidRDefault="0038693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6324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94" t="-156" r="-194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77B" w:rsidRDefault="007F7B87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4A770D">
        <w:rPr>
          <w:b/>
          <w:color w:val="000000"/>
          <w:spacing w:val="-6"/>
          <w:sz w:val="36"/>
          <w:szCs w:val="36"/>
        </w:rPr>
        <w:t>муниципального округа</w:t>
      </w:r>
    </w:p>
    <w:p w:rsidR="0019777B" w:rsidRPr="00386933" w:rsidRDefault="0019777B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9777B" w:rsidRDefault="004A770D">
      <w:pPr>
        <w:pStyle w:val="Heading2"/>
        <w:keepLines w:val="0"/>
        <w:numPr>
          <w:ilvl w:val="1"/>
          <w:numId w:val="1"/>
        </w:numPr>
        <w:suppressAutoHyphens/>
        <w:spacing w:before="0"/>
        <w:jc w:val="center"/>
      </w:pPr>
      <w:r>
        <w:rPr>
          <w:rFonts w:ascii="Times New Roman" w:hAnsi="Times New Roman"/>
          <w:color w:val="00000A"/>
          <w:sz w:val="36"/>
          <w:szCs w:val="36"/>
        </w:rPr>
        <w:t xml:space="preserve">ПОСТАНОВЛЕНИЕ </w:t>
      </w:r>
    </w:p>
    <w:p w:rsidR="0019777B" w:rsidRDefault="0019777B">
      <w:pPr>
        <w:jc w:val="both"/>
        <w:rPr>
          <w:sz w:val="36"/>
          <w:szCs w:val="36"/>
        </w:rPr>
      </w:pPr>
    </w:p>
    <w:p w:rsidR="0019777B" w:rsidRPr="007F7B87" w:rsidRDefault="004A770D">
      <w:pPr>
        <w:jc w:val="both"/>
        <w:rPr>
          <w:b/>
          <w:sz w:val="24"/>
          <w:szCs w:val="24"/>
        </w:rPr>
      </w:pPr>
      <w:r w:rsidRPr="007F7B87">
        <w:rPr>
          <w:b/>
          <w:sz w:val="24"/>
          <w:szCs w:val="24"/>
        </w:rPr>
        <w:t xml:space="preserve">от </w:t>
      </w:r>
      <w:r w:rsidR="007F7B87" w:rsidRPr="007F7B87">
        <w:rPr>
          <w:b/>
          <w:sz w:val="24"/>
          <w:szCs w:val="24"/>
        </w:rPr>
        <w:t xml:space="preserve">07 августа </w:t>
      </w:r>
      <w:r w:rsidRPr="007F7B87">
        <w:rPr>
          <w:b/>
          <w:sz w:val="24"/>
          <w:szCs w:val="24"/>
        </w:rPr>
        <w:t xml:space="preserve">2024 </w:t>
      </w:r>
      <w:r w:rsidR="007F7B87" w:rsidRPr="007F7B87">
        <w:rPr>
          <w:b/>
          <w:sz w:val="24"/>
          <w:szCs w:val="24"/>
        </w:rPr>
        <w:t xml:space="preserve">года </w:t>
      </w:r>
      <w:r w:rsidRPr="007F7B87">
        <w:rPr>
          <w:b/>
          <w:sz w:val="24"/>
          <w:szCs w:val="24"/>
        </w:rPr>
        <w:t xml:space="preserve">№ 276 </w:t>
      </w:r>
    </w:p>
    <w:p w:rsidR="0019777B" w:rsidRPr="007F7B87" w:rsidRDefault="007F7B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F7B87">
        <w:rPr>
          <w:sz w:val="24"/>
          <w:szCs w:val="24"/>
        </w:rPr>
        <w:t xml:space="preserve">    </w:t>
      </w:r>
      <w:r w:rsidR="004A770D" w:rsidRPr="007F7B87">
        <w:rPr>
          <w:sz w:val="24"/>
          <w:szCs w:val="24"/>
        </w:rPr>
        <w:t>г. Новоржев</w:t>
      </w:r>
    </w:p>
    <w:p w:rsidR="0019777B" w:rsidRDefault="0019777B">
      <w:pPr>
        <w:jc w:val="both"/>
        <w:rPr>
          <w:sz w:val="24"/>
          <w:szCs w:val="24"/>
        </w:rPr>
      </w:pPr>
    </w:p>
    <w:p w:rsidR="007F7B87" w:rsidRDefault="007F7B87">
      <w:pPr>
        <w:jc w:val="both"/>
        <w:rPr>
          <w:sz w:val="24"/>
          <w:szCs w:val="24"/>
        </w:rPr>
      </w:pPr>
    </w:p>
    <w:p w:rsidR="0019777B" w:rsidRDefault="004A770D">
      <w:r>
        <w:rPr>
          <w:sz w:val="28"/>
          <w:szCs w:val="28"/>
        </w:rPr>
        <w:t xml:space="preserve">О    создании   сил   гражданской   обороны </w:t>
      </w:r>
    </w:p>
    <w:p w:rsidR="0019777B" w:rsidRDefault="004A770D">
      <w:r>
        <w:rPr>
          <w:sz w:val="28"/>
          <w:szCs w:val="28"/>
        </w:rPr>
        <w:t xml:space="preserve">и  поддержании  их в состоянии готовности   </w:t>
      </w:r>
    </w:p>
    <w:p w:rsidR="0019777B" w:rsidRDefault="0019777B" w:rsidP="007F7B87">
      <w:pPr>
        <w:spacing w:before="120"/>
        <w:rPr>
          <w:sz w:val="28"/>
          <w:szCs w:val="28"/>
        </w:rPr>
      </w:pPr>
    </w:p>
    <w:p w:rsidR="007F7B87" w:rsidRDefault="007F7B87" w:rsidP="007F7B87">
      <w:pPr>
        <w:spacing w:before="120"/>
        <w:rPr>
          <w:sz w:val="28"/>
          <w:szCs w:val="28"/>
        </w:rPr>
      </w:pPr>
    </w:p>
    <w:p w:rsidR="0019777B" w:rsidRDefault="004A770D" w:rsidP="007F7B87">
      <w:pPr>
        <w:ind w:firstLine="709"/>
        <w:jc w:val="both"/>
      </w:pPr>
      <w:r>
        <w:rPr>
          <w:sz w:val="28"/>
          <w:szCs w:val="28"/>
        </w:rPr>
        <w:t>В соответствии с Федеральными законами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законом Псковской области  от 07.11.2019 № 2001-ОЗ «Об отдельных вопросах гражданской обороны в Псковской области», Положением об организации и ведении гражданской обороны в Псковской области, утвержденным указом Губернатора Псковской области от 21.03.2014 № 14-УГ,в целях осуществления мер по поддержанию в постоянной готовности к применению по предназначению сил и средств гражданской обороны, обеспечению мероприятий и действий по защите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Администрация Новоржевского муниципального округа ПОСТАНОВЛЯЕТ:</w:t>
      </w:r>
    </w:p>
    <w:p w:rsidR="0019777B" w:rsidRDefault="004A770D" w:rsidP="007F7B87">
      <w:pPr>
        <w:ind w:firstLine="709"/>
        <w:jc w:val="both"/>
      </w:pPr>
      <w:r>
        <w:rPr>
          <w:bCs/>
          <w:sz w:val="28"/>
          <w:szCs w:val="28"/>
        </w:rPr>
        <w:t>1. Утвердить Положение о создании сил гражданской обороны и поддержании их в состоянии готовности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19777B" w:rsidRDefault="004A770D" w:rsidP="007F7B87">
      <w:pPr>
        <w:pStyle w:val="ab"/>
        <w:ind w:left="0" w:firstLine="720"/>
        <w:jc w:val="both"/>
      </w:pPr>
      <w:r>
        <w:rPr>
          <w:sz w:val="28"/>
          <w:szCs w:val="28"/>
        </w:rPr>
        <w:t>2. Рекомендовать     руководителям     предприятий,     организаций     и</w:t>
      </w:r>
      <w:r w:rsidR="007F7B87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учреждений, независимо от организационно-правовой формы и форм собственности, осуществляющих свою деятельность на территории Новоржевского муниципального округа организовать создание, подготовку и поддержание в состоянии постоянной готовности сил гражданской обороны в соответствии с Положением, утвержденным настоящим постановлением.</w:t>
      </w:r>
    </w:p>
    <w:p w:rsidR="0019777B" w:rsidRDefault="004A770D" w:rsidP="007F7B87">
      <w:pPr>
        <w:pStyle w:val="ConsPlusTitle"/>
        <w:widowControl/>
        <w:ind w:firstLine="709"/>
        <w:contextualSpacing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Постановление Администрации Новоржевского муниципального округа от 27.03.2024 № 125 «О создании сил гражданской обороны </w:t>
      </w:r>
      <w:r w:rsidR="007F7B87">
        <w:rPr>
          <w:rFonts w:ascii="Times New Roman" w:hAnsi="Times New Roman"/>
          <w:b w:val="0"/>
          <w:bCs w:val="0"/>
          <w:sz w:val="28"/>
          <w:szCs w:val="28"/>
        </w:rPr>
        <w:t xml:space="preserve">и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поддержании    их    в    состоянии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готовности» считать утратившим силу.</w:t>
      </w:r>
    </w:p>
    <w:p w:rsidR="0019777B" w:rsidRDefault="004A770D" w:rsidP="007F7B87">
      <w:pPr>
        <w:tabs>
          <w:tab w:val="left" w:pos="708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вступает в силу с момента официального </w:t>
      </w:r>
      <w:r>
        <w:rPr>
          <w:color w:val="000000"/>
          <w:sz w:val="28"/>
          <w:szCs w:val="28"/>
        </w:rPr>
        <w:lastRenderedPageBreak/>
        <w:t>опубликования.</w:t>
      </w:r>
    </w:p>
    <w:p w:rsidR="0019777B" w:rsidRDefault="004A770D" w:rsidP="007F7B87">
      <w:pPr>
        <w:ind w:firstLine="709"/>
        <w:contextualSpacing/>
        <w:jc w:val="both"/>
      </w:pPr>
      <w:r>
        <w:rPr>
          <w:color w:val="000000"/>
          <w:sz w:val="28"/>
          <w:szCs w:val="28"/>
          <w:lang w:eastAsia="ar-SA"/>
        </w:rPr>
        <w:t>5.</w:t>
      </w:r>
      <w:r w:rsidR="007F7B87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Опубликовать настоящее постановление в сетевом издании «Нормативные правовые акты Псковской области» (</w:t>
      </w:r>
      <w:r>
        <w:rPr>
          <w:color w:val="000000"/>
          <w:sz w:val="28"/>
          <w:szCs w:val="28"/>
          <w:lang w:val="en-US" w:eastAsia="ar-SA"/>
        </w:rPr>
        <w:t>pravo</w:t>
      </w:r>
      <w:r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val="en-US" w:eastAsia="ar-SA"/>
        </w:rPr>
        <w:t>pskov</w:t>
      </w:r>
      <w:r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val="en-US" w:eastAsia="ar-SA"/>
        </w:rPr>
        <w:t>ru</w:t>
      </w:r>
      <w:r>
        <w:rPr>
          <w:color w:val="000000"/>
          <w:sz w:val="28"/>
          <w:szCs w:val="28"/>
          <w:lang w:eastAsia="ar-SA"/>
        </w:rPr>
        <w:t>) и разместить на официальном сайте Администрации Новоржевского муниципального округа в информационно-телекоммуникационной сети «Интернет» (</w:t>
      </w:r>
      <w:r>
        <w:rPr>
          <w:color w:val="000000"/>
          <w:sz w:val="28"/>
          <w:szCs w:val="28"/>
          <w:lang w:val="en-US" w:eastAsia="ar-SA"/>
        </w:rPr>
        <w:t>novorzhev</w:t>
      </w:r>
      <w:r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val="en-US" w:eastAsia="ar-SA"/>
        </w:rPr>
        <w:t>gosuslugi</w:t>
      </w:r>
      <w:r>
        <w:rPr>
          <w:color w:val="000000"/>
          <w:sz w:val="28"/>
          <w:szCs w:val="28"/>
          <w:lang w:eastAsia="ar-SA"/>
        </w:rPr>
        <w:t>.</w:t>
      </w:r>
      <w:r>
        <w:rPr>
          <w:color w:val="000000"/>
          <w:sz w:val="28"/>
          <w:szCs w:val="28"/>
          <w:lang w:val="en-US" w:eastAsia="ar-SA"/>
        </w:rPr>
        <w:t>ru</w:t>
      </w:r>
      <w:r>
        <w:rPr>
          <w:color w:val="000000"/>
          <w:sz w:val="28"/>
          <w:szCs w:val="28"/>
          <w:lang w:eastAsia="ar-SA"/>
        </w:rPr>
        <w:t>).</w:t>
      </w:r>
    </w:p>
    <w:p w:rsidR="0019777B" w:rsidRDefault="004A770D" w:rsidP="007F7B87">
      <w:pPr>
        <w:widowControl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Контроль за исполнением настоящего постановления оставляю за собой.</w:t>
      </w:r>
    </w:p>
    <w:p w:rsidR="0019777B" w:rsidRDefault="0019777B">
      <w:pPr>
        <w:pStyle w:val="ab"/>
        <w:jc w:val="both"/>
        <w:rPr>
          <w:sz w:val="28"/>
          <w:szCs w:val="28"/>
        </w:rPr>
      </w:pPr>
    </w:p>
    <w:p w:rsidR="0019777B" w:rsidRDefault="004A770D" w:rsidP="00386933">
      <w:pPr>
        <w:shd w:val="clear" w:color="auto" w:fill="FFFFFF"/>
        <w:spacing w:before="293" w:line="307" w:lineRule="exact"/>
        <w:ind w:right="38"/>
        <w:jc w:val="both"/>
      </w:pPr>
      <w:r>
        <w:rPr>
          <w:sz w:val="28"/>
          <w:szCs w:val="28"/>
        </w:rPr>
        <w:t>Глава Новоржевского муниципального округа                       Л.М. Трифонова</w:t>
      </w:r>
    </w:p>
    <w:p w:rsidR="00386933" w:rsidRDefault="00386933" w:rsidP="0038693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F7B87" w:rsidRDefault="007F7B87">
      <w:pPr>
        <w:widowControl/>
        <w:rPr>
          <w:sz w:val="28"/>
          <w:szCs w:val="28"/>
          <w:lang w:eastAsia="zh-CN"/>
        </w:rPr>
      </w:pPr>
      <w:r>
        <w:rPr>
          <w:sz w:val="28"/>
          <w:szCs w:val="28"/>
        </w:rPr>
        <w:br w:type="page"/>
      </w:r>
    </w:p>
    <w:p w:rsidR="0019777B" w:rsidRPr="007F7B87" w:rsidRDefault="004A770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F7B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 Администрации </w:t>
      </w:r>
    </w:p>
    <w:p w:rsidR="0019777B" w:rsidRPr="007F7B87" w:rsidRDefault="004A770D">
      <w:pPr>
        <w:widowControl/>
        <w:tabs>
          <w:tab w:val="left" w:pos="9360"/>
        </w:tabs>
        <w:suppressAutoHyphens/>
        <w:jc w:val="right"/>
        <w:rPr>
          <w:sz w:val="24"/>
          <w:szCs w:val="24"/>
        </w:rPr>
      </w:pPr>
      <w:r w:rsidRPr="007F7B87">
        <w:rPr>
          <w:sz w:val="24"/>
          <w:szCs w:val="24"/>
        </w:rPr>
        <w:t>Новоржевского муниципального округа</w:t>
      </w:r>
    </w:p>
    <w:p w:rsidR="0019777B" w:rsidRPr="007F7B87" w:rsidRDefault="004A770D">
      <w:pPr>
        <w:widowControl/>
        <w:tabs>
          <w:tab w:val="left" w:pos="9360"/>
        </w:tabs>
        <w:suppressAutoHyphens/>
        <w:jc w:val="right"/>
        <w:rPr>
          <w:sz w:val="24"/>
          <w:szCs w:val="24"/>
        </w:rPr>
      </w:pPr>
      <w:r w:rsidRPr="007F7B87">
        <w:rPr>
          <w:sz w:val="24"/>
          <w:szCs w:val="24"/>
        </w:rPr>
        <w:t xml:space="preserve">от </w:t>
      </w:r>
      <w:r w:rsidR="007F7B87" w:rsidRPr="007F7B87">
        <w:rPr>
          <w:sz w:val="24"/>
          <w:szCs w:val="24"/>
        </w:rPr>
        <w:t>07.08.2024</w:t>
      </w:r>
      <w:r w:rsidRPr="007F7B87">
        <w:rPr>
          <w:sz w:val="24"/>
          <w:szCs w:val="24"/>
        </w:rPr>
        <w:t xml:space="preserve"> №</w:t>
      </w:r>
      <w:r w:rsidR="007F7B87" w:rsidRPr="007F7B87">
        <w:rPr>
          <w:sz w:val="24"/>
          <w:szCs w:val="24"/>
        </w:rPr>
        <w:t>276</w:t>
      </w:r>
    </w:p>
    <w:p w:rsidR="0019777B" w:rsidRDefault="0019777B">
      <w:pPr>
        <w:jc w:val="center"/>
        <w:rPr>
          <w:b/>
          <w:sz w:val="28"/>
          <w:szCs w:val="28"/>
        </w:rPr>
      </w:pPr>
    </w:p>
    <w:p w:rsidR="0019777B" w:rsidRDefault="004A770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ПОЛОЖЕНИЕ</w:t>
      </w:r>
    </w:p>
    <w:p w:rsidR="0019777B" w:rsidRDefault="004A770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о создании сил гражданской обороны и поддержании </w:t>
      </w:r>
    </w:p>
    <w:p w:rsidR="0019777B" w:rsidRDefault="004A770D">
      <w:pPr>
        <w:jc w:val="center"/>
      </w:pPr>
      <w:r>
        <w:rPr>
          <w:b/>
          <w:bCs/>
          <w:sz w:val="28"/>
          <w:szCs w:val="28"/>
        </w:rPr>
        <w:t>их  в состоянии  готовности</w:t>
      </w:r>
    </w:p>
    <w:p w:rsidR="0019777B" w:rsidRDefault="0019777B">
      <w:pPr>
        <w:ind w:left="-426" w:right="-285"/>
        <w:jc w:val="center"/>
      </w:pPr>
    </w:p>
    <w:p w:rsidR="0019777B" w:rsidRDefault="004A770D">
      <w:pPr>
        <w:pStyle w:val="ab"/>
        <w:ind w:left="0"/>
        <w:jc w:val="center"/>
      </w:pPr>
      <w:r>
        <w:rPr>
          <w:b/>
          <w:sz w:val="28"/>
          <w:szCs w:val="28"/>
        </w:rPr>
        <w:t>1. Общие положения</w:t>
      </w:r>
    </w:p>
    <w:p w:rsidR="0019777B" w:rsidRDefault="0019777B">
      <w:pPr>
        <w:jc w:val="center"/>
        <w:rPr>
          <w:b/>
          <w:sz w:val="28"/>
          <w:szCs w:val="28"/>
        </w:rPr>
      </w:pPr>
    </w:p>
    <w:p w:rsidR="0019777B" w:rsidRDefault="004A770D">
      <w:pPr>
        <w:pStyle w:val="ab"/>
        <w:ind w:left="0" w:firstLine="680"/>
        <w:jc w:val="both"/>
      </w:pPr>
      <w:r>
        <w:rPr>
          <w:sz w:val="28"/>
          <w:szCs w:val="28"/>
        </w:rPr>
        <w:t>1. Настоящее Положение разработано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законом Псковской области  от 07.11.2019 № 2001-ОЗ «Об отдельных вопросах гражданской обороны в Псковской области», Положением об организации и ведении гражданской обороны в Псковской области, утвержденным указом Губернатора Псковской области от 21.03.2014 № 14-УГ, определяет основы создания и порядок осуществления мероприятий на территории Новоржевского муниципального округа, направленных на поддержание сил и органов управления гражданской обороны (далее – ГО) в готовности к действиям.</w:t>
      </w:r>
    </w:p>
    <w:p w:rsidR="0019777B" w:rsidRDefault="0019777B">
      <w:pPr>
        <w:pStyle w:val="ab"/>
        <w:ind w:left="0" w:firstLine="680"/>
        <w:jc w:val="both"/>
        <w:rPr>
          <w:sz w:val="28"/>
          <w:szCs w:val="28"/>
        </w:rPr>
      </w:pPr>
    </w:p>
    <w:p w:rsidR="0019777B" w:rsidRDefault="004A770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2. Силы гражданской обороны</w:t>
      </w:r>
    </w:p>
    <w:p w:rsidR="0019777B" w:rsidRDefault="0019777B">
      <w:pPr>
        <w:ind w:left="-426" w:right="-285"/>
        <w:jc w:val="center"/>
        <w:rPr>
          <w:bCs/>
          <w:sz w:val="28"/>
          <w:szCs w:val="28"/>
        </w:rPr>
      </w:pP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1. В целях подготовки к эффективному проведению аварийно-спасательных и других неотложных работ в случае возникновения опасностей для населения при ведении военных действий или вследствие этих действий, заблаговременно создается группировка сил ГО, которая включает соединения и воинские части ГО, НАСФ, аварийно-спасательные формирования (штатные и нештатные) и другие силы, привлекаемые по планам взаимодействия.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К силам гражданской обороны Новоржевского муниципального округа относятся: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1) подразделения Государственной противопожарной службы;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2) спасательные службы муниципального образования;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3) нештатные аварийно-спасательные формирования;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4) нештатные формирования по обеспечению выполнения мероприятий по гражданской обороне;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 xml:space="preserve">3. Подразделения противопожарной службы Псковской области на территории Новоржевского муниципального округа создаются в соответствии с Законом Псковской области от 02 октября 2000 г. № 105-ОЗ «Об аварийно-спасательной службе и аварийно-спасательных </w:t>
      </w:r>
      <w:r>
        <w:rPr>
          <w:sz w:val="28"/>
          <w:szCs w:val="28"/>
        </w:rPr>
        <w:lastRenderedPageBreak/>
        <w:t>формированиях Псковской области».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4. Спасательные службы создаются органом местного самоуправления и организациями на основании расчета объема и характера задач, выполняемых с соответствии с планом гражданской обороны и защиты населения (планом гражданской обороны). Организация и порядок деятельности спасательных служб определяются создающими органами и организациями в соответствующих положениях о спасательных службах.</w:t>
      </w: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5. Администрация  Новоржевского муниципального округа может создавать, содержать и организовывать деятельность аварийно-спасательных формирований для выполнения мероприятий на территории муниципального округа в соответствии с планом гражданской обороны и защиты населения.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Новоржевского муниципального округа вправе: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определять организации, находящиеся в муниципальной собственности, которые создают нештатные аварийно-спасательные формирования;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2) организовывать создание, подготовку и оснащение нештатных аварийно- спасательных формирований;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3) вести реестры организаций, создающих нештатные аварийно-спасательные формирования, и осуществлять их учет;</w:t>
      </w: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4) организовывать планирование применения нештатных аварийно- спасательных формирований.</w:t>
      </w: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6. 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работников,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Администрация  Новоржевского муниципального округа может создавать, содержать и организовывать деятельность нештатных  формирований по обеспечению выполнения мероприятий по гражданской обороне в соответствии с планом гражданской обороны и защиты населения, планом действий по предупреждению и ликвидации чрезвычайных ситуаций.</w:t>
      </w: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7. Администрация Новоржевского муниципального округа в отношении организаций, находящихся в её ведении, в пределах своих полномочий:</w:t>
      </w:r>
    </w:p>
    <w:p w:rsidR="0019777B" w:rsidRDefault="004A770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1) определяет организации, создающие нештатные формирования по обеспечению выполнения мероприятий по гражданской обороне;</w:t>
      </w:r>
    </w:p>
    <w:p w:rsidR="0019777B" w:rsidRDefault="004A770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поддержание в состоянии готовности нештатных формирований по обеспечению выполнения мероприятий по гражданской обороне;</w:t>
      </w:r>
    </w:p>
    <w:p w:rsidR="0019777B" w:rsidRDefault="004A770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3) организует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создаёт и содержит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</w:t>
      </w:r>
      <w:r>
        <w:rPr>
          <w:sz w:val="28"/>
          <w:szCs w:val="28"/>
        </w:rPr>
        <w:lastRenderedPageBreak/>
        <w:t>гражданской обороне.</w:t>
      </w: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8. Предприятия, организации, учреждения, находящиеся на территории Новоржевского муниципального округа:</w:t>
      </w:r>
    </w:p>
    <w:p w:rsidR="0019777B" w:rsidRDefault="004A770D">
      <w:pPr>
        <w:tabs>
          <w:tab w:val="left" w:pos="426"/>
        </w:tabs>
        <w:ind w:firstLine="680"/>
        <w:jc w:val="both"/>
      </w:pPr>
      <w:r>
        <w:rPr>
          <w:sz w:val="28"/>
          <w:szCs w:val="28"/>
        </w:rPr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19777B" w:rsidRDefault="004A770D">
      <w:pPr>
        <w:tabs>
          <w:tab w:val="left" w:pos="426"/>
        </w:tabs>
        <w:ind w:firstLine="680"/>
        <w:jc w:val="both"/>
      </w:pPr>
      <w:r>
        <w:rPr>
          <w:sz w:val="28"/>
          <w:szCs w:val="28"/>
        </w:rPr>
        <w:t>2) 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19777B" w:rsidRDefault="004A770D">
      <w:pPr>
        <w:tabs>
          <w:tab w:val="left" w:pos="426"/>
        </w:tabs>
        <w:ind w:firstLine="680"/>
        <w:jc w:val="both"/>
      </w:pPr>
      <w:r>
        <w:rPr>
          <w:sz w:val="28"/>
          <w:szCs w:val="28"/>
        </w:rPr>
        <w:t>3)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обороне;</w:t>
      </w:r>
    </w:p>
    <w:p w:rsidR="0019777B" w:rsidRDefault="004A770D">
      <w:pPr>
        <w:tabs>
          <w:tab w:val="left" w:pos="426"/>
        </w:tabs>
        <w:ind w:firstLine="680"/>
        <w:jc w:val="both"/>
      </w:pPr>
      <w:r>
        <w:rPr>
          <w:sz w:val="28"/>
          <w:szCs w:val="28"/>
        </w:rPr>
        <w:t>4) аварийно-спасательные формирования на общественных началах (общественные аварийно-спасательные формирования). 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19777B" w:rsidRDefault="004A770D">
      <w:pPr>
        <w:pStyle w:val="ab"/>
        <w:tabs>
          <w:tab w:val="left" w:pos="426"/>
        </w:tabs>
        <w:ind w:left="0" w:firstLine="680"/>
        <w:jc w:val="both"/>
      </w:pPr>
      <w:r>
        <w:rPr>
          <w:rFonts w:eastAsiaTheme="minorHAnsi"/>
          <w:sz w:val="28"/>
          <w:szCs w:val="28"/>
          <w:lang w:eastAsia="en-US"/>
        </w:rPr>
        <w:t xml:space="preserve">9. Нештатные формирования по обеспечению выполнения мероприятий по гражданской обороне создаются в соответствии с Типовым </w:t>
      </w:r>
      <w:hyperlink r:id="rId6">
        <w:r>
          <w:rPr>
            <w:rStyle w:val="-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порядком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созд</w:t>
      </w:r>
      <w:r>
        <w:rPr>
          <w:rFonts w:eastAsiaTheme="minorHAnsi"/>
          <w:sz w:val="28"/>
          <w:szCs w:val="28"/>
          <w:lang w:eastAsia="en-US"/>
        </w:rPr>
        <w:t>ания нештатных формирований по обеспечению выполнения мероприятий по гражданской обороне, утвержденным приказом МЧС России от 18.12.2014 № 701.</w:t>
      </w:r>
    </w:p>
    <w:p w:rsidR="0019777B" w:rsidRDefault="004A770D">
      <w:pPr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10. Спасательные службы гражданской обороны Новоржевского муниципального округа создаются по решению Администрации Новоржевского муниципального округа на основании расчета объема и характера задач, выполняемых в соответствии с планом гражданской обороны и защиты населения.</w:t>
      </w:r>
    </w:p>
    <w:p w:rsidR="0019777B" w:rsidRDefault="004A770D">
      <w:pPr>
        <w:ind w:firstLine="760"/>
        <w:jc w:val="both"/>
      </w:pPr>
      <w:r>
        <w:rPr>
          <w:sz w:val="28"/>
          <w:szCs w:val="28"/>
        </w:rPr>
        <w:t>Организация и порядок деятельности спасательных служб гражданской обороны определяются Администрацией Новоржевского муниципального округа в соответствии с положением о спасательных службах.</w:t>
      </w:r>
    </w:p>
    <w:p w:rsidR="0019777B" w:rsidRDefault="004A770D">
      <w:pPr>
        <w:widowControl/>
        <w:tabs>
          <w:tab w:val="left" w:pos="426"/>
        </w:tabs>
        <w:ind w:firstLine="709"/>
        <w:jc w:val="both"/>
      </w:pPr>
      <w:r>
        <w:rPr>
          <w:sz w:val="28"/>
          <w:szCs w:val="28"/>
        </w:rPr>
        <w:t>Перечень спасательных служб (по предназначению) гражданской обороны, создаваемых на территории Новоржевского муниципального округа устанавливается постановлением Администрации Новоржевского муниципального округа.</w:t>
      </w:r>
    </w:p>
    <w:p w:rsidR="0019777B" w:rsidRDefault="0019777B">
      <w:pPr>
        <w:tabs>
          <w:tab w:val="left" w:pos="426"/>
        </w:tabs>
        <w:ind w:firstLine="680"/>
        <w:jc w:val="both"/>
        <w:rPr>
          <w:sz w:val="28"/>
          <w:szCs w:val="28"/>
        </w:rPr>
      </w:pPr>
    </w:p>
    <w:p w:rsidR="0019777B" w:rsidRDefault="004A770D">
      <w:pPr>
        <w:ind w:left="-426" w:right="-285"/>
        <w:jc w:val="center"/>
        <w:rPr>
          <w:b/>
          <w:bCs/>
        </w:rPr>
      </w:pPr>
      <w:r>
        <w:rPr>
          <w:b/>
          <w:bCs/>
          <w:sz w:val="28"/>
          <w:szCs w:val="28"/>
        </w:rPr>
        <w:t>3. Основные задачи сил гражданской обороны</w:t>
      </w:r>
    </w:p>
    <w:p w:rsidR="0019777B" w:rsidRDefault="0019777B">
      <w:pPr>
        <w:ind w:left="-426" w:right="-285"/>
        <w:jc w:val="center"/>
        <w:rPr>
          <w:bCs/>
          <w:sz w:val="28"/>
          <w:szCs w:val="28"/>
        </w:rPr>
      </w:pP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1. Основными задачами сил гражданской обороны являются: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1) для подразделений  противопожарной службы Псковской области: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организация и осуществление профилактики пожаров;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спасение людей и имущества при пожарах, оказание первой помощи;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организация и осуществление тушения пожаров и проведения аварийно- спасательных работ.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2) для нештатных аварийно-спасательных формирований:</w:t>
      </w:r>
    </w:p>
    <w:p w:rsidR="0019777B" w:rsidRDefault="004A770D">
      <w:pPr>
        <w:tabs>
          <w:tab w:val="left" w:pos="284"/>
        </w:tabs>
        <w:ind w:firstLine="709"/>
        <w:jc w:val="both"/>
      </w:pPr>
      <w:r>
        <w:rPr>
          <w:sz w:val="28"/>
          <w:szCs w:val="28"/>
        </w:rPr>
        <w:lastRenderedPageBreak/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9777B" w:rsidRDefault="004A770D">
      <w:pPr>
        <w:tabs>
          <w:tab w:val="left" w:pos="284"/>
        </w:tabs>
        <w:ind w:firstLine="709"/>
        <w:jc w:val="both"/>
      </w:pPr>
      <w:r>
        <w:rPr>
          <w:sz w:val="28"/>
          <w:szCs w:val="28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в)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19777B" w:rsidRDefault="004A770D">
      <w:pPr>
        <w:tabs>
          <w:tab w:val="left" w:pos="284"/>
        </w:tabs>
        <w:ind w:firstLine="709"/>
        <w:jc w:val="both"/>
      </w:pPr>
      <w:r>
        <w:rPr>
          <w:sz w:val="28"/>
          <w:szCs w:val="28"/>
        </w:rPr>
        <w:t>г) ликвидация чрезвычайных ситуаций на обслуживаемых объектах или территориях.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а) участию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б) 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в) 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19777B" w:rsidRDefault="004A770D">
      <w:pPr>
        <w:tabs>
          <w:tab w:val="left" w:pos="284"/>
        </w:tabs>
        <w:ind w:firstLine="709"/>
        <w:jc w:val="both"/>
      </w:pPr>
      <w:r>
        <w:rPr>
          <w:sz w:val="28"/>
          <w:szCs w:val="28"/>
        </w:rPr>
        <w:t>г) 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3) для нештатных формирований по обеспечению выполнения мероприятий по гражданской обороне: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а) участие в эвакуации населения, материальных и культурных ценностей в безопасные районы;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б) участие в проведении мероприятий по световой маскировке и другим видам маскировки;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в) 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г) участие в первоочередном жизнеобеспечении пострадавшего населения;</w:t>
      </w:r>
    </w:p>
    <w:p w:rsidR="0019777B" w:rsidRDefault="004A770D">
      <w:pPr>
        <w:tabs>
          <w:tab w:val="left" w:pos="284"/>
        </w:tabs>
        <w:ind w:firstLine="709"/>
        <w:jc w:val="both"/>
      </w:pPr>
      <w:r>
        <w:rPr>
          <w:sz w:val="28"/>
          <w:szCs w:val="28"/>
        </w:rPr>
        <w:t>д) оказание первой помощи пораженным и эвакуация их в лечебные учреждения;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е) участие в санитарной обработке населения, их одежды, техники, продовольствия, воды, территорий;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ж) участие в организации подвижных пунктов питания, продовольственного и вещевого снабжения;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 xml:space="preserve">з) участие в локализации аварий на газовых, энергетических, водопроводных, канализационных, тепловых и технологических сетях в </w:t>
      </w:r>
      <w:r>
        <w:rPr>
          <w:sz w:val="28"/>
          <w:szCs w:val="28"/>
        </w:rPr>
        <w:lastRenderedPageBreak/>
        <w:t>целях создания безопасных условий для проведения аварийно-спасательных работ;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и) укрепление или обрушение конструкций зданий и сооружений, угрожающих обвалом или препятствующих безопасному проведению аварийно- спасательных работ;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к) участие в обеспечении охраны общественного порядка;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л) ремонт и восстановление дорог и мостов;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м) 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н) 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4) для спасательных служб гражданской обороны: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9777B" w:rsidRDefault="004A770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обеспечение выдачи населению средств индивидуальной защиты; обслуживание защитных сооружений;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мероприятий по световой маскировке и другим видам маскировки;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борьба с пожарами, возникшими при военных конфликтах или вследствие этих конфликтов;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обнаружение и обозначение районов, подвергшихся радиоактивному, химическому, биологическому или иному заражению;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санитарная обработка населения, обеззараживание зданий и сооружений, специальная обработка техники и территорий;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срочное восстановление функционирования необходимых коммунальных служб в военное время;</w:t>
      </w:r>
    </w:p>
    <w:p w:rsidR="0019777B" w:rsidRDefault="004A77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л) срочное захоронение трупов в военное время;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м) иные специальные действия в целях выполнения основных задач в области гражданской обороны.</w:t>
      </w:r>
    </w:p>
    <w:p w:rsidR="0019777B" w:rsidRDefault="0019777B">
      <w:pPr>
        <w:ind w:firstLine="709"/>
        <w:jc w:val="both"/>
        <w:rPr>
          <w:sz w:val="28"/>
          <w:szCs w:val="28"/>
        </w:rPr>
      </w:pPr>
    </w:p>
    <w:p w:rsidR="0019777B" w:rsidRDefault="004A770D">
      <w:pPr>
        <w:ind w:left="-426" w:right="-144"/>
        <w:jc w:val="center"/>
        <w:rPr>
          <w:b/>
          <w:bCs/>
        </w:rPr>
      </w:pPr>
      <w:r>
        <w:rPr>
          <w:b/>
          <w:bCs/>
          <w:sz w:val="28"/>
          <w:szCs w:val="28"/>
        </w:rPr>
        <w:t>4. Порядок создания сил гражданской обороны</w:t>
      </w:r>
    </w:p>
    <w:p w:rsidR="0019777B" w:rsidRDefault="0019777B">
      <w:pPr>
        <w:ind w:left="-426" w:right="-144"/>
        <w:jc w:val="center"/>
        <w:rPr>
          <w:sz w:val="28"/>
          <w:szCs w:val="28"/>
        </w:rPr>
      </w:pPr>
    </w:p>
    <w:p w:rsidR="0019777B" w:rsidRDefault="004A770D">
      <w:pPr>
        <w:ind w:firstLine="680"/>
        <w:jc w:val="both"/>
      </w:pPr>
      <w:r>
        <w:rPr>
          <w:sz w:val="28"/>
          <w:szCs w:val="28"/>
        </w:rPr>
        <w:lastRenderedPageBreak/>
        <w:t>1. Силы гражданской обороны на территории Новоржевского муниципального округа создаются Администрацией Новоржевского муниципального округа и предприятиями в соответствии с законодательством Российской Федерации.</w:t>
      </w: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2. Оснащение формирований осуществляется в соответствии с нормами оснащения формирований специальной техникой, оборудованием, снаряжением, инструментами и материалами, утвержденные предприятиями, организациями, учреждениями в соответствии с Порядком создания нештатных аварийно- спасательных формирований, утвержденным приказом МЧС России от 23.12.2005 № 999, Типовым порядком создания нештатных формирований по обеспечению выполнения мероприятий по гражданской обороне, утвержденным приказом МЧС России от 18.12.2014 № 701, и с учетом методических рекомендаций по созданию, подготовке, оснащению и применению сил гражданской обороны.</w:t>
      </w:r>
    </w:p>
    <w:p w:rsidR="0019777B" w:rsidRDefault="004A770D">
      <w:pPr>
        <w:ind w:firstLine="680"/>
        <w:jc w:val="both"/>
      </w:pPr>
      <w:r>
        <w:rPr>
          <w:sz w:val="28"/>
          <w:szCs w:val="28"/>
        </w:rPr>
        <w:t>Функции, полномочия и порядок функционирования сил гражданской обороны муниципального образования определяются положениями (уставами) о них.</w:t>
      </w:r>
    </w:p>
    <w:p w:rsidR="0019777B" w:rsidRDefault="0019777B">
      <w:pPr>
        <w:ind w:firstLine="680"/>
        <w:jc w:val="both"/>
        <w:rPr>
          <w:sz w:val="28"/>
          <w:szCs w:val="28"/>
        </w:rPr>
      </w:pPr>
    </w:p>
    <w:p w:rsidR="0019777B" w:rsidRDefault="004A770D">
      <w:pPr>
        <w:ind w:left="-426" w:right="-285"/>
        <w:jc w:val="center"/>
        <w:rPr>
          <w:b/>
          <w:bCs/>
        </w:rPr>
      </w:pPr>
      <w:r>
        <w:rPr>
          <w:b/>
          <w:bCs/>
          <w:sz w:val="28"/>
          <w:szCs w:val="28"/>
        </w:rPr>
        <w:t>5. Применение сил гражданской обороны</w:t>
      </w:r>
    </w:p>
    <w:p w:rsidR="0019777B" w:rsidRDefault="0019777B">
      <w:pPr>
        <w:ind w:left="-426" w:right="-285"/>
        <w:jc w:val="center"/>
        <w:rPr>
          <w:sz w:val="28"/>
          <w:szCs w:val="28"/>
        </w:rPr>
      </w:pP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2.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1)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3. Содержание аварийно-спасательных работ включает в себя: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1) разведку зоны чрезвычайной ситуации и участков (объектов) работ и маршрутов выдвижения к ним;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2) локализацию и тушение пожаров на маршрутах выдвижения и участках (объектах) работ;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3) поиск пораженных (пострадавших) и спасение их из поврежденных и горящих зданий, загазованных и задымленных помещений, завалов;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 xml:space="preserve">4) вскрытие разрушенных, поврежденных, заваленных защитных </w:t>
      </w:r>
      <w:r>
        <w:rPr>
          <w:sz w:val="28"/>
          <w:szCs w:val="28"/>
        </w:rPr>
        <w:lastRenderedPageBreak/>
        <w:t>сооружений, подвальных помещений и спасение находящихся в них людей;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5) подачу воздуха в заваленные защитные сооружения с поврежденной фильтра вентиляционной системой;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6) оказание первой, доврачебной, первой врачебной помощи пораженным (пострадавшим) и эвакуация их в лечебные учреждения;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7) вывод (вывоз) населения из опасных мест;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8) дегазацию, дезактивацию, и дезинфекцию специальной техники, транспорта, участков местности и дорог, зданий и сооружений;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9) санитарную обработку людей, дегазацию, дезинфекцию, дезинсекцию обмундирования, снаряжения, одежды и средств защиты;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10) обеззараживание продовольствия, пищевого сырья, воды и фуража, ветеринарную обработку сельскохозяйственных животных.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4. Другие неотложные работы, проводимые в интересах аварийно- спасательных работ и первоочередного обеспечения жизнедеятельности населения, включают: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1) локализацию аварий на коммунально-энергетических и технологических сетях;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2) укрепление  или обрушение (разборка) поврежденных конструкций, угрожающих обвалом и препятствующих безопасному движению и проведению аварийно-спасательных работ;</w:t>
      </w:r>
    </w:p>
    <w:p w:rsidR="0019777B" w:rsidRDefault="004A770D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>3) восстановление поврежденных участков коммунально-энергетических сетей, линий связи, дорог, сооружений и объектов первоочередного обеспечения жизнедеятельности населения;</w:t>
      </w:r>
    </w:p>
    <w:p w:rsidR="0019777B" w:rsidRDefault="004A770D">
      <w:pPr>
        <w:tabs>
          <w:tab w:val="left" w:pos="567"/>
        </w:tabs>
        <w:ind w:firstLine="709"/>
        <w:jc w:val="both"/>
      </w:pPr>
      <w:r>
        <w:rPr>
          <w:sz w:val="28"/>
          <w:szCs w:val="28"/>
        </w:rPr>
        <w:t>4) ремонт и восстановление поврежденных защитных сооружений для укрытия в них работающих смен подразделений (формирований) в случае повторного нанесения противником удара с применением современных средств поражения.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5.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муниципального образования отражаются в плане гражданской обороны и защиты населения муниципального образования и планах гражданской обороны организаций.</w:t>
      </w: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6. Привлечение сил гражданской обороны Новоржевского муниципального округа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Новоржевского муниципального округа.</w:t>
      </w:r>
    </w:p>
    <w:p w:rsidR="0019777B" w:rsidRDefault="004A770D">
      <w:pPr>
        <w:pStyle w:val="ab"/>
        <w:ind w:left="0"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7. Привлечение сил гражданской обороны Новоржевского муниципального округа к выполнению задач в области гражданской обороны и ликвидации чрезвычайной ситуации регионального и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межмуниципального характера осуществляется </w:t>
      </w:r>
      <w:r>
        <w:rPr>
          <w:rFonts w:eastAsiaTheme="minorHAnsi"/>
          <w:color w:val="000000"/>
          <w:sz w:val="28"/>
          <w:szCs w:val="28"/>
          <w:lang w:eastAsia="en-US"/>
        </w:rPr>
        <w:t>в соответствии с планами гражданской обороны и защиты населения регионального уровня и планами гражданской обороны организаций по решению руководителя гражданской обороны соответствующего уровня в соответствии с законодательством Российской Федерации и Псковской области.</w:t>
      </w:r>
    </w:p>
    <w:p w:rsidR="0019777B" w:rsidRDefault="004A770D">
      <w:pPr>
        <w:ind w:right="-285"/>
        <w:jc w:val="center"/>
      </w:pPr>
      <w:r>
        <w:rPr>
          <w:b/>
          <w:bCs/>
          <w:sz w:val="28"/>
          <w:szCs w:val="28"/>
        </w:rPr>
        <w:lastRenderedPageBreak/>
        <w:t>6. Поддержание в готовности органов управления и</w:t>
      </w:r>
    </w:p>
    <w:p w:rsidR="0019777B" w:rsidRDefault="004A770D">
      <w:pPr>
        <w:ind w:right="-285"/>
        <w:jc w:val="center"/>
      </w:pPr>
      <w:r>
        <w:rPr>
          <w:b/>
          <w:bCs/>
          <w:sz w:val="28"/>
          <w:szCs w:val="28"/>
        </w:rPr>
        <w:t>сил гражданской обороны</w:t>
      </w:r>
    </w:p>
    <w:p w:rsidR="0019777B" w:rsidRDefault="0019777B">
      <w:pPr>
        <w:ind w:left="-284" w:right="-285"/>
        <w:jc w:val="center"/>
        <w:rPr>
          <w:sz w:val="28"/>
          <w:szCs w:val="28"/>
        </w:rPr>
      </w:pP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 В мирное время поддержание в готовности органов управления и сил гражданской обороны обеспечивается: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разработкой и принятием нормативных правовых актов в области гражданской обороны;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 накопления фонда защитных сооружений, осуществлением контроля за их содержанием и эксплуатацией;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3) созданием и содержанием в целях гражданской обороны запасов материально-технических, продовольственных, медицинских и иных средств;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4) создание нештатных формирований по обеспечению выполнения мероприятий по гражданской обороне и поддержании их в готовности к действиям;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5) разработкой и осуществлением мероприятий, направленных на повышение устойчивости функционирования объектов экономики;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6) подготовкой руководящего состава органов управления и сил гражданской обороны и обучением населения по гражданской обороне;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7) разработкой мероприятий гражданской обороны в соответствии с мобилизационными планами экономики;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8) разработкой мероприятий гражданской обороны, требующих капитальных вложений и материально-технических средств.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 При приведении в готовность гражданской обороны поддержание в готовности органов управления и сил гражданской обороны к выполнению мероприятий обеспечивается: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устойчивым управлением гражданской обороной в период приведения в готовность гражданской обороны;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2) выполнением планов приведения в готовность Администрации муниципального образования и организаций;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3) выполнение мероприятий по повышению устойчивости функционирования объектов экономики муниципального образования;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приведением в готовность сил и средств гражданской обороны к действиям по обеспечению выполнения мероприятий по гражданской обороне и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 При ведении гражданской обороны поддержание органов управления и сил гражданской обороны обеспечивается: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1) устойчивым управлением силами и средствами гражданской обороны с пунктов управления;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готовностью сил и средств гражданской обороны к действиям по обеспечению выполнения мероприятий по гражданской обороне и проведению аварийно-спасательных и других неотложных работ в случае возникновения опасностей для населения при военных конфликтах или </w:t>
      </w:r>
      <w:r>
        <w:rPr>
          <w:sz w:val="28"/>
          <w:szCs w:val="28"/>
        </w:rPr>
        <w:lastRenderedPageBreak/>
        <w:t>вследствие этих конфликтов, а также при чрезвычайных ситуациях природного и техногенного характера;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организацией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4) максимально возможным снижением потерь среди населения от средств массового поражения и поражающих факторов чрезвычайных ситуаций природного и техногенного характера;</w:t>
      </w:r>
    </w:p>
    <w:p w:rsidR="0019777B" w:rsidRDefault="004A770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5) проведение мероприятий по инженерной, медицинской, радиационной, химической и биологической защите населения, органов управления и сил гражданской обороны.</w:t>
      </w:r>
    </w:p>
    <w:p w:rsidR="0019777B" w:rsidRDefault="0019777B">
      <w:pPr>
        <w:ind w:right="-283" w:firstLine="737"/>
        <w:jc w:val="both"/>
        <w:rPr>
          <w:sz w:val="28"/>
          <w:szCs w:val="28"/>
        </w:rPr>
      </w:pPr>
    </w:p>
    <w:p w:rsidR="0019777B" w:rsidRDefault="004A770D">
      <w:pPr>
        <w:ind w:right="-283"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Подготовка органов управления и сил гражданской обороны</w:t>
      </w:r>
    </w:p>
    <w:p w:rsidR="0019777B" w:rsidRDefault="0019777B">
      <w:pPr>
        <w:ind w:right="-283" w:firstLine="737"/>
        <w:jc w:val="both"/>
        <w:rPr>
          <w:sz w:val="28"/>
          <w:szCs w:val="28"/>
        </w:rPr>
      </w:pP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Подготовка и обучение личного состава сил гражданской обороны Новоржевского муниципального округа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обороны.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личного состава сил гражданской обороны проводится непосредственно в организациях, на базе которых они созданы.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руководящего состава органов управления и сил гражданской обороны организуется и проводится заблаговременно, в мирное время: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организацией подготовки руководящего состава гражданской обороны с применением современных методик и технических средств;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организацией подготовки и переподготовки руководящего состава в учебных заведениях, учебно-методических центрах и на курсах гражданской обороны;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3) систематическим участием руководящего состава органов управления и сил гражданской обороны в командно-штабных учениях, штабных тренировках, тактико-специальных учениях;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4) проведением морально-психологической и профессиональной подготовки личного состава гражданской обороны в ходе проводимых работ по ликвидации чрезвычайных ситуаций и проведения спасательных работ, а также в ходе командно-штабных и тактико-специальных учений гражданской обороны.</w:t>
      </w:r>
    </w:p>
    <w:p w:rsidR="0019777B" w:rsidRDefault="004A770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уровнем готовности сил гражданской обороны муниципального образования осуществляется Главным управлением МЧС России по Псковской области в ходе плановых мероприятий по проверке готовности и мероприятий оперативной подготовки в соответствии с планом основных мероприятий Псковской области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</w:t>
      </w:r>
      <w:r>
        <w:rPr>
          <w:sz w:val="28"/>
          <w:szCs w:val="28"/>
        </w:rPr>
        <w:lastRenderedPageBreak/>
        <w:t>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19777B" w:rsidRDefault="0019777B">
      <w:pPr>
        <w:ind w:firstLine="709"/>
        <w:jc w:val="both"/>
        <w:rPr>
          <w:sz w:val="28"/>
          <w:szCs w:val="28"/>
        </w:rPr>
      </w:pPr>
    </w:p>
    <w:p w:rsidR="0019777B" w:rsidRDefault="004A770D">
      <w:pPr>
        <w:ind w:left="-426" w:right="-285"/>
        <w:jc w:val="center"/>
      </w:pPr>
      <w:r>
        <w:rPr>
          <w:b/>
          <w:bCs/>
          <w:sz w:val="28"/>
          <w:szCs w:val="28"/>
        </w:rPr>
        <w:t>8. Обеспечение деятельности сил гражданской обороны</w:t>
      </w:r>
    </w:p>
    <w:p w:rsidR="0019777B" w:rsidRDefault="0019777B">
      <w:pPr>
        <w:ind w:left="-426" w:right="-285"/>
        <w:jc w:val="center"/>
        <w:rPr>
          <w:sz w:val="28"/>
          <w:szCs w:val="28"/>
        </w:rPr>
      </w:pPr>
    </w:p>
    <w:p w:rsidR="0019777B" w:rsidRDefault="004A770D">
      <w:pPr>
        <w:ind w:firstLine="709"/>
        <w:jc w:val="both"/>
      </w:pPr>
      <w:r>
        <w:rPr>
          <w:sz w:val="28"/>
          <w:szCs w:val="28"/>
        </w:rPr>
        <w:t>1.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1998г. № 28-ФЗ «О гражданской обороне».</w:t>
      </w:r>
    </w:p>
    <w:p w:rsidR="0019777B" w:rsidRDefault="004A770D">
      <w:pPr>
        <w:tabs>
          <w:tab w:val="left" w:pos="426"/>
        </w:tabs>
        <w:ind w:firstLine="709"/>
        <w:jc w:val="both"/>
      </w:pPr>
      <w:r>
        <w:rPr>
          <w:sz w:val="28"/>
          <w:szCs w:val="28"/>
        </w:rPr>
        <w:t>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поселения,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 г. № 28-ФЗ «О гражданской обороне», постановлениями Правительства Российской Федерации от 10 ноября 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19777B" w:rsidRDefault="0019777B">
      <w:pPr>
        <w:pStyle w:val="ab"/>
        <w:jc w:val="both"/>
      </w:pPr>
    </w:p>
    <w:sectPr w:rsidR="0019777B" w:rsidSect="0019777B">
      <w:pgSz w:w="11906" w:h="16838"/>
      <w:pgMar w:top="1020" w:right="850" w:bottom="1020" w:left="17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2F9E"/>
    <w:multiLevelType w:val="multilevel"/>
    <w:tmpl w:val="55DA18F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5C903A12"/>
    <w:multiLevelType w:val="multilevel"/>
    <w:tmpl w:val="11F07C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777B"/>
    <w:rsid w:val="0019777B"/>
    <w:rsid w:val="00386933"/>
    <w:rsid w:val="00392994"/>
    <w:rsid w:val="004A770D"/>
    <w:rsid w:val="007F7B87"/>
    <w:rsid w:val="00A8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08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qFormat/>
    <w:rsid w:val="00AC7D14"/>
    <w:pPr>
      <w:keepNext/>
      <w:widowControl/>
      <w:jc w:val="center"/>
      <w:outlineLvl w:val="0"/>
    </w:pPr>
    <w:rPr>
      <w:b/>
      <w:sz w:val="28"/>
    </w:rPr>
  </w:style>
  <w:style w:type="paragraph" w:customStyle="1" w:styleId="Heading2">
    <w:name w:val="Heading 2"/>
    <w:basedOn w:val="a"/>
    <w:link w:val="Heading2"/>
    <w:uiPriority w:val="9"/>
    <w:semiHidden/>
    <w:unhideWhenUsed/>
    <w:qFormat/>
    <w:rsid w:val="00024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3 Знак"/>
    <w:basedOn w:val="a0"/>
    <w:link w:val="3"/>
    <w:qFormat/>
    <w:rsid w:val="00B0330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3">
    <w:name w:val="Цветовое выделение"/>
    <w:qFormat/>
    <w:rsid w:val="00B03308"/>
    <w:rPr>
      <w:b/>
      <w:bCs/>
      <w:color w:val="000080"/>
      <w:sz w:val="20"/>
      <w:szCs w:val="20"/>
    </w:rPr>
  </w:style>
  <w:style w:type="character" w:customStyle="1" w:styleId="1">
    <w:name w:val="Заголовок 1 Знак"/>
    <w:basedOn w:val="a0"/>
    <w:qFormat/>
    <w:rsid w:val="00AC7D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E40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a0"/>
    <w:link w:val="20"/>
    <w:uiPriority w:val="9"/>
    <w:semiHidden/>
    <w:qFormat/>
    <w:rsid w:val="00024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Основной текст (2)_"/>
    <w:basedOn w:val="a0"/>
    <w:link w:val="2"/>
    <w:qFormat/>
    <w:locked/>
    <w:rsid w:val="00024270"/>
    <w:rPr>
      <w:sz w:val="26"/>
      <w:szCs w:val="26"/>
      <w:shd w:val="clear" w:color="auto" w:fill="FFFFFF"/>
    </w:rPr>
  </w:style>
  <w:style w:type="character" w:customStyle="1" w:styleId="FontStyle11">
    <w:name w:val="Font Style11"/>
    <w:qFormat/>
    <w:rsid w:val="00024270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E25D5B"/>
    <w:rPr>
      <w:rFonts w:cs="Times New Roman"/>
    </w:rPr>
  </w:style>
  <w:style w:type="character" w:customStyle="1" w:styleId="ListLabel2">
    <w:name w:val="ListLabel 2"/>
    <w:qFormat/>
    <w:rsid w:val="00E25D5B"/>
    <w:rPr>
      <w:rFonts w:ascii="Times New Roman" w:hAnsi="Times New Roman" w:cs="Times New Roman"/>
      <w:sz w:val="32"/>
    </w:rPr>
  </w:style>
  <w:style w:type="character" w:customStyle="1" w:styleId="ListLabel3">
    <w:name w:val="ListLabel 3"/>
    <w:qFormat/>
    <w:rsid w:val="00E25D5B"/>
    <w:rPr>
      <w:rFonts w:cs="Times New Roman"/>
    </w:rPr>
  </w:style>
  <w:style w:type="character" w:customStyle="1" w:styleId="ListLabel4">
    <w:name w:val="ListLabel 4"/>
    <w:qFormat/>
    <w:rsid w:val="00E25D5B"/>
    <w:rPr>
      <w:rFonts w:cs="Times New Roman"/>
    </w:rPr>
  </w:style>
  <w:style w:type="character" w:customStyle="1" w:styleId="ListLabel5">
    <w:name w:val="ListLabel 5"/>
    <w:qFormat/>
    <w:rsid w:val="00E25D5B"/>
    <w:rPr>
      <w:rFonts w:cs="Times New Roman"/>
    </w:rPr>
  </w:style>
  <w:style w:type="character" w:customStyle="1" w:styleId="ListLabel6">
    <w:name w:val="ListLabel 6"/>
    <w:qFormat/>
    <w:rsid w:val="00E25D5B"/>
    <w:rPr>
      <w:rFonts w:cs="Times New Roman"/>
    </w:rPr>
  </w:style>
  <w:style w:type="character" w:customStyle="1" w:styleId="ListLabel7">
    <w:name w:val="ListLabel 7"/>
    <w:qFormat/>
    <w:rsid w:val="00E25D5B"/>
    <w:rPr>
      <w:rFonts w:cs="Times New Roman"/>
    </w:rPr>
  </w:style>
  <w:style w:type="character" w:customStyle="1" w:styleId="ListLabel8">
    <w:name w:val="ListLabel 8"/>
    <w:qFormat/>
    <w:rsid w:val="00E25D5B"/>
    <w:rPr>
      <w:rFonts w:cs="Times New Roman"/>
    </w:rPr>
  </w:style>
  <w:style w:type="character" w:customStyle="1" w:styleId="ListLabel9">
    <w:name w:val="ListLabel 9"/>
    <w:qFormat/>
    <w:rsid w:val="00E25D5B"/>
    <w:rPr>
      <w:rFonts w:cs="Times New Roman"/>
    </w:rPr>
  </w:style>
  <w:style w:type="character" w:customStyle="1" w:styleId="ListLabel10">
    <w:name w:val="ListLabel 10"/>
    <w:qFormat/>
    <w:rsid w:val="00E25D5B"/>
    <w:rPr>
      <w:rFonts w:cs="Times New Roman"/>
    </w:rPr>
  </w:style>
  <w:style w:type="character" w:customStyle="1" w:styleId="ListLabel11">
    <w:name w:val="ListLabel 11"/>
    <w:qFormat/>
    <w:rsid w:val="00E25D5B"/>
    <w:rPr>
      <w:rFonts w:ascii="Times New Roman" w:hAnsi="Times New Roman" w:cs="Times New Roman"/>
      <w:sz w:val="32"/>
    </w:rPr>
  </w:style>
  <w:style w:type="character" w:customStyle="1" w:styleId="ListLabel12">
    <w:name w:val="ListLabel 12"/>
    <w:qFormat/>
    <w:rsid w:val="00E25D5B"/>
    <w:rPr>
      <w:rFonts w:cs="Times New Roman"/>
    </w:rPr>
  </w:style>
  <w:style w:type="character" w:customStyle="1" w:styleId="ListLabel13">
    <w:name w:val="ListLabel 13"/>
    <w:qFormat/>
    <w:rsid w:val="00E25D5B"/>
    <w:rPr>
      <w:rFonts w:cs="Times New Roman"/>
    </w:rPr>
  </w:style>
  <w:style w:type="character" w:customStyle="1" w:styleId="ListLabel14">
    <w:name w:val="ListLabel 14"/>
    <w:qFormat/>
    <w:rsid w:val="00E25D5B"/>
    <w:rPr>
      <w:rFonts w:cs="Times New Roman"/>
    </w:rPr>
  </w:style>
  <w:style w:type="character" w:customStyle="1" w:styleId="ListLabel15">
    <w:name w:val="ListLabel 15"/>
    <w:qFormat/>
    <w:rsid w:val="00E25D5B"/>
    <w:rPr>
      <w:rFonts w:cs="Times New Roman"/>
    </w:rPr>
  </w:style>
  <w:style w:type="character" w:customStyle="1" w:styleId="ListLabel16">
    <w:name w:val="ListLabel 16"/>
    <w:qFormat/>
    <w:rsid w:val="00E25D5B"/>
    <w:rPr>
      <w:rFonts w:cs="Times New Roman"/>
    </w:rPr>
  </w:style>
  <w:style w:type="character" w:customStyle="1" w:styleId="ListLabel17">
    <w:name w:val="ListLabel 17"/>
    <w:qFormat/>
    <w:rsid w:val="00E25D5B"/>
    <w:rPr>
      <w:rFonts w:cs="Times New Roman"/>
    </w:rPr>
  </w:style>
  <w:style w:type="character" w:customStyle="1" w:styleId="ListLabel18">
    <w:name w:val="ListLabel 18"/>
    <w:qFormat/>
    <w:rsid w:val="00E25D5B"/>
    <w:rPr>
      <w:rFonts w:cs="Times New Roman"/>
    </w:rPr>
  </w:style>
  <w:style w:type="character" w:customStyle="1" w:styleId="ListLabel19">
    <w:name w:val="ListLabel 19"/>
    <w:qFormat/>
    <w:rsid w:val="00E25D5B"/>
    <w:rPr>
      <w:rFonts w:cs="Times New Roman"/>
    </w:rPr>
  </w:style>
  <w:style w:type="character" w:customStyle="1" w:styleId="ListLabel20">
    <w:name w:val="ListLabel 20"/>
    <w:qFormat/>
    <w:rsid w:val="00E25D5B"/>
    <w:rPr>
      <w:rFonts w:ascii="Times New Roman" w:hAnsi="Times New Roman" w:cs="Times New Roman"/>
      <w:sz w:val="32"/>
    </w:rPr>
  </w:style>
  <w:style w:type="character" w:customStyle="1" w:styleId="ListLabel21">
    <w:name w:val="ListLabel 21"/>
    <w:qFormat/>
    <w:rsid w:val="00E25D5B"/>
    <w:rPr>
      <w:rFonts w:cs="Times New Roman"/>
    </w:rPr>
  </w:style>
  <w:style w:type="character" w:customStyle="1" w:styleId="ListLabel22">
    <w:name w:val="ListLabel 22"/>
    <w:qFormat/>
    <w:rsid w:val="00E25D5B"/>
    <w:rPr>
      <w:rFonts w:cs="Times New Roman"/>
    </w:rPr>
  </w:style>
  <w:style w:type="character" w:customStyle="1" w:styleId="ListLabel23">
    <w:name w:val="ListLabel 23"/>
    <w:qFormat/>
    <w:rsid w:val="00E25D5B"/>
    <w:rPr>
      <w:rFonts w:cs="Times New Roman"/>
    </w:rPr>
  </w:style>
  <w:style w:type="character" w:customStyle="1" w:styleId="ListLabel24">
    <w:name w:val="ListLabel 24"/>
    <w:qFormat/>
    <w:rsid w:val="00E25D5B"/>
    <w:rPr>
      <w:rFonts w:cs="Times New Roman"/>
    </w:rPr>
  </w:style>
  <w:style w:type="character" w:customStyle="1" w:styleId="ListLabel25">
    <w:name w:val="ListLabel 25"/>
    <w:qFormat/>
    <w:rsid w:val="00E25D5B"/>
    <w:rPr>
      <w:rFonts w:cs="Times New Roman"/>
    </w:rPr>
  </w:style>
  <w:style w:type="character" w:customStyle="1" w:styleId="ListLabel26">
    <w:name w:val="ListLabel 26"/>
    <w:qFormat/>
    <w:rsid w:val="00E25D5B"/>
    <w:rPr>
      <w:rFonts w:cs="Times New Roman"/>
    </w:rPr>
  </w:style>
  <w:style w:type="character" w:customStyle="1" w:styleId="ListLabel27">
    <w:name w:val="ListLabel 27"/>
    <w:qFormat/>
    <w:rsid w:val="00E25D5B"/>
    <w:rPr>
      <w:rFonts w:cs="Times New Roman"/>
    </w:rPr>
  </w:style>
  <w:style w:type="character" w:customStyle="1" w:styleId="ListLabel28">
    <w:name w:val="ListLabel 28"/>
    <w:qFormat/>
    <w:rsid w:val="00E25D5B"/>
    <w:rPr>
      <w:rFonts w:eastAsia="Times New Roman"/>
      <w:sz w:val="28"/>
    </w:rPr>
  </w:style>
  <w:style w:type="character" w:customStyle="1" w:styleId="ListLabel29">
    <w:name w:val="ListLabel 29"/>
    <w:qFormat/>
    <w:rsid w:val="00E25D5B"/>
    <w:rPr>
      <w:rFonts w:eastAsia="Times New Roman"/>
    </w:rPr>
  </w:style>
  <w:style w:type="character" w:customStyle="1" w:styleId="ListLabel30">
    <w:name w:val="ListLabel 30"/>
    <w:qFormat/>
    <w:rsid w:val="00E25D5B"/>
    <w:rPr>
      <w:rFonts w:eastAsia="Times New Roman"/>
    </w:rPr>
  </w:style>
  <w:style w:type="character" w:customStyle="1" w:styleId="ListLabel31">
    <w:name w:val="ListLabel 31"/>
    <w:qFormat/>
    <w:rsid w:val="00E25D5B"/>
    <w:rPr>
      <w:rFonts w:eastAsia="Times New Roman"/>
    </w:rPr>
  </w:style>
  <w:style w:type="character" w:customStyle="1" w:styleId="ListLabel32">
    <w:name w:val="ListLabel 32"/>
    <w:qFormat/>
    <w:rsid w:val="00E25D5B"/>
    <w:rPr>
      <w:rFonts w:eastAsia="Times New Roman"/>
    </w:rPr>
  </w:style>
  <w:style w:type="character" w:customStyle="1" w:styleId="ListLabel33">
    <w:name w:val="ListLabel 33"/>
    <w:qFormat/>
    <w:rsid w:val="00E25D5B"/>
    <w:rPr>
      <w:rFonts w:eastAsia="Times New Roman"/>
    </w:rPr>
  </w:style>
  <w:style w:type="character" w:customStyle="1" w:styleId="ListLabel34">
    <w:name w:val="ListLabel 34"/>
    <w:qFormat/>
    <w:rsid w:val="00E25D5B"/>
    <w:rPr>
      <w:rFonts w:eastAsia="Times New Roman"/>
    </w:rPr>
  </w:style>
  <w:style w:type="character" w:customStyle="1" w:styleId="-">
    <w:name w:val="Интернет-ссылка"/>
    <w:rsid w:val="00E25D5B"/>
    <w:rPr>
      <w:color w:val="000080"/>
      <w:u w:val="single"/>
    </w:rPr>
  </w:style>
  <w:style w:type="character" w:customStyle="1" w:styleId="ListLabel35">
    <w:name w:val="ListLabel 35"/>
    <w:qFormat/>
    <w:rsid w:val="00E25D5B"/>
    <w:rPr>
      <w:rFonts w:eastAsia="Times New Roman" w:cs="Arial"/>
      <w:sz w:val="28"/>
    </w:rPr>
  </w:style>
  <w:style w:type="character" w:customStyle="1" w:styleId="ListLabel36">
    <w:name w:val="ListLabel 36"/>
    <w:qFormat/>
    <w:rsid w:val="00E25D5B"/>
    <w:rPr>
      <w:rFonts w:cs="Courier New"/>
    </w:rPr>
  </w:style>
  <w:style w:type="character" w:customStyle="1" w:styleId="ListLabel37">
    <w:name w:val="ListLabel 37"/>
    <w:qFormat/>
    <w:rsid w:val="00E25D5B"/>
    <w:rPr>
      <w:rFonts w:cs="Courier New"/>
    </w:rPr>
  </w:style>
  <w:style w:type="character" w:customStyle="1" w:styleId="ListLabel38">
    <w:name w:val="ListLabel 38"/>
    <w:qFormat/>
    <w:rsid w:val="00E25D5B"/>
    <w:rPr>
      <w:rFonts w:cs="Courier New"/>
    </w:rPr>
  </w:style>
  <w:style w:type="character" w:customStyle="1" w:styleId="ListLabel39">
    <w:name w:val="ListLabel 39"/>
    <w:qFormat/>
    <w:rsid w:val="00E25D5B"/>
    <w:rPr>
      <w:rFonts w:cs="Courier New"/>
    </w:rPr>
  </w:style>
  <w:style w:type="character" w:customStyle="1" w:styleId="ListLabel40">
    <w:name w:val="ListLabel 40"/>
    <w:qFormat/>
    <w:rsid w:val="00E25D5B"/>
    <w:rPr>
      <w:rFonts w:cs="Courier New"/>
    </w:rPr>
  </w:style>
  <w:style w:type="character" w:customStyle="1" w:styleId="ListLabel41">
    <w:name w:val="ListLabel 41"/>
    <w:qFormat/>
    <w:rsid w:val="00E25D5B"/>
    <w:rPr>
      <w:rFonts w:cs="Courier New"/>
    </w:rPr>
  </w:style>
  <w:style w:type="character" w:customStyle="1" w:styleId="ListLabel42">
    <w:name w:val="ListLabel 42"/>
    <w:qFormat/>
    <w:rsid w:val="00E25D5B"/>
    <w:rPr>
      <w:rFonts w:eastAsia="Times New Roman"/>
      <w:sz w:val="28"/>
    </w:rPr>
  </w:style>
  <w:style w:type="character" w:customStyle="1" w:styleId="ListLabel43">
    <w:name w:val="ListLabel 43"/>
    <w:qFormat/>
    <w:rsid w:val="00E25D5B"/>
    <w:rPr>
      <w:rFonts w:eastAsia="Times New Roman"/>
      <w:sz w:val="28"/>
    </w:rPr>
  </w:style>
  <w:style w:type="character" w:customStyle="1" w:styleId="ListLabel44">
    <w:name w:val="ListLabel 44"/>
    <w:qFormat/>
    <w:rsid w:val="00E25D5B"/>
    <w:rPr>
      <w:rFonts w:eastAsia="Times New Roman"/>
    </w:rPr>
  </w:style>
  <w:style w:type="character" w:customStyle="1" w:styleId="ListLabel45">
    <w:name w:val="ListLabel 45"/>
    <w:qFormat/>
    <w:rsid w:val="00E25D5B"/>
    <w:rPr>
      <w:rFonts w:eastAsia="Times New Roman"/>
    </w:rPr>
  </w:style>
  <w:style w:type="character" w:customStyle="1" w:styleId="ListLabel46">
    <w:name w:val="ListLabel 46"/>
    <w:qFormat/>
    <w:rsid w:val="00E25D5B"/>
    <w:rPr>
      <w:rFonts w:eastAsia="Times New Roman"/>
    </w:rPr>
  </w:style>
  <w:style w:type="character" w:customStyle="1" w:styleId="ListLabel47">
    <w:name w:val="ListLabel 47"/>
    <w:qFormat/>
    <w:rsid w:val="00E25D5B"/>
    <w:rPr>
      <w:rFonts w:eastAsia="Times New Roman"/>
    </w:rPr>
  </w:style>
  <w:style w:type="character" w:customStyle="1" w:styleId="ListLabel48">
    <w:name w:val="ListLabel 48"/>
    <w:qFormat/>
    <w:rsid w:val="00E25D5B"/>
    <w:rPr>
      <w:rFonts w:eastAsia="Times New Roman"/>
    </w:rPr>
  </w:style>
  <w:style w:type="character" w:customStyle="1" w:styleId="ListLabel49">
    <w:name w:val="ListLabel 49"/>
    <w:qFormat/>
    <w:rsid w:val="00E25D5B"/>
    <w:rPr>
      <w:rFonts w:eastAsia="Times New Roman"/>
    </w:rPr>
  </w:style>
  <w:style w:type="character" w:customStyle="1" w:styleId="ListLabel50">
    <w:name w:val="ListLabel 50"/>
    <w:qFormat/>
    <w:rsid w:val="00E25D5B"/>
    <w:rPr>
      <w:rFonts w:cs="Courier New"/>
    </w:rPr>
  </w:style>
  <w:style w:type="character" w:customStyle="1" w:styleId="ListLabel51">
    <w:name w:val="ListLabel 51"/>
    <w:qFormat/>
    <w:rsid w:val="00E25D5B"/>
    <w:rPr>
      <w:rFonts w:cs="Courier New"/>
    </w:rPr>
  </w:style>
  <w:style w:type="character" w:customStyle="1" w:styleId="ListLabel52">
    <w:name w:val="ListLabel 52"/>
    <w:qFormat/>
    <w:rsid w:val="00E25D5B"/>
    <w:rPr>
      <w:rFonts w:cs="Courier New"/>
    </w:rPr>
  </w:style>
  <w:style w:type="character" w:customStyle="1" w:styleId="ListLabel53">
    <w:name w:val="ListLabel 53"/>
    <w:qFormat/>
    <w:rsid w:val="00E25D5B"/>
    <w:rPr>
      <w:rFonts w:cs="Courier New"/>
    </w:rPr>
  </w:style>
  <w:style w:type="character" w:customStyle="1" w:styleId="ListLabel54">
    <w:name w:val="ListLabel 54"/>
    <w:qFormat/>
    <w:rsid w:val="00E25D5B"/>
    <w:rPr>
      <w:rFonts w:cs="Courier New"/>
    </w:rPr>
  </w:style>
  <w:style w:type="character" w:customStyle="1" w:styleId="ListLabel55">
    <w:name w:val="ListLabel 55"/>
    <w:qFormat/>
    <w:rsid w:val="00E25D5B"/>
    <w:rPr>
      <w:rFonts w:cs="Courier New"/>
    </w:rPr>
  </w:style>
  <w:style w:type="character" w:customStyle="1" w:styleId="ListLabel64">
    <w:name w:val="ListLabel 64"/>
    <w:qFormat/>
    <w:rsid w:val="00E25D5B"/>
    <w:rPr>
      <w:rFonts w:eastAsia="Times New Roman"/>
      <w:sz w:val="28"/>
    </w:rPr>
  </w:style>
  <w:style w:type="character" w:customStyle="1" w:styleId="ListLabel65">
    <w:name w:val="ListLabel 65"/>
    <w:qFormat/>
    <w:rsid w:val="00E25D5B"/>
    <w:rPr>
      <w:rFonts w:eastAsia="Times New Roman"/>
      <w:sz w:val="28"/>
    </w:rPr>
  </w:style>
  <w:style w:type="character" w:customStyle="1" w:styleId="ListLabel66">
    <w:name w:val="ListLabel 66"/>
    <w:qFormat/>
    <w:rsid w:val="00E25D5B"/>
    <w:rPr>
      <w:rFonts w:eastAsia="Times New Roman"/>
    </w:rPr>
  </w:style>
  <w:style w:type="character" w:customStyle="1" w:styleId="ListLabel67">
    <w:name w:val="ListLabel 67"/>
    <w:qFormat/>
    <w:rsid w:val="00E25D5B"/>
    <w:rPr>
      <w:rFonts w:eastAsia="Times New Roman"/>
    </w:rPr>
  </w:style>
  <w:style w:type="character" w:customStyle="1" w:styleId="ListLabel68">
    <w:name w:val="ListLabel 68"/>
    <w:qFormat/>
    <w:rsid w:val="00E25D5B"/>
    <w:rPr>
      <w:rFonts w:eastAsia="Times New Roman"/>
    </w:rPr>
  </w:style>
  <w:style w:type="character" w:customStyle="1" w:styleId="ListLabel69">
    <w:name w:val="ListLabel 69"/>
    <w:qFormat/>
    <w:rsid w:val="00E25D5B"/>
    <w:rPr>
      <w:rFonts w:eastAsia="Times New Roman"/>
    </w:rPr>
  </w:style>
  <w:style w:type="character" w:customStyle="1" w:styleId="ListLabel70">
    <w:name w:val="ListLabel 70"/>
    <w:qFormat/>
    <w:rsid w:val="00E25D5B"/>
    <w:rPr>
      <w:rFonts w:eastAsia="Times New Roman"/>
    </w:rPr>
  </w:style>
  <w:style w:type="character" w:customStyle="1" w:styleId="ListLabel71">
    <w:name w:val="ListLabel 71"/>
    <w:qFormat/>
    <w:rsid w:val="00E25D5B"/>
    <w:rPr>
      <w:rFonts w:eastAsia="Times New Roman"/>
    </w:rPr>
  </w:style>
  <w:style w:type="character" w:customStyle="1" w:styleId="ListLabel72">
    <w:name w:val="ListLabel 72"/>
    <w:qFormat/>
    <w:rsid w:val="00E25D5B"/>
    <w:rPr>
      <w:rFonts w:cs="Courier New"/>
    </w:rPr>
  </w:style>
  <w:style w:type="character" w:customStyle="1" w:styleId="ListLabel73">
    <w:name w:val="ListLabel 73"/>
    <w:qFormat/>
    <w:rsid w:val="00E25D5B"/>
    <w:rPr>
      <w:rFonts w:cs="Courier New"/>
    </w:rPr>
  </w:style>
  <w:style w:type="character" w:customStyle="1" w:styleId="ListLabel74">
    <w:name w:val="ListLabel 74"/>
    <w:qFormat/>
    <w:rsid w:val="00E25D5B"/>
    <w:rPr>
      <w:rFonts w:cs="Courier New"/>
    </w:rPr>
  </w:style>
  <w:style w:type="character" w:customStyle="1" w:styleId="ListLabel83">
    <w:name w:val="ListLabel 83"/>
    <w:qFormat/>
    <w:rsid w:val="00E25D5B"/>
    <w:rPr>
      <w:rFonts w:eastAsia="Times New Roman"/>
      <w:b/>
      <w:sz w:val="28"/>
    </w:rPr>
  </w:style>
  <w:style w:type="character" w:customStyle="1" w:styleId="ListLabel84">
    <w:name w:val="ListLabel 84"/>
    <w:qFormat/>
    <w:rsid w:val="00E25D5B"/>
    <w:rPr>
      <w:rFonts w:eastAsia="Times New Roman"/>
    </w:rPr>
  </w:style>
  <w:style w:type="character" w:customStyle="1" w:styleId="ListLabel85">
    <w:name w:val="ListLabel 85"/>
    <w:qFormat/>
    <w:rsid w:val="00E25D5B"/>
    <w:rPr>
      <w:rFonts w:eastAsia="Times New Roman"/>
    </w:rPr>
  </w:style>
  <w:style w:type="character" w:customStyle="1" w:styleId="ListLabel86">
    <w:name w:val="ListLabel 86"/>
    <w:qFormat/>
    <w:rsid w:val="00E25D5B"/>
    <w:rPr>
      <w:rFonts w:eastAsia="Times New Roman"/>
    </w:rPr>
  </w:style>
  <w:style w:type="character" w:customStyle="1" w:styleId="ListLabel87">
    <w:name w:val="ListLabel 87"/>
    <w:qFormat/>
    <w:rsid w:val="00E25D5B"/>
    <w:rPr>
      <w:rFonts w:eastAsia="Times New Roman"/>
    </w:rPr>
  </w:style>
  <w:style w:type="character" w:customStyle="1" w:styleId="ListLabel88">
    <w:name w:val="ListLabel 88"/>
    <w:qFormat/>
    <w:rsid w:val="00E25D5B"/>
    <w:rPr>
      <w:rFonts w:eastAsia="Times New Roman"/>
    </w:rPr>
  </w:style>
  <w:style w:type="character" w:customStyle="1" w:styleId="ListLabel89">
    <w:name w:val="ListLabel 89"/>
    <w:qFormat/>
    <w:rsid w:val="00E25D5B"/>
    <w:rPr>
      <w:rFonts w:eastAsia="Times New Roman"/>
    </w:rPr>
  </w:style>
  <w:style w:type="character" w:customStyle="1" w:styleId="ListLabel90">
    <w:name w:val="ListLabel 90"/>
    <w:qFormat/>
    <w:rsid w:val="00E25D5B"/>
    <w:rPr>
      <w:rFonts w:eastAsia="Times New Roman"/>
    </w:rPr>
  </w:style>
  <w:style w:type="character" w:customStyle="1" w:styleId="ListLabel91">
    <w:name w:val="ListLabel 91"/>
    <w:qFormat/>
    <w:rsid w:val="00E25D5B"/>
    <w:rPr>
      <w:rFonts w:cs="Courier New"/>
    </w:rPr>
  </w:style>
  <w:style w:type="character" w:customStyle="1" w:styleId="ListLabel92">
    <w:name w:val="ListLabel 92"/>
    <w:qFormat/>
    <w:rsid w:val="00E25D5B"/>
    <w:rPr>
      <w:rFonts w:cs="Courier New"/>
    </w:rPr>
  </w:style>
  <w:style w:type="character" w:customStyle="1" w:styleId="ListLabel93">
    <w:name w:val="ListLabel 93"/>
    <w:qFormat/>
    <w:rsid w:val="00E25D5B"/>
    <w:rPr>
      <w:rFonts w:cs="Courier New"/>
    </w:rPr>
  </w:style>
  <w:style w:type="character" w:customStyle="1" w:styleId="ListLabel94">
    <w:name w:val="ListLabel 94"/>
    <w:qFormat/>
    <w:rsid w:val="00E25D5B"/>
    <w:rPr>
      <w:rFonts w:cs="Courier New"/>
    </w:rPr>
  </w:style>
  <w:style w:type="character" w:customStyle="1" w:styleId="ListLabel95">
    <w:name w:val="ListLabel 95"/>
    <w:qFormat/>
    <w:rsid w:val="00E25D5B"/>
    <w:rPr>
      <w:rFonts w:cs="Courier New"/>
    </w:rPr>
  </w:style>
  <w:style w:type="character" w:customStyle="1" w:styleId="ListLabel96">
    <w:name w:val="ListLabel 96"/>
    <w:qFormat/>
    <w:rsid w:val="00E25D5B"/>
    <w:rPr>
      <w:rFonts w:cs="Courier New"/>
    </w:rPr>
  </w:style>
  <w:style w:type="character" w:customStyle="1" w:styleId="ListLabel97">
    <w:name w:val="ListLabel 97"/>
    <w:qFormat/>
    <w:rsid w:val="00E25D5B"/>
    <w:rPr>
      <w:rFonts w:cs="Courier New"/>
    </w:rPr>
  </w:style>
  <w:style w:type="character" w:customStyle="1" w:styleId="ListLabel98">
    <w:name w:val="ListLabel 98"/>
    <w:qFormat/>
    <w:rsid w:val="00E25D5B"/>
    <w:rPr>
      <w:rFonts w:cs="Courier New"/>
    </w:rPr>
  </w:style>
  <w:style w:type="character" w:customStyle="1" w:styleId="ListLabel99">
    <w:name w:val="ListLabel 99"/>
    <w:qFormat/>
    <w:rsid w:val="00E25D5B"/>
    <w:rPr>
      <w:rFonts w:cs="Courier New"/>
    </w:rPr>
  </w:style>
  <w:style w:type="character" w:customStyle="1" w:styleId="ListLabel100">
    <w:name w:val="ListLabel 100"/>
    <w:qFormat/>
    <w:rsid w:val="00E25D5B"/>
    <w:rPr>
      <w:rFonts w:cs="Courier New"/>
    </w:rPr>
  </w:style>
  <w:style w:type="character" w:customStyle="1" w:styleId="ListLabel101">
    <w:name w:val="ListLabel 101"/>
    <w:qFormat/>
    <w:rsid w:val="00E25D5B"/>
    <w:rPr>
      <w:rFonts w:cs="Courier New"/>
    </w:rPr>
  </w:style>
  <w:style w:type="character" w:customStyle="1" w:styleId="ListLabel102">
    <w:name w:val="ListLabel 102"/>
    <w:qFormat/>
    <w:rsid w:val="00E25D5B"/>
    <w:rPr>
      <w:rFonts w:cs="Courier New"/>
    </w:rPr>
  </w:style>
  <w:style w:type="character" w:customStyle="1" w:styleId="ListLabel103">
    <w:name w:val="ListLabel 103"/>
    <w:qFormat/>
    <w:rsid w:val="00E25D5B"/>
    <w:rPr>
      <w:rFonts w:cs="Courier New"/>
    </w:rPr>
  </w:style>
  <w:style w:type="character" w:customStyle="1" w:styleId="ListLabel104">
    <w:name w:val="ListLabel 104"/>
    <w:qFormat/>
    <w:rsid w:val="00E25D5B"/>
    <w:rPr>
      <w:rFonts w:cs="Courier New"/>
    </w:rPr>
  </w:style>
  <w:style w:type="character" w:customStyle="1" w:styleId="ListLabel105">
    <w:name w:val="ListLabel 105"/>
    <w:qFormat/>
    <w:rsid w:val="00E25D5B"/>
    <w:rPr>
      <w:rFonts w:cs="Courier New"/>
    </w:rPr>
  </w:style>
  <w:style w:type="character" w:customStyle="1" w:styleId="ListLabel122">
    <w:name w:val="ListLabel 122"/>
    <w:qFormat/>
    <w:rsid w:val="00E25D5B"/>
    <w:rPr>
      <w:rFonts w:ascii="Times New Roman" w:eastAsia="Times New Roman" w:hAnsi="Times New Roman"/>
      <w:b w:val="0"/>
      <w:sz w:val="28"/>
    </w:rPr>
  </w:style>
  <w:style w:type="character" w:customStyle="1" w:styleId="ListLabel123">
    <w:name w:val="ListLabel 123"/>
    <w:qFormat/>
    <w:rsid w:val="00E25D5B"/>
    <w:rPr>
      <w:rFonts w:eastAsia="Times New Roman"/>
      <w:sz w:val="28"/>
    </w:rPr>
  </w:style>
  <w:style w:type="character" w:customStyle="1" w:styleId="ListLabel124">
    <w:name w:val="ListLabel 124"/>
    <w:qFormat/>
    <w:rsid w:val="00E25D5B"/>
    <w:rPr>
      <w:rFonts w:eastAsia="Times New Roman"/>
    </w:rPr>
  </w:style>
  <w:style w:type="character" w:customStyle="1" w:styleId="ListLabel125">
    <w:name w:val="ListLabel 125"/>
    <w:qFormat/>
    <w:rsid w:val="00E25D5B"/>
    <w:rPr>
      <w:rFonts w:eastAsia="Times New Roman"/>
    </w:rPr>
  </w:style>
  <w:style w:type="character" w:customStyle="1" w:styleId="ListLabel126">
    <w:name w:val="ListLabel 126"/>
    <w:qFormat/>
    <w:rsid w:val="00E25D5B"/>
    <w:rPr>
      <w:rFonts w:eastAsia="Times New Roman"/>
    </w:rPr>
  </w:style>
  <w:style w:type="character" w:customStyle="1" w:styleId="ListLabel127">
    <w:name w:val="ListLabel 127"/>
    <w:qFormat/>
    <w:rsid w:val="00E25D5B"/>
    <w:rPr>
      <w:rFonts w:eastAsia="Times New Roman"/>
    </w:rPr>
  </w:style>
  <w:style w:type="character" w:customStyle="1" w:styleId="ListLabel128">
    <w:name w:val="ListLabel 128"/>
    <w:qFormat/>
    <w:rsid w:val="00E25D5B"/>
    <w:rPr>
      <w:rFonts w:eastAsia="Times New Roman"/>
    </w:rPr>
  </w:style>
  <w:style w:type="character" w:customStyle="1" w:styleId="ListLabel129">
    <w:name w:val="ListLabel 129"/>
    <w:qFormat/>
    <w:rsid w:val="00E25D5B"/>
    <w:rPr>
      <w:rFonts w:eastAsia="Times New Roman"/>
    </w:rPr>
  </w:style>
  <w:style w:type="character" w:customStyle="1" w:styleId="ListLabel130">
    <w:name w:val="ListLabel 130"/>
    <w:qFormat/>
    <w:rsid w:val="00E25D5B"/>
    <w:rPr>
      <w:rFonts w:cs="Courier New"/>
    </w:rPr>
  </w:style>
  <w:style w:type="character" w:customStyle="1" w:styleId="ListLabel131">
    <w:name w:val="ListLabel 131"/>
    <w:qFormat/>
    <w:rsid w:val="00E25D5B"/>
    <w:rPr>
      <w:rFonts w:cs="Courier New"/>
    </w:rPr>
  </w:style>
  <w:style w:type="character" w:customStyle="1" w:styleId="ListLabel132">
    <w:name w:val="ListLabel 132"/>
    <w:qFormat/>
    <w:rsid w:val="00E25D5B"/>
    <w:rPr>
      <w:rFonts w:cs="Courier New"/>
    </w:rPr>
  </w:style>
  <w:style w:type="character" w:customStyle="1" w:styleId="ListLabel133">
    <w:name w:val="ListLabel 133"/>
    <w:qFormat/>
    <w:rsid w:val="00E25D5B"/>
    <w:rPr>
      <w:rFonts w:cs="Courier New"/>
    </w:rPr>
  </w:style>
  <w:style w:type="character" w:customStyle="1" w:styleId="ListLabel134">
    <w:name w:val="ListLabel 134"/>
    <w:qFormat/>
    <w:rsid w:val="00E25D5B"/>
    <w:rPr>
      <w:rFonts w:cs="Courier New"/>
    </w:rPr>
  </w:style>
  <w:style w:type="character" w:customStyle="1" w:styleId="ListLabel135">
    <w:name w:val="ListLabel 135"/>
    <w:qFormat/>
    <w:rsid w:val="00E25D5B"/>
    <w:rPr>
      <w:rFonts w:cs="Courier New"/>
    </w:rPr>
  </w:style>
  <w:style w:type="character" w:customStyle="1" w:styleId="ListLabel136">
    <w:name w:val="ListLabel 136"/>
    <w:qFormat/>
    <w:rsid w:val="00E25D5B"/>
    <w:rPr>
      <w:rFonts w:cs="Courier New"/>
    </w:rPr>
  </w:style>
  <w:style w:type="character" w:customStyle="1" w:styleId="ListLabel137">
    <w:name w:val="ListLabel 137"/>
    <w:qFormat/>
    <w:rsid w:val="00E25D5B"/>
    <w:rPr>
      <w:rFonts w:cs="Courier New"/>
    </w:rPr>
  </w:style>
  <w:style w:type="character" w:customStyle="1" w:styleId="ListLabel138">
    <w:name w:val="ListLabel 138"/>
    <w:qFormat/>
    <w:rsid w:val="00E25D5B"/>
    <w:rPr>
      <w:rFonts w:cs="Courier New"/>
    </w:rPr>
  </w:style>
  <w:style w:type="character" w:customStyle="1" w:styleId="ListLabel139">
    <w:name w:val="ListLabel 139"/>
    <w:qFormat/>
    <w:rsid w:val="00E25D5B"/>
    <w:rPr>
      <w:rFonts w:cs="Courier New"/>
    </w:rPr>
  </w:style>
  <w:style w:type="character" w:customStyle="1" w:styleId="ListLabel140">
    <w:name w:val="ListLabel 140"/>
    <w:qFormat/>
    <w:rsid w:val="00E25D5B"/>
    <w:rPr>
      <w:rFonts w:cs="Courier New"/>
    </w:rPr>
  </w:style>
  <w:style w:type="character" w:customStyle="1" w:styleId="ListLabel141">
    <w:name w:val="ListLabel 141"/>
    <w:qFormat/>
    <w:rsid w:val="00E25D5B"/>
    <w:rPr>
      <w:rFonts w:cs="Courier New"/>
    </w:rPr>
  </w:style>
  <w:style w:type="character" w:customStyle="1" w:styleId="ListLabel142">
    <w:name w:val="ListLabel 142"/>
    <w:qFormat/>
    <w:rsid w:val="00E25D5B"/>
    <w:rPr>
      <w:rFonts w:cs="Times New Roman"/>
    </w:rPr>
  </w:style>
  <w:style w:type="character" w:customStyle="1" w:styleId="ListLabel143">
    <w:name w:val="ListLabel 143"/>
    <w:qFormat/>
    <w:rsid w:val="00E25D5B"/>
    <w:rPr>
      <w:rFonts w:cs="Times New Roman"/>
      <w:sz w:val="32"/>
    </w:rPr>
  </w:style>
  <w:style w:type="character" w:customStyle="1" w:styleId="ListLabel144">
    <w:name w:val="ListLabel 144"/>
    <w:qFormat/>
    <w:rsid w:val="00E25D5B"/>
    <w:rPr>
      <w:rFonts w:cs="Times New Roman"/>
    </w:rPr>
  </w:style>
  <w:style w:type="character" w:customStyle="1" w:styleId="ListLabel145">
    <w:name w:val="ListLabel 145"/>
    <w:qFormat/>
    <w:rsid w:val="00E25D5B"/>
    <w:rPr>
      <w:rFonts w:cs="Times New Roman"/>
    </w:rPr>
  </w:style>
  <w:style w:type="character" w:customStyle="1" w:styleId="ListLabel146">
    <w:name w:val="ListLabel 146"/>
    <w:qFormat/>
    <w:rsid w:val="00E25D5B"/>
    <w:rPr>
      <w:rFonts w:cs="Times New Roman"/>
    </w:rPr>
  </w:style>
  <w:style w:type="character" w:customStyle="1" w:styleId="ListLabel147">
    <w:name w:val="ListLabel 147"/>
    <w:qFormat/>
    <w:rsid w:val="00E25D5B"/>
    <w:rPr>
      <w:rFonts w:cs="Times New Roman"/>
    </w:rPr>
  </w:style>
  <w:style w:type="character" w:customStyle="1" w:styleId="ListLabel148">
    <w:name w:val="ListLabel 148"/>
    <w:qFormat/>
    <w:rsid w:val="00E25D5B"/>
    <w:rPr>
      <w:rFonts w:cs="Times New Roman"/>
    </w:rPr>
  </w:style>
  <w:style w:type="character" w:customStyle="1" w:styleId="ListLabel149">
    <w:name w:val="ListLabel 149"/>
    <w:qFormat/>
    <w:rsid w:val="00E25D5B"/>
    <w:rPr>
      <w:rFonts w:cs="Times New Roman"/>
    </w:rPr>
  </w:style>
  <w:style w:type="character" w:customStyle="1" w:styleId="ListLabel150">
    <w:name w:val="ListLabel 150"/>
    <w:qFormat/>
    <w:rsid w:val="00E25D5B"/>
    <w:rPr>
      <w:rFonts w:cs="Times New Roman"/>
    </w:rPr>
  </w:style>
  <w:style w:type="character" w:customStyle="1" w:styleId="ListLabel151">
    <w:name w:val="ListLabel 151"/>
    <w:qFormat/>
    <w:rsid w:val="00E25D5B"/>
    <w:rPr>
      <w:rFonts w:cs="Times New Roman"/>
    </w:rPr>
  </w:style>
  <w:style w:type="character" w:customStyle="1" w:styleId="ListLabel152">
    <w:name w:val="ListLabel 152"/>
    <w:qFormat/>
    <w:rsid w:val="00E25D5B"/>
    <w:rPr>
      <w:rFonts w:cs="Times New Roman"/>
      <w:sz w:val="32"/>
    </w:rPr>
  </w:style>
  <w:style w:type="character" w:customStyle="1" w:styleId="ListLabel153">
    <w:name w:val="ListLabel 153"/>
    <w:qFormat/>
    <w:rsid w:val="00E25D5B"/>
    <w:rPr>
      <w:rFonts w:cs="Times New Roman"/>
    </w:rPr>
  </w:style>
  <w:style w:type="character" w:customStyle="1" w:styleId="ListLabel154">
    <w:name w:val="ListLabel 154"/>
    <w:qFormat/>
    <w:rsid w:val="00E25D5B"/>
    <w:rPr>
      <w:rFonts w:cs="Times New Roman"/>
    </w:rPr>
  </w:style>
  <w:style w:type="character" w:customStyle="1" w:styleId="ListLabel155">
    <w:name w:val="ListLabel 155"/>
    <w:qFormat/>
    <w:rsid w:val="00E25D5B"/>
    <w:rPr>
      <w:rFonts w:cs="Times New Roman"/>
    </w:rPr>
  </w:style>
  <w:style w:type="character" w:customStyle="1" w:styleId="ListLabel156">
    <w:name w:val="ListLabel 156"/>
    <w:qFormat/>
    <w:rsid w:val="00E25D5B"/>
    <w:rPr>
      <w:rFonts w:cs="Times New Roman"/>
    </w:rPr>
  </w:style>
  <w:style w:type="character" w:customStyle="1" w:styleId="ListLabel157">
    <w:name w:val="ListLabel 157"/>
    <w:qFormat/>
    <w:rsid w:val="00E25D5B"/>
    <w:rPr>
      <w:rFonts w:cs="Times New Roman"/>
    </w:rPr>
  </w:style>
  <w:style w:type="character" w:customStyle="1" w:styleId="ListLabel158">
    <w:name w:val="ListLabel 158"/>
    <w:qFormat/>
    <w:rsid w:val="00E25D5B"/>
    <w:rPr>
      <w:rFonts w:cs="Times New Roman"/>
    </w:rPr>
  </w:style>
  <w:style w:type="character" w:customStyle="1" w:styleId="ListLabel159">
    <w:name w:val="ListLabel 159"/>
    <w:qFormat/>
    <w:rsid w:val="00E25D5B"/>
    <w:rPr>
      <w:rFonts w:cs="Times New Roman"/>
    </w:rPr>
  </w:style>
  <w:style w:type="character" w:customStyle="1" w:styleId="ListLabel160">
    <w:name w:val="ListLabel 160"/>
    <w:qFormat/>
    <w:rsid w:val="00E25D5B"/>
    <w:rPr>
      <w:rFonts w:cs="Times New Roman"/>
    </w:rPr>
  </w:style>
  <w:style w:type="character" w:customStyle="1" w:styleId="ListLabel161">
    <w:name w:val="ListLabel 161"/>
    <w:qFormat/>
    <w:rsid w:val="00E25D5B"/>
    <w:rPr>
      <w:rFonts w:cs="Times New Roman"/>
      <w:sz w:val="32"/>
    </w:rPr>
  </w:style>
  <w:style w:type="character" w:customStyle="1" w:styleId="ListLabel162">
    <w:name w:val="ListLabel 162"/>
    <w:qFormat/>
    <w:rsid w:val="00E25D5B"/>
    <w:rPr>
      <w:rFonts w:cs="Times New Roman"/>
    </w:rPr>
  </w:style>
  <w:style w:type="character" w:customStyle="1" w:styleId="ListLabel163">
    <w:name w:val="ListLabel 163"/>
    <w:qFormat/>
    <w:rsid w:val="00E25D5B"/>
    <w:rPr>
      <w:rFonts w:cs="Times New Roman"/>
    </w:rPr>
  </w:style>
  <w:style w:type="character" w:customStyle="1" w:styleId="ListLabel164">
    <w:name w:val="ListLabel 164"/>
    <w:qFormat/>
    <w:rsid w:val="00E25D5B"/>
    <w:rPr>
      <w:rFonts w:cs="Times New Roman"/>
    </w:rPr>
  </w:style>
  <w:style w:type="character" w:customStyle="1" w:styleId="ListLabel165">
    <w:name w:val="ListLabel 165"/>
    <w:qFormat/>
    <w:rsid w:val="00E25D5B"/>
    <w:rPr>
      <w:rFonts w:cs="Times New Roman"/>
    </w:rPr>
  </w:style>
  <w:style w:type="character" w:customStyle="1" w:styleId="ListLabel166">
    <w:name w:val="ListLabel 166"/>
    <w:qFormat/>
    <w:rsid w:val="00E25D5B"/>
    <w:rPr>
      <w:rFonts w:cs="Times New Roman"/>
    </w:rPr>
  </w:style>
  <w:style w:type="character" w:customStyle="1" w:styleId="ListLabel167">
    <w:name w:val="ListLabel 167"/>
    <w:qFormat/>
    <w:rsid w:val="00E25D5B"/>
    <w:rPr>
      <w:rFonts w:cs="Times New Roman"/>
    </w:rPr>
  </w:style>
  <w:style w:type="character" w:customStyle="1" w:styleId="ListLabel168">
    <w:name w:val="ListLabel 168"/>
    <w:qFormat/>
    <w:rsid w:val="00E25D5B"/>
    <w:rPr>
      <w:rFonts w:cs="Times New Roman"/>
    </w:rPr>
  </w:style>
  <w:style w:type="character" w:customStyle="1" w:styleId="ListLabel169">
    <w:name w:val="ListLabel 169"/>
    <w:qFormat/>
    <w:rsid w:val="0019777B"/>
    <w:rPr>
      <w:rFonts w:cs="Times New Roman"/>
    </w:rPr>
  </w:style>
  <w:style w:type="character" w:customStyle="1" w:styleId="ListLabel170">
    <w:name w:val="ListLabel 170"/>
    <w:qFormat/>
    <w:rsid w:val="0019777B"/>
    <w:rPr>
      <w:rFonts w:cs="Times New Roman"/>
      <w:sz w:val="32"/>
    </w:rPr>
  </w:style>
  <w:style w:type="character" w:customStyle="1" w:styleId="ListLabel171">
    <w:name w:val="ListLabel 171"/>
    <w:qFormat/>
    <w:rsid w:val="0019777B"/>
    <w:rPr>
      <w:rFonts w:cs="Times New Roman"/>
    </w:rPr>
  </w:style>
  <w:style w:type="character" w:customStyle="1" w:styleId="ListLabel172">
    <w:name w:val="ListLabel 172"/>
    <w:qFormat/>
    <w:rsid w:val="0019777B"/>
    <w:rPr>
      <w:rFonts w:cs="Times New Roman"/>
    </w:rPr>
  </w:style>
  <w:style w:type="character" w:customStyle="1" w:styleId="ListLabel173">
    <w:name w:val="ListLabel 173"/>
    <w:qFormat/>
    <w:rsid w:val="0019777B"/>
    <w:rPr>
      <w:rFonts w:cs="Times New Roman"/>
    </w:rPr>
  </w:style>
  <w:style w:type="character" w:customStyle="1" w:styleId="ListLabel174">
    <w:name w:val="ListLabel 174"/>
    <w:qFormat/>
    <w:rsid w:val="0019777B"/>
    <w:rPr>
      <w:rFonts w:cs="Times New Roman"/>
    </w:rPr>
  </w:style>
  <w:style w:type="character" w:customStyle="1" w:styleId="ListLabel175">
    <w:name w:val="ListLabel 175"/>
    <w:qFormat/>
    <w:rsid w:val="0019777B"/>
    <w:rPr>
      <w:rFonts w:cs="Times New Roman"/>
    </w:rPr>
  </w:style>
  <w:style w:type="character" w:customStyle="1" w:styleId="ListLabel176">
    <w:name w:val="ListLabel 176"/>
    <w:qFormat/>
    <w:rsid w:val="0019777B"/>
    <w:rPr>
      <w:rFonts w:cs="Times New Roman"/>
    </w:rPr>
  </w:style>
  <w:style w:type="character" w:customStyle="1" w:styleId="ListLabel177">
    <w:name w:val="ListLabel 177"/>
    <w:qFormat/>
    <w:rsid w:val="0019777B"/>
    <w:rPr>
      <w:rFonts w:cs="Times New Roman"/>
    </w:rPr>
  </w:style>
  <w:style w:type="paragraph" w:customStyle="1" w:styleId="a5">
    <w:name w:val="Заголовок"/>
    <w:basedOn w:val="a"/>
    <w:next w:val="a6"/>
    <w:qFormat/>
    <w:rsid w:val="00E25D5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E25D5B"/>
    <w:pPr>
      <w:spacing w:after="140" w:line="288" w:lineRule="auto"/>
    </w:pPr>
  </w:style>
  <w:style w:type="paragraph" w:styleId="a7">
    <w:name w:val="List"/>
    <w:basedOn w:val="a6"/>
    <w:rsid w:val="00E25D5B"/>
    <w:rPr>
      <w:rFonts w:cs="Mangal"/>
    </w:rPr>
  </w:style>
  <w:style w:type="paragraph" w:customStyle="1" w:styleId="Caption">
    <w:name w:val="Caption"/>
    <w:basedOn w:val="a"/>
    <w:qFormat/>
    <w:rsid w:val="00E25D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25D5B"/>
    <w:pPr>
      <w:suppressLineNumbers/>
    </w:pPr>
    <w:rPr>
      <w:rFonts w:cs="Mangal"/>
    </w:rPr>
  </w:style>
  <w:style w:type="paragraph" w:styleId="30">
    <w:name w:val="Body Text 3"/>
    <w:basedOn w:val="a"/>
    <w:qFormat/>
    <w:rsid w:val="00B03308"/>
    <w:pPr>
      <w:widowControl/>
      <w:jc w:val="both"/>
    </w:pPr>
    <w:rPr>
      <w:i/>
      <w:sz w:val="24"/>
    </w:rPr>
  </w:style>
  <w:style w:type="paragraph" w:customStyle="1" w:styleId="Textbody">
    <w:name w:val="Text body"/>
    <w:basedOn w:val="a"/>
    <w:qFormat/>
    <w:rsid w:val="001F43DD"/>
    <w:pPr>
      <w:widowControl/>
      <w:suppressAutoHyphens/>
      <w:jc w:val="both"/>
    </w:pPr>
    <w:rPr>
      <w:kern w:val="2"/>
    </w:rPr>
  </w:style>
  <w:style w:type="paragraph" w:styleId="a9">
    <w:name w:val="Normal (Web)"/>
    <w:basedOn w:val="a"/>
    <w:uiPriority w:val="99"/>
    <w:semiHidden/>
    <w:unhideWhenUsed/>
    <w:qFormat/>
    <w:rsid w:val="00AC7D14"/>
    <w:pPr>
      <w:widowControl/>
      <w:spacing w:beforeAutospacing="1" w:afterAutospacing="1"/>
    </w:pPr>
    <w:rPr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8E4054"/>
    <w:rPr>
      <w:rFonts w:ascii="Tahoma" w:hAnsi="Tahoma" w:cs="Tahoma"/>
      <w:sz w:val="16"/>
      <w:szCs w:val="16"/>
    </w:rPr>
  </w:style>
  <w:style w:type="paragraph" w:customStyle="1" w:styleId="21">
    <w:name w:val="Основной текст (2)"/>
    <w:basedOn w:val="a"/>
    <w:link w:val="Heading2"/>
    <w:qFormat/>
    <w:rsid w:val="00024270"/>
    <w:pPr>
      <w:shd w:val="clear" w:color="auto" w:fill="FFFFFF"/>
      <w:spacing w:after="540" w:line="295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List Paragraph"/>
    <w:basedOn w:val="a"/>
    <w:qFormat/>
    <w:rsid w:val="00E25D5B"/>
    <w:pPr>
      <w:ind w:left="720"/>
      <w:contextualSpacing/>
    </w:pPr>
  </w:style>
  <w:style w:type="paragraph" w:styleId="ac">
    <w:name w:val="No Spacing"/>
    <w:qFormat/>
    <w:rsid w:val="00E25D5B"/>
    <w:rPr>
      <w:rFonts w:ascii="Calibri" w:eastAsiaTheme="minorEastAsia" w:hAnsi="Calibri"/>
      <w:color w:val="00000A"/>
      <w:lang w:eastAsia="ru-RU"/>
    </w:rPr>
  </w:style>
  <w:style w:type="paragraph" w:customStyle="1" w:styleId="ConsPlusTitle">
    <w:name w:val="ConsPlusTitle"/>
    <w:qFormat/>
    <w:rsid w:val="00E25D5B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ConsPlusNormal">
    <w:name w:val="ConsPlusNormal"/>
    <w:qFormat/>
    <w:rsid w:val="00E25D5B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BEF246E5E692A749C8C239453CE23E685F832942F42F36E4AE6D59BFED8E5DCB4E1D9A7BB5CF287CAD1C8E99B438F8B2FC8635D3D1387DoBs1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3865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Пользователь Windows</cp:lastModifiedBy>
  <cp:revision>74</cp:revision>
  <cp:lastPrinted>2024-08-08T08:22:00Z</cp:lastPrinted>
  <dcterms:created xsi:type="dcterms:W3CDTF">2015-09-23T13:49:00Z</dcterms:created>
  <dcterms:modified xsi:type="dcterms:W3CDTF">2024-08-12T11:49:00Z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