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A1" w:rsidRDefault="00A877A1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5F7A57" w:rsidRDefault="005F7A57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5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5F7A5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5F7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04 сентября </w:t>
      </w:r>
      <w:r w:rsidR="00A877A1" w:rsidRPr="005F7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5F7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A877A1" w:rsidRPr="005F7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303</w:t>
      </w:r>
      <w:bookmarkStart w:id="0" w:name="_GoBack"/>
      <w:bookmarkEnd w:id="0"/>
    </w:p>
    <w:p w:rsidR="00CC74CF" w:rsidRPr="005F7A57" w:rsidRDefault="005F7A57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CC74CF" w:rsidRPr="005F7A57">
        <w:rPr>
          <w:rFonts w:ascii="Times New Roman" w:hAnsi="Times New Roman" w:cs="Times New Roman"/>
          <w:color w:val="000000"/>
          <w:sz w:val="24"/>
          <w:szCs w:val="24"/>
        </w:rPr>
        <w:t xml:space="preserve">  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244" w:rsidRDefault="00401244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225E3A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proofErr w:type="gramEnd"/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01244" w:rsidRPr="00225E3A" w:rsidRDefault="00401244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25E3A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225E3A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Pr="00225E3A">
        <w:rPr>
          <w:rFonts w:ascii="Times New Roman" w:hAnsi="Times New Roman" w:cs="Times New Roman"/>
          <w:sz w:val="28"/>
          <w:szCs w:val="28"/>
        </w:rPr>
        <w:t xml:space="preserve"> муниципальном округе», Администрация Новоржевского </w:t>
      </w:r>
      <w:r w:rsidR="001E7C71" w:rsidRPr="00225E3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25E3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A7445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2E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A7445" w:rsidRPr="002B2EC3">
        <w:rPr>
          <w:rFonts w:ascii="Times New Roman" w:hAnsi="Times New Roman" w:cs="Times New Roman"/>
          <w:sz w:val="28"/>
          <w:szCs w:val="28"/>
        </w:rPr>
        <w:t>изменения в постановлени</w:t>
      </w:r>
      <w:r w:rsidRPr="002B2EC3">
        <w:rPr>
          <w:rFonts w:ascii="Times New Roman" w:hAnsi="Times New Roman" w:cs="Times New Roman"/>
          <w:sz w:val="28"/>
          <w:szCs w:val="28"/>
        </w:rPr>
        <w:t>е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28.12.2023 № 229 «</w:t>
      </w:r>
      <w:r w:rsidR="00431B51" w:rsidRPr="002B2EC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2B2EC3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2B2EC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B2EC3">
        <w:rPr>
          <w:rFonts w:ascii="Times New Roman" w:hAnsi="Times New Roman" w:cs="Times New Roman"/>
          <w:sz w:val="28"/>
          <w:szCs w:val="28"/>
        </w:rPr>
        <w:t>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Pr="002B2EC3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муниципальной программы» паспорта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080"/>
        <w:gridCol w:w="1029"/>
        <w:gridCol w:w="992"/>
        <w:gridCol w:w="992"/>
        <w:gridCol w:w="947"/>
        <w:gridCol w:w="1003"/>
      </w:tblGrid>
      <w:tr w:rsidR="002B2EC3" w:rsidRPr="002B2EC3" w:rsidTr="002B2EC3">
        <w:trPr>
          <w:trHeight w:val="1130"/>
        </w:trPr>
        <w:tc>
          <w:tcPr>
            <w:tcW w:w="1980" w:type="dxa"/>
            <w:vMerge w:val="restart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15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 бюджет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30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10026,2</w:t>
            </w: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7026,2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591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B2EC3" w:rsidRPr="002B2EC3" w:rsidRDefault="001E0AC9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24152,9</w:t>
            </w:r>
          </w:p>
        </w:tc>
        <w:tc>
          <w:tcPr>
            <w:tcW w:w="1029" w:type="dxa"/>
          </w:tcPr>
          <w:p w:rsidR="002B2EC3" w:rsidRPr="002B2EC3" w:rsidRDefault="001E0AC9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18412,9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30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08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210"/>
        </w:trPr>
        <w:tc>
          <w:tcPr>
            <w:tcW w:w="198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080" w:type="dxa"/>
          </w:tcPr>
          <w:p w:rsidR="002B2EC3" w:rsidRPr="002B2EC3" w:rsidRDefault="001E0AC9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34179,1</w:t>
            </w:r>
          </w:p>
        </w:tc>
        <w:tc>
          <w:tcPr>
            <w:tcW w:w="1029" w:type="dxa"/>
          </w:tcPr>
          <w:p w:rsidR="002B2EC3" w:rsidRPr="002B2EC3" w:rsidRDefault="001E0AC9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25439,1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4370,0</w:t>
            </w: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4370,0</w:t>
            </w:r>
          </w:p>
        </w:tc>
        <w:tc>
          <w:tcPr>
            <w:tcW w:w="947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          »</w:t>
            </w:r>
          </w:p>
        </w:tc>
      </w:tr>
    </w:tbl>
    <w:p w:rsidR="00401244" w:rsidRDefault="002B2EC3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2EC3" w:rsidRPr="002B2EC3" w:rsidRDefault="002B2EC3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2. Раздел 4 «Ресурсное обеспечение Программы» муниципальной 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программы на 2024 - 2028 годы составит 3</w:t>
      </w:r>
      <w:r w:rsidR="001E0AC9">
        <w:rPr>
          <w:rFonts w:ascii="Times New Roman" w:hAnsi="Times New Roman" w:cs="Times New Roman"/>
          <w:sz w:val="28"/>
          <w:szCs w:val="28"/>
        </w:rPr>
        <w:t>4179,1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на 2024 год – 2</w:t>
      </w:r>
      <w:r w:rsidR="001E0AC9">
        <w:rPr>
          <w:rFonts w:ascii="Times New Roman" w:hAnsi="Times New Roman" w:cs="Times New Roman"/>
          <w:sz w:val="28"/>
          <w:szCs w:val="28"/>
        </w:rPr>
        <w:t>5439,1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2025 год – 4370,0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2026 год – 4370,0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2027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2028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2101"/>
        <w:gridCol w:w="1758"/>
        <w:gridCol w:w="1076"/>
        <w:gridCol w:w="1076"/>
        <w:gridCol w:w="944"/>
        <w:gridCol w:w="944"/>
        <w:gridCol w:w="782"/>
        <w:gridCol w:w="782"/>
      </w:tblGrid>
      <w:tr w:rsidR="002B2EC3" w:rsidRPr="002B2EC3" w:rsidTr="002B2EC3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B2EC3">
        <w:trPr>
          <w:trHeight w:val="3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3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5526,2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5526,2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5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8C1021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24152,9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1E0AC9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10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4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B2EC3">
        <w:trPr>
          <w:trHeight w:val="4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8C102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29679,1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8C1021" w:rsidP="001E0AC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1E0AC9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0»</w:t>
            </w:r>
          </w:p>
        </w:tc>
      </w:tr>
    </w:tbl>
    <w:p w:rsidR="00401244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подпрограммы на 2024 - 2028 годы составит 2</w:t>
      </w:r>
      <w:r w:rsidR="008C1021">
        <w:rPr>
          <w:rFonts w:ascii="Times New Roman" w:hAnsi="Times New Roman" w:cs="Times New Roman"/>
          <w:sz w:val="28"/>
          <w:szCs w:val="28"/>
        </w:rPr>
        <w:t>29679,1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на 2024 год – 2</w:t>
      </w:r>
      <w:r w:rsidR="008C1021">
        <w:rPr>
          <w:rFonts w:ascii="Times New Roman" w:hAnsi="Times New Roman" w:cs="Times New Roman"/>
          <w:sz w:val="28"/>
          <w:szCs w:val="28"/>
        </w:rPr>
        <w:t>3939,1</w:t>
      </w:r>
      <w:r w:rsidRPr="002B2EC3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2025 год – 2870,0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>2026 год – 2870,0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 xml:space="preserve"> 2027 год –  0 тыс. рублей;</w:t>
      </w:r>
    </w:p>
    <w:p w:rsid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C3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05266A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образования» к Программе «Комплексное развитие систем коммунальной инфраструктуры Новоржевского муниципального округа» </w:t>
      </w:r>
      <w:r w:rsidR="0005266A">
        <w:rPr>
          <w:rFonts w:ascii="Times New Roman" w:hAnsi="Times New Roman" w:cs="Times New Roman"/>
          <w:sz w:val="28"/>
          <w:szCs w:val="28"/>
        </w:rPr>
        <w:t>читать в новой редакции, согласно приложению к настоящему постановлению.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05266A">
        <w:rPr>
          <w:rFonts w:ascii="Times New Roman" w:hAnsi="Times New Roman" w:cs="Times New Roman"/>
          <w:sz w:val="28"/>
          <w:szCs w:val="28"/>
        </w:rPr>
        <w:t xml:space="preserve">6. Приложение 5 </w:t>
      </w:r>
      <w:r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Pr="0005266A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к Программе «Комплексное развитие систем коммунальной инфраструктуры Новоржевского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</w:t>
      </w:r>
      <w:r w:rsidRPr="0005266A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0A7445" w:rsidRPr="00225E3A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A7445" w:rsidRPr="00225E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5456" w:rsidRPr="00355456" w:rsidRDefault="002B2EC3" w:rsidP="0035545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3.  </w:t>
      </w:r>
      <w:r w:rsidR="00355456" w:rsidRPr="003554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).</w:t>
      </w:r>
    </w:p>
    <w:p w:rsidR="00A413B7" w:rsidRPr="00225E3A" w:rsidRDefault="000A7445" w:rsidP="002B2EC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25E3A">
        <w:rPr>
          <w:rFonts w:ascii="Times New Roman" w:hAnsi="Times New Roman" w:cs="Times New Roman"/>
          <w:sz w:val="28"/>
          <w:szCs w:val="28"/>
        </w:rPr>
        <w:t xml:space="preserve">      </w:t>
      </w:r>
      <w:r w:rsidR="002B2EC3">
        <w:rPr>
          <w:rFonts w:ascii="Times New Roman" w:hAnsi="Times New Roman" w:cs="Times New Roman"/>
          <w:sz w:val="28"/>
          <w:szCs w:val="28"/>
        </w:rPr>
        <w:t xml:space="preserve"> </w:t>
      </w:r>
      <w:r w:rsidRPr="00225E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25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5E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</w:t>
      </w:r>
      <w:r w:rsidRPr="00225E3A">
        <w:rPr>
          <w:rFonts w:ascii="Times New Roman" w:hAnsi="Times New Roman" w:cs="Times New Roman"/>
          <w:sz w:val="28"/>
          <w:szCs w:val="28"/>
        </w:rPr>
        <w:lastRenderedPageBreak/>
        <w:t>по ЖКХ,</w:t>
      </w:r>
      <w:r w:rsidR="00A413B7" w:rsidRPr="00225E3A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92DC8" w:rsidRDefault="0038662D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7445" w:rsidRPr="00225E3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0A7445" w:rsidRPr="00225E3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A3CF4" w:rsidRPr="00225E3A">
        <w:rPr>
          <w:rFonts w:ascii="Times New Roman" w:hAnsi="Times New Roman" w:cs="Times New Roman"/>
          <w:sz w:val="28"/>
          <w:szCs w:val="28"/>
        </w:rPr>
        <w:t xml:space="preserve">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      </w:t>
      </w:r>
      <w:r w:rsidR="00FE622B" w:rsidRPr="00225E3A">
        <w:rPr>
          <w:rFonts w:ascii="Times New Roman" w:hAnsi="Times New Roman" w:cs="Times New Roman"/>
          <w:sz w:val="28"/>
          <w:szCs w:val="28"/>
        </w:rPr>
        <w:t xml:space="preserve">  </w:t>
      </w:r>
      <w:r w:rsidR="000A7445" w:rsidRPr="00225E3A">
        <w:rPr>
          <w:rFonts w:ascii="Times New Roman" w:hAnsi="Times New Roman" w:cs="Times New Roman"/>
          <w:sz w:val="28"/>
          <w:szCs w:val="28"/>
        </w:rPr>
        <w:t>Л. М. Трифонова</w:t>
      </w:r>
    </w:p>
    <w:p w:rsidR="00232525" w:rsidRDefault="00232525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232525" w:rsidRPr="00232525" w:rsidRDefault="00232525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F92DC8" w:rsidRPr="00401244" w:rsidRDefault="00F92DC8" w:rsidP="008C1021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2DC8" w:rsidRPr="0040124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Новоржевского муниципального округа </w:t>
      </w:r>
    </w:p>
    <w:p w:rsidR="0005266A" w:rsidRDefault="00A413B7" w:rsidP="0038662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662D">
        <w:rPr>
          <w:rFonts w:ascii="Times New Roman" w:hAnsi="Times New Roman" w:cs="Times New Roman"/>
          <w:sz w:val="24"/>
          <w:szCs w:val="24"/>
        </w:rPr>
        <w:t>04.09.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38662D">
        <w:rPr>
          <w:rFonts w:ascii="Times New Roman" w:hAnsi="Times New Roman" w:cs="Times New Roman"/>
          <w:sz w:val="24"/>
          <w:szCs w:val="24"/>
        </w:rPr>
        <w:t xml:space="preserve"> №303</w:t>
      </w:r>
    </w:p>
    <w:p w:rsidR="0038662D" w:rsidRDefault="0038662D" w:rsidP="0038662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05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05266A" w:rsidRPr="0005266A" w:rsidTr="0005266A">
        <w:trPr>
          <w:trHeight w:val="390"/>
        </w:trPr>
        <w:tc>
          <w:tcPr>
            <w:tcW w:w="2664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05266A">
        <w:trPr>
          <w:trHeight w:val="150"/>
        </w:trPr>
        <w:tc>
          <w:tcPr>
            <w:tcW w:w="2664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997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021">
              <w:rPr>
                <w:rFonts w:ascii="Times New Roman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021">
              <w:rPr>
                <w:rFonts w:ascii="Times New Roman" w:hAnsi="Times New Roman" w:cs="Times New Roman"/>
                <w:sz w:val="24"/>
                <w:szCs w:val="24"/>
              </w:rPr>
              <w:t>4179,1</w:t>
            </w:r>
          </w:p>
        </w:tc>
      </w:tr>
      <w:tr w:rsidR="0005266A" w:rsidRPr="0005266A" w:rsidTr="0005266A">
        <w:trPr>
          <w:trHeight w:val="1696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021">
              <w:rPr>
                <w:rFonts w:ascii="Times New Roman" w:hAnsi="Times New Roman" w:cs="Times New Roman"/>
                <w:sz w:val="24"/>
                <w:szCs w:val="24"/>
              </w:rPr>
              <w:t>4152,9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021">
              <w:rPr>
                <w:rFonts w:ascii="Times New Roman" w:hAnsi="Times New Roman" w:cs="Times New Roman"/>
                <w:sz w:val="24"/>
                <w:szCs w:val="24"/>
              </w:rPr>
              <w:t>9679,1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8C1021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1021">
              <w:rPr>
                <w:rFonts w:ascii="Times New Roman" w:hAnsi="Times New Roman" w:cs="Times New Roman"/>
                <w:sz w:val="24"/>
                <w:szCs w:val="24"/>
              </w:rPr>
              <w:t>24152,9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021">
              <w:rPr>
                <w:rFonts w:ascii="Times New Roman" w:hAnsi="Times New Roman" w:cs="Times New Roman"/>
                <w:sz w:val="24"/>
                <w:szCs w:val="24"/>
              </w:rPr>
              <w:t>9679,1</w:t>
            </w:r>
          </w:p>
        </w:tc>
      </w:tr>
      <w:tr w:rsidR="0005266A" w:rsidRPr="0005266A" w:rsidTr="0005266A">
        <w:trPr>
          <w:trHeight w:val="2208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5817,1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5817,1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колодцев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1878,0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05266A" w:rsidRPr="0005266A" w:rsidTr="0005266A">
        <w:trPr>
          <w:trHeight w:val="2484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оборудования для систем теплоснабжения, водоснабжения и водоотведения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16846,0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05266A" w:rsidRPr="0005266A" w:rsidTr="0005266A">
        <w:trPr>
          <w:trHeight w:val="1656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DB681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DB681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задолженности за приобретение и установку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27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1.1.7. «Обслуживание газовых резервуарных установок»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05266A" w:rsidRPr="0005266A" w:rsidTr="0005266A">
        <w:trPr>
          <w:trHeight w:val="1932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«Проведение экспертизы по техническому освидетельствованию дымовых труб и зданий котельных»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5266A" w:rsidRPr="0005266A" w:rsidTr="0005266A">
        <w:trPr>
          <w:trHeight w:val="1312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1.1.9.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Подвоз воды населению на технические нужды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Диагностика и освидетельствование резервуаров сжиженных углеводородных газов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266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Проведение ремонта групповых резервуарных  установок сжиженных углеводородных газов</w:t>
            </w:r>
          </w:p>
        </w:tc>
        <w:tc>
          <w:tcPr>
            <w:tcW w:w="208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052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5439,1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4179,1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7026,2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8412,9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4152,9</w:t>
            </w:r>
          </w:p>
        </w:tc>
      </w:tr>
      <w:tr w:rsidR="0005266A" w:rsidRPr="0005266A" w:rsidTr="0005266A">
        <w:trPr>
          <w:trHeight w:val="7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4152,9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9679,1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8412,9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3939,1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3939,1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9679,1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8412,9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DB681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4152,9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населенных пунктов</w:t>
            </w: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взносы на капремонт, снос домов признанных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1976,0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оборудования для систем теплоснабжения и водоснабжения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16846,0</w:t>
            </w:r>
          </w:p>
        </w:tc>
        <w:tc>
          <w:tcPr>
            <w:tcW w:w="1116" w:type="dxa"/>
            <w:gridSpan w:val="2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9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4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22706,0</w:t>
            </w:r>
          </w:p>
        </w:tc>
      </w:tr>
      <w:tr w:rsidR="0005266A" w:rsidRPr="0005266A" w:rsidTr="0005266A">
        <w:trPr>
          <w:trHeight w:val="45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DB681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DB681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54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DB681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DB681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приобретение и установку 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9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газовых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резервуарных установок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6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3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0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7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5266A" w:rsidRPr="0005266A" w:rsidTr="0005266A">
        <w:trPr>
          <w:trHeight w:val="168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1.1.9.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Подвоз воды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30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1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b/>
                <w:sz w:val="24"/>
                <w:szCs w:val="24"/>
              </w:rPr>
              <w:t>ОМ 2.1.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нергетической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эффективности»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39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7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6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5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35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42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9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10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2.1.4.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Диагностика и освидетельствование резервуаров сжиженных углеводородных газов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1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19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ремонта групповых резервуарных 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 сжиженных углеводородных газов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8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05266A" w:rsidRPr="0005266A" w:rsidTr="0005266A">
        <w:trPr>
          <w:trHeight w:val="2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05266A" w:rsidRPr="0005266A" w:rsidTr="0005266A">
        <w:trPr>
          <w:trHeight w:val="225"/>
        </w:trPr>
        <w:tc>
          <w:tcPr>
            <w:tcW w:w="3220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</w:tr>
    </w:tbl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20EAF" w:rsidRDefault="00520EAF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05266A" w:rsidRPr="00520EAF" w:rsidRDefault="0005266A" w:rsidP="00520EAF">
      <w:pPr>
        <w:rPr>
          <w:rFonts w:ascii="Times New Roman" w:hAnsi="Times New Roman" w:cs="Times New Roman"/>
          <w:sz w:val="24"/>
          <w:szCs w:val="24"/>
        </w:rPr>
        <w:sectPr w:rsidR="0005266A" w:rsidRPr="00520EAF" w:rsidSect="000526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Default="00A413B7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Pr="000A7445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5266A"/>
    <w:rsid w:val="000653E7"/>
    <w:rsid w:val="000A7445"/>
    <w:rsid w:val="000D5C01"/>
    <w:rsid w:val="00122EF7"/>
    <w:rsid w:val="00132691"/>
    <w:rsid w:val="001A0317"/>
    <w:rsid w:val="001E0AC9"/>
    <w:rsid w:val="001E7C71"/>
    <w:rsid w:val="00225E3A"/>
    <w:rsid w:val="00232525"/>
    <w:rsid w:val="00243D03"/>
    <w:rsid w:val="002534D3"/>
    <w:rsid w:val="00265027"/>
    <w:rsid w:val="002773DE"/>
    <w:rsid w:val="002A0674"/>
    <w:rsid w:val="002B2EC3"/>
    <w:rsid w:val="002C5AA0"/>
    <w:rsid w:val="00352559"/>
    <w:rsid w:val="00355456"/>
    <w:rsid w:val="0038662D"/>
    <w:rsid w:val="00393A07"/>
    <w:rsid w:val="003A6DC1"/>
    <w:rsid w:val="003F2683"/>
    <w:rsid w:val="00401244"/>
    <w:rsid w:val="00431B51"/>
    <w:rsid w:val="00433B81"/>
    <w:rsid w:val="004B577D"/>
    <w:rsid w:val="00520EAF"/>
    <w:rsid w:val="005A275D"/>
    <w:rsid w:val="005F7A57"/>
    <w:rsid w:val="0064211D"/>
    <w:rsid w:val="006523A8"/>
    <w:rsid w:val="0066181F"/>
    <w:rsid w:val="00673AC3"/>
    <w:rsid w:val="00680D02"/>
    <w:rsid w:val="006C7A87"/>
    <w:rsid w:val="006F34A4"/>
    <w:rsid w:val="007247AD"/>
    <w:rsid w:val="007705A4"/>
    <w:rsid w:val="00855D85"/>
    <w:rsid w:val="008621F8"/>
    <w:rsid w:val="008C1021"/>
    <w:rsid w:val="00921FF1"/>
    <w:rsid w:val="009A0951"/>
    <w:rsid w:val="009A3CF4"/>
    <w:rsid w:val="009D0F22"/>
    <w:rsid w:val="009F7C99"/>
    <w:rsid w:val="00A16C5F"/>
    <w:rsid w:val="00A413B7"/>
    <w:rsid w:val="00A6054A"/>
    <w:rsid w:val="00A877A1"/>
    <w:rsid w:val="00B17CD1"/>
    <w:rsid w:val="00B671F2"/>
    <w:rsid w:val="00CC74CF"/>
    <w:rsid w:val="00DB6815"/>
    <w:rsid w:val="00E1349D"/>
    <w:rsid w:val="00E97F86"/>
    <w:rsid w:val="00EB7925"/>
    <w:rsid w:val="00F55411"/>
    <w:rsid w:val="00F62205"/>
    <w:rsid w:val="00F92DC8"/>
    <w:rsid w:val="00F94783"/>
    <w:rsid w:val="00FA16ED"/>
    <w:rsid w:val="00FA18C9"/>
    <w:rsid w:val="00FB2872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12</cp:revision>
  <cp:lastPrinted>2024-08-28T06:49:00Z</cp:lastPrinted>
  <dcterms:created xsi:type="dcterms:W3CDTF">2024-08-23T07:47:00Z</dcterms:created>
  <dcterms:modified xsi:type="dcterms:W3CDTF">2024-09-04T12:13:00Z</dcterms:modified>
</cp:coreProperties>
</file>