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2C" w:rsidRDefault="00773D4D" w:rsidP="006F6CBE">
      <w:pPr>
        <w:tabs>
          <w:tab w:val="left" w:pos="6765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73D4D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634093" cy="783771"/>
            <wp:effectExtent l="19050" t="0" r="0" b="0"/>
            <wp:docPr id="7" name="Рисунок 7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2C" w:rsidRDefault="000A362C" w:rsidP="000A362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0A362C" w:rsidRDefault="000A362C" w:rsidP="000A3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A362C" w:rsidRDefault="000A362C" w:rsidP="000A362C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0A362C" w:rsidRPr="005906CA" w:rsidRDefault="000A362C" w:rsidP="000A36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28"/>
          <w:szCs w:val="28"/>
        </w:rPr>
      </w:pPr>
    </w:p>
    <w:p w:rsidR="000A362C" w:rsidRPr="0052709D" w:rsidRDefault="000A362C" w:rsidP="000A362C">
      <w:pPr>
        <w:shd w:val="clear" w:color="auto" w:fill="FFFFFF"/>
        <w:tabs>
          <w:tab w:val="left" w:leader="underscore" w:pos="1579"/>
        </w:tabs>
        <w:spacing w:after="0" w:line="240" w:lineRule="auto"/>
        <w:rPr>
          <w:sz w:val="24"/>
          <w:szCs w:val="24"/>
        </w:rPr>
      </w:pPr>
      <w:r w:rsidRPr="0052709D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от</w:t>
      </w:r>
      <w:r w:rsidR="00351F4E" w:rsidRPr="005270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2709D" w:rsidRPr="0052709D">
        <w:rPr>
          <w:rFonts w:ascii="Times New Roman" w:hAnsi="Times New Roman"/>
          <w:b/>
          <w:bCs/>
          <w:color w:val="000000"/>
          <w:sz w:val="24"/>
          <w:szCs w:val="24"/>
        </w:rPr>
        <w:t>24 декабря 2024 года</w:t>
      </w:r>
      <w:r w:rsidR="00351F4E" w:rsidRPr="0052709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709D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52709D" w:rsidRPr="0052709D">
        <w:rPr>
          <w:rFonts w:ascii="Times New Roman" w:hAnsi="Times New Roman"/>
          <w:b/>
          <w:bCs/>
          <w:color w:val="000000"/>
          <w:sz w:val="24"/>
          <w:szCs w:val="24"/>
        </w:rPr>
        <w:t xml:space="preserve"> 444</w:t>
      </w:r>
    </w:p>
    <w:p w:rsidR="000A362C" w:rsidRPr="0052709D" w:rsidRDefault="0052709D" w:rsidP="000A36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52709D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A362C" w:rsidRPr="0052709D">
        <w:rPr>
          <w:rFonts w:ascii="Times New Roman" w:hAnsi="Times New Roman"/>
          <w:color w:val="000000"/>
          <w:sz w:val="24"/>
          <w:szCs w:val="24"/>
        </w:rPr>
        <w:t xml:space="preserve">      г. Новоржев</w:t>
      </w:r>
    </w:p>
    <w:p w:rsidR="000A362C" w:rsidRPr="005906CA" w:rsidRDefault="000A362C" w:rsidP="005906C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0A362C" w:rsidRPr="0052709D" w:rsidRDefault="000A362C" w:rsidP="005906CA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362C" w:rsidRPr="0052709D" w:rsidRDefault="000A362C" w:rsidP="005906CA">
      <w:pPr>
        <w:spacing w:after="0" w:line="240" w:lineRule="auto"/>
        <w:ind w:right="3826"/>
        <w:jc w:val="both"/>
        <w:rPr>
          <w:sz w:val="28"/>
          <w:szCs w:val="28"/>
        </w:rPr>
      </w:pPr>
      <w:r w:rsidRPr="0052709D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52709D">
        <w:rPr>
          <w:rFonts w:ascii="Times New Roman" w:hAnsi="Times New Roman"/>
          <w:sz w:val="28"/>
          <w:szCs w:val="28"/>
        </w:rPr>
        <w:t xml:space="preserve"> «Выдача архивной справки, архивной копии, архивной выписки»</w:t>
      </w:r>
    </w:p>
    <w:p w:rsidR="000A362C" w:rsidRPr="0052709D" w:rsidRDefault="000A362C" w:rsidP="005906CA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2C" w:rsidRPr="0052709D" w:rsidRDefault="000A362C" w:rsidP="005906CA">
      <w:pPr>
        <w:tabs>
          <w:tab w:val="left" w:pos="3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2C" w:rsidRPr="0052709D" w:rsidRDefault="000A362C" w:rsidP="005906CA">
      <w:pPr>
        <w:spacing w:after="0" w:line="240" w:lineRule="auto"/>
        <w:ind w:firstLine="709"/>
        <w:jc w:val="both"/>
        <w:rPr>
          <w:sz w:val="28"/>
          <w:szCs w:val="28"/>
        </w:rPr>
      </w:pPr>
      <w:r w:rsidRPr="0052709D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Решением Собрания депутатов Новоржевского муниципального округа от 27.10.2023 № 10 «О правопреемстве органов местного самоуправления Новоржевского муниципального округа», Администрация Новоржевского муниципального округа ПОСТАНОВЛЯЕТ:</w:t>
      </w:r>
    </w:p>
    <w:p w:rsidR="000A362C" w:rsidRPr="0052709D" w:rsidRDefault="000A362C" w:rsidP="005906CA">
      <w:pPr>
        <w:spacing w:after="0" w:line="240" w:lineRule="auto"/>
        <w:ind w:firstLine="709"/>
        <w:jc w:val="both"/>
        <w:rPr>
          <w:sz w:val="28"/>
          <w:szCs w:val="28"/>
        </w:rPr>
      </w:pPr>
      <w:r w:rsidRPr="0052709D"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52709D">
        <w:rPr>
          <w:rFonts w:ascii="Times New Roman" w:hAnsi="Times New Roman"/>
          <w:sz w:val="28"/>
          <w:szCs w:val="28"/>
        </w:rPr>
        <w:t xml:space="preserve">«Выдача архивной справки, архивной копии, архивной выписки» </w:t>
      </w:r>
      <w:r w:rsidRPr="0052709D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0A362C" w:rsidRPr="0052709D" w:rsidRDefault="000A362C" w:rsidP="005906CA">
      <w:pPr>
        <w:spacing w:after="0" w:line="240" w:lineRule="auto"/>
        <w:ind w:firstLine="709"/>
        <w:jc w:val="both"/>
        <w:rPr>
          <w:sz w:val="28"/>
          <w:szCs w:val="28"/>
        </w:rPr>
      </w:pPr>
      <w:r w:rsidRPr="0052709D">
        <w:rPr>
          <w:rFonts w:ascii="Times New Roman" w:hAnsi="Times New Roman"/>
          <w:color w:val="000000"/>
          <w:sz w:val="28"/>
          <w:szCs w:val="28"/>
        </w:rPr>
        <w:t xml:space="preserve">2. Постановление Администрации Новоржевского района </w:t>
      </w:r>
      <w:r w:rsidRPr="0052709D">
        <w:rPr>
          <w:rFonts w:ascii="Times New Roman" w:hAnsi="Times New Roman" w:cs="Arial"/>
          <w:bCs/>
          <w:color w:val="000000"/>
          <w:spacing w:val="-11"/>
          <w:sz w:val="28"/>
          <w:szCs w:val="28"/>
        </w:rPr>
        <w:t>от 02 декабря 2013 года</w:t>
      </w:r>
      <w:r w:rsidRPr="0052709D">
        <w:rPr>
          <w:rFonts w:ascii="Times New Roman" w:hAnsi="Times New Roman" w:cs="Arial"/>
          <w:bCs/>
          <w:color w:val="000000"/>
          <w:sz w:val="28"/>
          <w:szCs w:val="28"/>
        </w:rPr>
        <w:t xml:space="preserve"> № 136 «Об утверждении административного регламента муниципальной услуги </w:t>
      </w:r>
      <w:r w:rsidRPr="0052709D">
        <w:rPr>
          <w:rFonts w:ascii="Times New Roman" w:hAnsi="Times New Roman" w:cs="Arial"/>
          <w:bCs/>
          <w:sz w:val="28"/>
          <w:szCs w:val="28"/>
        </w:rPr>
        <w:t>«Информационное обеспечение пользователей на основе архивных документов (выдача архивной справки, архивной копии, архивной выписки)</w:t>
      </w:r>
      <w:r w:rsidRPr="0052709D">
        <w:rPr>
          <w:rFonts w:ascii="Times New Roman" w:hAnsi="Times New Roman"/>
          <w:sz w:val="28"/>
          <w:szCs w:val="28"/>
        </w:rPr>
        <w:t xml:space="preserve">» считать утратившим силу. </w:t>
      </w:r>
    </w:p>
    <w:p w:rsidR="000A362C" w:rsidRPr="0052709D" w:rsidRDefault="000A362C" w:rsidP="005906CA">
      <w:pPr>
        <w:spacing w:after="0" w:line="240" w:lineRule="auto"/>
        <w:ind w:firstLine="709"/>
        <w:jc w:val="both"/>
        <w:rPr>
          <w:sz w:val="28"/>
          <w:szCs w:val="28"/>
        </w:rPr>
      </w:pPr>
      <w:r w:rsidRPr="0052709D">
        <w:rPr>
          <w:rFonts w:ascii="Times New Roman" w:hAnsi="Times New Roman"/>
          <w:sz w:val="28"/>
          <w:szCs w:val="28"/>
        </w:rPr>
        <w:t xml:space="preserve">3. </w:t>
      </w:r>
      <w:r w:rsidRPr="0052709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362C" w:rsidRPr="0052709D" w:rsidRDefault="000A362C" w:rsidP="005906CA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09D">
        <w:rPr>
          <w:rFonts w:ascii="Times New Roman" w:hAnsi="Times New Roman" w:cs="Times New Roman"/>
          <w:sz w:val="28"/>
          <w:szCs w:val="28"/>
        </w:rPr>
        <w:t>4.</w:t>
      </w:r>
      <w:r w:rsidR="0052709D">
        <w:rPr>
          <w:rFonts w:ascii="Times New Roman" w:hAnsi="Times New Roman" w:cs="Times New Roman"/>
          <w:sz w:val="28"/>
          <w:szCs w:val="28"/>
        </w:rPr>
        <w:t xml:space="preserve"> </w:t>
      </w:r>
      <w:r w:rsidRPr="0052709D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0A362C" w:rsidRPr="0052709D" w:rsidRDefault="000A362C" w:rsidP="0059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09D">
        <w:rPr>
          <w:rFonts w:ascii="Times New Roman" w:hAnsi="Times New Roman"/>
          <w:color w:val="000000"/>
          <w:sz w:val="28"/>
          <w:szCs w:val="28"/>
        </w:rPr>
        <w:t xml:space="preserve">5. Контроль за исполнением настоящего постановления возлагается на Управляющего делами Администрации Новоржевского муниципального округа. </w:t>
      </w:r>
    </w:p>
    <w:p w:rsidR="00FB32C3" w:rsidRPr="0052709D" w:rsidRDefault="00FB32C3" w:rsidP="0059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97C" w:rsidRPr="0052709D" w:rsidRDefault="0082197C" w:rsidP="005906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2C" w:rsidRPr="0052709D" w:rsidRDefault="000A362C" w:rsidP="005906CA">
      <w:pPr>
        <w:pStyle w:val="aa"/>
        <w:rPr>
          <w:color w:val="000000"/>
          <w:sz w:val="28"/>
          <w:szCs w:val="28"/>
        </w:rPr>
      </w:pPr>
      <w:r w:rsidRPr="0052709D">
        <w:rPr>
          <w:color w:val="000000"/>
          <w:sz w:val="28"/>
          <w:szCs w:val="28"/>
        </w:rPr>
        <w:t xml:space="preserve">Глава </w:t>
      </w:r>
      <w:r w:rsidRPr="0052709D">
        <w:rPr>
          <w:color w:val="000000"/>
          <w:sz w:val="28"/>
          <w:szCs w:val="28"/>
          <w:lang w:eastAsia="ru-RU"/>
        </w:rPr>
        <w:t>Новоржевского</w:t>
      </w:r>
      <w:r w:rsidRPr="0052709D">
        <w:rPr>
          <w:color w:val="000000"/>
          <w:sz w:val="28"/>
          <w:szCs w:val="28"/>
        </w:rPr>
        <w:t xml:space="preserve"> муниципального округа                </w:t>
      </w:r>
      <w:r w:rsidR="005906CA" w:rsidRPr="0052709D">
        <w:rPr>
          <w:color w:val="000000"/>
          <w:sz w:val="28"/>
          <w:szCs w:val="28"/>
        </w:rPr>
        <w:t xml:space="preserve">     </w:t>
      </w:r>
      <w:r w:rsidRPr="0052709D">
        <w:rPr>
          <w:color w:val="000000"/>
          <w:sz w:val="28"/>
          <w:szCs w:val="28"/>
        </w:rPr>
        <w:t xml:space="preserve">     Л.М. Трифонова</w:t>
      </w:r>
    </w:p>
    <w:p w:rsidR="0052709D" w:rsidRDefault="00527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19AA" w:rsidRDefault="00FD6D75" w:rsidP="005906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6D7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5845" w:rsidRDefault="000F4610" w:rsidP="006758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FD6D75" w:rsidRPr="00FD6D75">
        <w:rPr>
          <w:rFonts w:ascii="Times New Roman" w:hAnsi="Times New Roman" w:cs="Times New Roman"/>
          <w:sz w:val="24"/>
          <w:szCs w:val="24"/>
        </w:rPr>
        <w:t>остановлению</w:t>
      </w:r>
      <w:r w:rsidR="00675845">
        <w:rPr>
          <w:rFonts w:ascii="Times New Roman" w:hAnsi="Times New Roman" w:cs="Times New Roman"/>
          <w:sz w:val="24"/>
          <w:szCs w:val="24"/>
        </w:rPr>
        <w:t xml:space="preserve"> </w:t>
      </w:r>
      <w:r w:rsidR="00BE1F6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A5E10" w:rsidRDefault="00BE1F68" w:rsidP="006758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</w:t>
      </w:r>
      <w:r w:rsidR="0067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1A3B" w:rsidRDefault="00D41A3B" w:rsidP="005906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709D">
        <w:rPr>
          <w:rFonts w:ascii="Times New Roman" w:hAnsi="Times New Roman" w:cs="Times New Roman"/>
          <w:sz w:val="24"/>
          <w:szCs w:val="24"/>
        </w:rPr>
        <w:t xml:space="preserve">24.12.2024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2709D">
        <w:rPr>
          <w:rFonts w:ascii="Times New Roman" w:hAnsi="Times New Roman" w:cs="Times New Roman"/>
          <w:sz w:val="24"/>
          <w:szCs w:val="24"/>
        </w:rPr>
        <w:t>444</w:t>
      </w:r>
    </w:p>
    <w:p w:rsidR="00D41A3B" w:rsidRDefault="00D41A3B" w:rsidP="00D41A3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E1F68" w:rsidRDefault="00BE1F68" w:rsidP="00D458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5844" w:rsidRDefault="00D45844" w:rsidP="00D4584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D45844" w:rsidRDefault="00D45844" w:rsidP="00D4584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«Выдача архивной справки, архивной копии, архивной выписки»</w:t>
      </w:r>
    </w:p>
    <w:p w:rsidR="00D45844" w:rsidRDefault="00D45844" w:rsidP="00D45844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758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устанавливает порядок и стандарт предоставления архивом Администрации Новоржевского муниципального округа Псковской области (далее – архив)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архивной справки, архивной копии, архивной выписки»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муниципальная услуга).</w:t>
      </w:r>
    </w:p>
    <w:p w:rsidR="00D45844" w:rsidRDefault="00D45844" w:rsidP="00D45844">
      <w:pPr>
        <w:tabs>
          <w:tab w:val="left" w:pos="3375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отношении граждан Российской Федерации, иностранных граждан, лиц без гражданства и юридических лиц, созданных в соответствии с законодательством Российской Федерации и имеющих место нахождения на территории Псковской области, обратившихся в архив Администрации Новоржевского муниципального округа с заявлением об информационном обеспечении на основе архивных документов (далее – заявитель).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Архив осуществляет предоставление муниципальной услуги по адресу: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Новоржев, ул. Рабоче-Крестьянская, д. 84, Архив Администрации Новоржевского муниципального округа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ул. Рабоче-Крестьянская, д. 84, г. Новоржев, 182440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Архива: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 с 8-45 до 13-00 час. и с 14-00 до 18-00 час.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9-00 до 13-00 час. и с 13-00 до 17-00 час.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и воскресенье –  выходные дни.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архива Администрации Новоржевского муниципального округа для получения информации, связанной с предоставлением услуги: (811 43)22-278</w:t>
      </w:r>
    </w:p>
    <w:p w:rsidR="00D45844" w:rsidRPr="00FD6D75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>Телефон/факс приемной Администрации округа :</w:t>
      </w:r>
      <w:r w:rsidRPr="00FD6D75">
        <w:rPr>
          <w:rFonts w:ascii="Times New Roman" w:hAnsi="Times New Roman" w:cs="Times New Roman"/>
          <w:sz w:val="28"/>
          <w:szCs w:val="28"/>
        </w:rPr>
        <w:t xml:space="preserve"> +7 (81143) 2-13-52</w:t>
      </w:r>
    </w:p>
    <w:p w:rsidR="00D45844" w:rsidRPr="00FD6D75" w:rsidRDefault="00D45844" w:rsidP="00D4584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Электронная почта: 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arhiv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>@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novorzhev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reg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>60.</w:t>
      </w:r>
      <w:r w:rsidRPr="00FD6D75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D45844" w:rsidRPr="00FD6D75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6D75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Pr="00FD6D75">
        <w:rPr>
          <w:rFonts w:ascii="Times New Roman" w:hAnsi="Times New Roman" w:cs="Times New Roman"/>
          <w:sz w:val="28"/>
          <w:szCs w:val="28"/>
        </w:rPr>
        <w:t xml:space="preserve">фициальный сайт Новоржевского муниципального округа: </w:t>
      </w:r>
    </w:p>
    <w:p w:rsidR="00D45844" w:rsidRPr="00FD6D75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D75">
        <w:rPr>
          <w:rFonts w:ascii="Times New Roman" w:hAnsi="Times New Roman" w:cs="Times New Roman"/>
          <w:sz w:val="28"/>
          <w:szCs w:val="28"/>
          <w:shd w:val="clear" w:color="auto" w:fill="FFFFFF"/>
        </w:rPr>
        <w:t>https://novorzhev.gosuslugi.ru.</w:t>
      </w:r>
    </w:p>
    <w:p w:rsidR="00D45844" w:rsidRDefault="00D45844" w:rsidP="00D458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Информация о порядке предоставления муниципальной услуги, о перечне документов, необходимых для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о ходе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заявителям непосредственно в помещении архива, посредством ее размещения на информационных стендах, в сети Интернет: на официальном сайте Новоржевского муниципального округа, в государственной информационной системе «Государственные и муниципальные услуги (функции) в Псковской области» (</w:t>
      </w:r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pskov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(далее – Портал государственных и муниципальных услуг Псковской области</w:t>
      </w:r>
      <w:r>
        <w:rPr>
          <w:rStyle w:val="a3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Также информация может быть предоставлена по телефону, указанному в пункте 3.1 настоящего подраздела.</w:t>
      </w:r>
    </w:p>
    <w:p w:rsidR="00D45844" w:rsidRDefault="00D45844" w:rsidP="00D4584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5844" w:rsidRDefault="00D45844" w:rsidP="00D45844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1.Наименование муниципальной услуги</w:t>
      </w:r>
    </w:p>
    <w:p w:rsidR="00D45844" w:rsidRDefault="00D45844" w:rsidP="00D45844">
      <w:pPr>
        <w:pStyle w:val="rte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обеспечение пользователей на основе архивных документов – выдача архивной копии, архивной справки, архивной выписки. 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Наименование органа исполнительной власти Псковской области, предоставляющего государственную услугу</w:t>
      </w:r>
    </w:p>
    <w:p w:rsidR="00D45844" w:rsidRDefault="00D45844" w:rsidP="00D45844">
      <w:pPr>
        <w:widowControl w:val="0"/>
        <w:tabs>
          <w:tab w:val="left" w:pos="4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по исполнению запросов по архивным документам осуществляет архив Администрации Новоржевского муниципального округа. В процессе реализации муниципальной услуги архив взаимодействует с архивами организаций на территории Новоржевского муниципального округа, архивами области и Комитетом юстиции Псковской области.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Результат предоставления муниципальной услуги</w:t>
      </w:r>
    </w:p>
    <w:p w:rsidR="00D45844" w:rsidRDefault="00D45844" w:rsidP="00D45844">
      <w:pPr>
        <w:pStyle w:val="ConsPlusNormal"/>
        <w:widowControl/>
        <w:tabs>
          <w:tab w:val="left" w:pos="284"/>
          <w:tab w:val="left" w:pos="9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письмо о хранящихся в архиве архивных документах по определенной теме или их отсутствии, предоставлении дополнительных сведений;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надлежащим образом оформленная архивная информация (архивная справка, архивная копия, архивная выписка);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 направлении соответствующих запросов на исполнение по принадлежности в другие органы и организации;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отказе предоставления муниципальной услуги.</w:t>
      </w:r>
    </w:p>
    <w:p w:rsidR="00D45844" w:rsidRDefault="00D45844" w:rsidP="00D45844">
      <w:pPr>
        <w:pStyle w:val="a4"/>
        <w:tabs>
          <w:tab w:val="left" w:pos="1230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 предоставления муниципальной услуги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30 дней со дня регистрации заявления.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Правовые основания для предоставления муниципальной услуги</w:t>
      </w:r>
    </w:p>
    <w:p w:rsidR="00D45844" w:rsidRDefault="00D45844" w:rsidP="00D458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от 12.12.1993 («Российская газета», 25.12.1993, № 237);</w:t>
      </w:r>
    </w:p>
    <w:p w:rsidR="008D19AA" w:rsidRDefault="008D19AA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Гражданским кодексом Российской Федерации;</w:t>
      </w:r>
    </w:p>
    <w:p w:rsidR="008D19AA" w:rsidRDefault="008D19AA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Pr="008D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 от 21.07.1993 N 5485-1 «О государственной тайне»</w:t>
      </w:r>
    </w:p>
    <w:p w:rsidR="008D19AA" w:rsidRPr="008D19AA" w:rsidRDefault="008D19AA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ом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Президента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декабря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1993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 N</w:t>
      </w:r>
      <w:r w:rsidR="00D23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2334</w:t>
      </w:r>
      <w:r w:rsidR="00D23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8D1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дополнительных гарантиях прав граждан на информацию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"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22 октября 2004 года № 125-ФЗ «Об архивном деле в Российской Федерации» (Собрание законодательства Российской Федерации, 2004, № 43, ст. 4169; 2006, № 50, ст. 5280); 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законом от 02 мая 2006 года № 59-ФЗ «О порядке рассмотрения обращений граждан Российской Федерации» (Собрание законодательства Российской Федерации, 2006, № 19, ст. 2060); </w:t>
      </w:r>
    </w:p>
    <w:p w:rsidR="008D19AA" w:rsidRPr="00441200" w:rsidRDefault="008D19AA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27.07.2006 № 149 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ФЗ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200" w:rsidRPr="00441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41200" w:rsidRP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</w:t>
      </w:r>
      <w:r w:rsidR="00441200" w:rsidRP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информационных технологиях и о защите информации"</w:t>
      </w:r>
      <w:r w:rsid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441200" w:rsidRP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15.11.1997 №143 – ФЗ "Об актах гражданского состояния" (Собрания законодательства РФ 1997, №47 ст. 5340; в редакции Федерального закона от 25.10.2001 № 138 – ФЗ Собрание законода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>тельства РФ 2001 №44, ст. 4149);</w:t>
      </w:r>
    </w:p>
    <w:p w:rsidR="00441200" w:rsidRDefault="00441200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41200">
        <w:rPr>
          <w:rFonts w:ascii="Times New Roman" w:hAnsi="Times New Roman" w:cs="Times New Roman"/>
          <w:color w:val="000000"/>
          <w:sz w:val="28"/>
          <w:szCs w:val="28"/>
        </w:rPr>
        <w:t>едеральны</w:t>
      </w:r>
      <w:r w:rsidR="00D2304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1200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2304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1200">
        <w:rPr>
          <w:rFonts w:ascii="Times New Roman" w:hAnsi="Times New Roman" w:cs="Times New Roman"/>
          <w:color w:val="000000"/>
          <w:sz w:val="28"/>
          <w:szCs w:val="28"/>
        </w:rPr>
        <w:t xml:space="preserve"> от 27.07.2006 152-</w:t>
      </w:r>
      <w:r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441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44120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41200" w:rsidRDefault="00D23046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 210-ФЗ </w:t>
      </w:r>
      <w:r w:rsidR="00441200" w:rsidRPr="00441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услуг»;</w:t>
      </w:r>
    </w:p>
    <w:p w:rsidR="00441200" w:rsidRDefault="00D23046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41200">
        <w:rPr>
          <w:rFonts w:ascii="Times New Roman" w:hAnsi="Times New Roman" w:cs="Times New Roman"/>
          <w:color w:val="000000"/>
          <w:sz w:val="28"/>
          <w:szCs w:val="28"/>
        </w:rPr>
        <w:t xml:space="preserve"> от 03.12.2011 № 383-ФЗ</w:t>
      </w:r>
      <w:r w:rsidR="00441200" w:rsidRPr="0044120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41200" w:rsidRP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441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отдельные законодательные акты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Российской Федерации»;</w:t>
      </w:r>
    </w:p>
    <w:p w:rsidR="00D23046" w:rsidRDefault="00D23046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Федеральным законом от </w:t>
      </w:r>
      <w:r w:rsidRPr="00D23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06.10.2003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№ 131-ФЗ </w:t>
      </w:r>
      <w:r w:rsidRPr="00D23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D230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23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D23046" w:rsidRDefault="00D23046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01.12.2014 № 419-ФЗ «</w:t>
      </w:r>
      <w:r w:rsidRPr="00D230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 </w:t>
      </w:r>
    </w:p>
    <w:p w:rsidR="00393434" w:rsidRPr="00393434" w:rsidRDefault="0039343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ом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333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рхивного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агентства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02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03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утверждении Правил организации хранения, комплектования, учета и использования документов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Архивного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фонда Российской Федерации и других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архивных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 в государственных и муниципальных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34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архивах</w:t>
      </w:r>
      <w:r w:rsidRPr="003934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музеях и библиотеках, научных организациях"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Приказом Федерально</w:t>
      </w:r>
      <w:r>
        <w:rPr>
          <w:rFonts w:ascii="Times New Roman" w:hAnsi="Times New Roman" w:cs="Times New Roman"/>
          <w:sz w:val="28"/>
          <w:szCs w:val="28"/>
        </w:rPr>
        <w:t>го Архивного агентства от 20</w:t>
      </w:r>
      <w:r w:rsidR="00393434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2019 №</w:t>
      </w:r>
      <w:r w:rsidR="00D2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="00A23222">
        <w:rPr>
          <w:rFonts w:ascii="Times New Roman" w:hAnsi="Times New Roman" w:cs="Times New Roman"/>
          <w:sz w:val="28"/>
          <w:szCs w:val="28"/>
        </w:rPr>
        <w:t>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Законом Псковской области от 13</w:t>
      </w:r>
      <w:r w:rsidR="00393434">
        <w:rPr>
          <w:rFonts w:ascii="Times New Roman" w:hAnsi="Times New Roman" w:cs="Times New Roman"/>
          <w:color w:val="000000"/>
          <w:sz w:val="28"/>
          <w:szCs w:val="28"/>
        </w:rPr>
        <w:t>.01.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524-</w:t>
      </w:r>
      <w:r w:rsidR="00393434">
        <w:rPr>
          <w:rFonts w:ascii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архивном деле в Псковской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культуры и массовых коммуникаций РФ, Министерства внутренних дел РФ, Федеральной службой безопасности РФ от 25.07.2006 № 375/584/352 "Об утверждении Положения о порядке доступа к материалам, хранящимся в государственных архивах и архивах государственных органов РФ, прекращенных уголовных и административных дел в отношении лиц, подвергшихся политическим репрессиям, а также фильтрационно-проверочных дел" (зарегистрирован Министерством юстиции РФ 15.09.2006 № 8296)</w:t>
      </w:r>
      <w:r w:rsidR="00393434">
        <w:rPr>
          <w:rFonts w:ascii="Times New Roman" w:hAnsi="Times New Roman" w:cs="Times New Roman"/>
          <w:sz w:val="28"/>
          <w:szCs w:val="28"/>
        </w:rPr>
        <w:t>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Новоржевского муниципального округа от 29.03.2024 № 176 «Об утверждении Положения об Управлении делами Администрации Новоржевского муниципального округа, Положения об отделе бухгалтерского учета и отчетности Управления делами Администрации Новоржевского муниципального округа»</w:t>
      </w:r>
      <w:r w:rsidR="003934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3434" w:rsidRDefault="0039343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«Новоржевский муниципальный округ Псковской области».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sz w:val="28"/>
          <w:szCs w:val="28"/>
        </w:rPr>
        <w:lastRenderedPageBreak/>
        <w:t>6. Исчерпывающий перечень документов, необходимых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 соответствии с законодательными или иными нормативными правовыми актами для предоставления муниципальной услуги.</w:t>
      </w:r>
    </w:p>
    <w:p w:rsidR="00D45844" w:rsidRPr="00C84BFA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Для получения муниципальной услуги заявителем представляется в архив запрос (заявление) в форме документа на бумажном носителе или в форме электронного документа.</w:t>
      </w:r>
      <w:r w:rsidR="008520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A8E" w:rsidRPr="00C84BFA">
        <w:rPr>
          <w:rFonts w:ascii="Times New Roman" w:hAnsi="Times New Roman" w:cs="Times New Roman"/>
          <w:color w:val="000000"/>
          <w:sz w:val="28"/>
          <w:szCs w:val="28"/>
        </w:rPr>
        <w:t>Наличие у заявител</w:t>
      </w:r>
      <w:r w:rsidR="00852099" w:rsidRPr="00C84BF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1A8E" w:rsidRPr="00C84BFA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подтверждающих</w:t>
      </w:r>
      <w:r w:rsidR="00852099" w:rsidRPr="00C84BFA">
        <w:rPr>
          <w:rFonts w:ascii="Times New Roman" w:hAnsi="Times New Roman" w:cs="Times New Roman"/>
          <w:color w:val="000000"/>
          <w:sz w:val="28"/>
          <w:szCs w:val="28"/>
        </w:rPr>
        <w:t xml:space="preserve"> его полномочия выступать от имени третьего лица.</w:t>
      </w:r>
    </w:p>
    <w:p w:rsidR="00D45844" w:rsidRDefault="00D45844" w:rsidP="00D4584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6.2. В поступившем запросе пользователя должны быть указаны</w:t>
      </w:r>
      <w:r>
        <w:rPr>
          <w:rFonts w:ascii="Times New Roman" w:hAnsi="Times New Roman" w:cs="Times New Roman"/>
          <w:sz w:val="28"/>
          <w:szCs w:val="28"/>
        </w:rPr>
        <w:t xml:space="preserve"> сведения, необходимые для его исполнения: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организации, в которую направляется письменный запрос, либо фамилия, имя, отчество должностного лица, либо должность соответствующего должностного лица;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 заявителя на момент подачи заявления;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запрашиваемая информация;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заявителя на период, за который запрашиваются сведения (если ФИО изменились);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организации, в которой заявитель работал, учился, воевал, был представлен к награждению, избран на выборные должности и т.д.;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(район, город, поселок и т.д.), на которой организация функционирует (функционировала);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хронологические рамки запрашиваемой информации;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необходимости, заявитель прилагает к письменному заявлению соответствующие документы и материалы, либо их копии.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приложении № 1 к настоящему Регламенту прилагается примерная форма заявления о предоставлении необходимой информации. 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При личном обращении пользователя предоставляется паспорт или другой документ, удостоверяющий личность.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Юридические лица оформляют запрос на бланке организации с указанием фамилии, имени и отчества исполнителя, его контактного телефона.</w:t>
      </w:r>
    </w:p>
    <w:p w:rsidR="00D45844" w:rsidRDefault="00D45844" w:rsidP="00D458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Сведения, содержащие конфиденциальную информацию о третьих лицах, предоставляются уполномоченному лицу на основании доверенности, заверенной в установленном порядке.</w:t>
      </w:r>
    </w:p>
    <w:p w:rsidR="00D45844" w:rsidRDefault="00D45844" w:rsidP="00D4584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3336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Исчерпывающий перечень оснований для отказа в приеме</w:t>
      </w:r>
    </w:p>
    <w:p w:rsidR="00D45844" w:rsidRDefault="00D45844" w:rsidP="00D4584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приеме документов, необходимых для предоставления муниципальной услуги, поданной в форме электронного документа, может быть отказано в случае не соответствия электронных документов требованиям Федерального закона от 06 апреля 2011 № 63-ФЗ «Об электронной подписи».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Оснований для отказа в приеме документов</w:t>
      </w:r>
      <w:r w:rsidR="001951F2">
        <w:rPr>
          <w:rFonts w:ascii="Times New Roman" w:hAnsi="Times New Roman" w:cs="Times New Roman"/>
          <w:sz w:val="28"/>
          <w:szCs w:val="28"/>
        </w:rPr>
        <w:t xml:space="preserve"> являются следующие обстоятельства:</w:t>
      </w:r>
    </w:p>
    <w:p w:rsidR="001951F2" w:rsidRDefault="001951F2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не поддается прочтению;</w:t>
      </w:r>
    </w:p>
    <w:p w:rsidR="001951F2" w:rsidRDefault="001951F2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951F2">
        <w:rPr>
          <w:rFonts w:ascii="Times New Roman" w:hAnsi="Times New Roman" w:cs="Times New Roman"/>
          <w:sz w:val="28"/>
          <w:szCs w:val="28"/>
        </w:rPr>
        <w:t>если в заявлении содержатся нецензурные либо оскорбительные выражения, угрозы жизни, здоровью и имуществу должностного лица, а также членов его семьи</w:t>
      </w:r>
    </w:p>
    <w:p w:rsidR="00D45844" w:rsidRDefault="00D45844" w:rsidP="00176F45">
      <w:pPr>
        <w:pStyle w:val="rtecenter"/>
        <w:tabs>
          <w:tab w:val="left" w:pos="1380"/>
          <w:tab w:val="center" w:pos="467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Исчерпывающий перечень оснований для отказа</w:t>
      </w:r>
      <w:r w:rsidR="00176F45">
        <w:rPr>
          <w:b/>
          <w:bCs/>
          <w:sz w:val="28"/>
          <w:szCs w:val="28"/>
        </w:rPr>
        <w:t xml:space="preserve"> или приостановления </w:t>
      </w:r>
      <w:r>
        <w:rPr>
          <w:b/>
          <w:bCs/>
          <w:sz w:val="28"/>
          <w:szCs w:val="28"/>
        </w:rPr>
        <w:t>в предоставлении муниципальной услуги.</w:t>
      </w:r>
    </w:p>
    <w:p w:rsidR="00D45844" w:rsidRPr="006B2746" w:rsidRDefault="00D45844" w:rsidP="00D45844">
      <w:pPr>
        <w:pStyle w:val="rtecenter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852099" w:rsidRPr="00C84BFA">
        <w:rPr>
          <w:sz w:val="28"/>
          <w:szCs w:val="28"/>
        </w:rPr>
        <w:t xml:space="preserve">Основанием для отказа </w:t>
      </w:r>
      <w:r w:rsidR="00176F45" w:rsidRPr="00C84BFA">
        <w:rPr>
          <w:sz w:val="28"/>
          <w:szCs w:val="28"/>
        </w:rPr>
        <w:t xml:space="preserve">или приостановления </w:t>
      </w:r>
      <w:r w:rsidR="00852099" w:rsidRPr="00C84BFA">
        <w:rPr>
          <w:sz w:val="28"/>
          <w:szCs w:val="28"/>
        </w:rPr>
        <w:t>заявителю в</w:t>
      </w:r>
      <w:r w:rsidRPr="00C84BFA">
        <w:rPr>
          <w:sz w:val="28"/>
          <w:szCs w:val="28"/>
        </w:rPr>
        <w:t xml:space="preserve"> предоставлении муниципальной услуги </w:t>
      </w:r>
      <w:r w:rsidR="00852099" w:rsidRPr="00C84BFA">
        <w:rPr>
          <w:sz w:val="28"/>
          <w:szCs w:val="28"/>
        </w:rPr>
        <w:t>является непредставление или представление не в полном объеме</w:t>
      </w:r>
      <w:r w:rsidR="006B2746" w:rsidRPr="00C84BFA">
        <w:rPr>
          <w:sz w:val="28"/>
          <w:szCs w:val="28"/>
        </w:rPr>
        <w:t xml:space="preserve"> сведений и документов, предусмотренных подразделом 6 раздела </w:t>
      </w:r>
      <w:r w:rsidR="006B2746" w:rsidRPr="00C84BFA">
        <w:rPr>
          <w:sz w:val="28"/>
          <w:szCs w:val="28"/>
          <w:lang w:val="en-US"/>
        </w:rPr>
        <w:t>II</w:t>
      </w:r>
      <w:r w:rsidR="006B2746" w:rsidRPr="00C84BFA">
        <w:rPr>
          <w:sz w:val="28"/>
          <w:szCs w:val="28"/>
        </w:rPr>
        <w:t xml:space="preserve"> Регламента.</w:t>
      </w:r>
      <w:r w:rsidR="006B2746">
        <w:rPr>
          <w:sz w:val="28"/>
          <w:szCs w:val="28"/>
        </w:rPr>
        <w:t xml:space="preserve"> А также:</w:t>
      </w:r>
    </w:p>
    <w:p w:rsidR="00D45844" w:rsidRDefault="006B2746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5844">
        <w:rPr>
          <w:sz w:val="28"/>
          <w:szCs w:val="28"/>
        </w:rPr>
        <w:t xml:space="preserve">) если в заявлении содержится вопрос, на который заявителю ранее Архивом многократно давались письменные ответы по существу, и при этом не приводятся новые доводы или обстоятельства; </w:t>
      </w:r>
    </w:p>
    <w:p w:rsidR="00D45844" w:rsidRDefault="006B2746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844">
        <w:rPr>
          <w:sz w:val="28"/>
          <w:szCs w:val="28"/>
        </w:rPr>
        <w:t>) если в заявлении содержатся нецензурные либо оскорбительные выражения, угрозы жизни, здоровью и имуществу должностного</w:t>
      </w:r>
      <w:r w:rsidR="001951F2">
        <w:rPr>
          <w:sz w:val="28"/>
          <w:szCs w:val="28"/>
        </w:rPr>
        <w:t xml:space="preserve"> лица, а также членов его семьи;</w:t>
      </w:r>
    </w:p>
    <w:p w:rsidR="002E5F35" w:rsidRDefault="001951F2" w:rsidP="001951F2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3) неудовлетворительное физическое состояние документов.</w:t>
      </w:r>
    </w:p>
    <w:p w:rsidR="00D45844" w:rsidRDefault="00D45844" w:rsidP="00D45844">
      <w:pPr>
        <w:tabs>
          <w:tab w:val="left" w:pos="9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Размер платы, взимаемый с заявителя при предоставлении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Псковской области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45844" w:rsidRDefault="00D45844" w:rsidP="00C8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заявления и при получении результата предоставления муниципальной услуги либо при обращении заявителя по вопросам, связанным с предоставлением муниципальной услуги, время ожидания в очереди не должно превышать </w:t>
      </w:r>
      <w:r w:rsidR="001951F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Срок регистрации заявления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Заявление, поступившее в архив лично от заявителя, в виде почтового отправления, в форме электронного документа, регистрируется в установленном порядке консультантом по архивному делопроизводству Управления делами Администрации Новоржевского муниципального округа, в должностные обязанности которого входит регистрация входящей корреспонденции, в течение трех дней со дня его поступления. </w:t>
      </w:r>
    </w:p>
    <w:p w:rsidR="00D45844" w:rsidRDefault="00D45844" w:rsidP="00D4584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12. Требования к помещениям, в которых предоставляется</w:t>
      </w:r>
    </w:p>
    <w:p w:rsidR="00D45844" w:rsidRDefault="00D45844" w:rsidP="00D4584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услуга, к залу ожидания, местам для заполнения</w:t>
      </w:r>
    </w:p>
    <w:p w:rsidR="00D45844" w:rsidRDefault="00D45844" w:rsidP="00D4584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заявлений о предоставлении государственной услуги, информационным </w:t>
      </w:r>
      <w:r>
        <w:rPr>
          <w:sz w:val="28"/>
          <w:szCs w:val="28"/>
        </w:rPr>
        <w:t>стендам с образцами их заполнения и перечнем документов, необходимых для предоставления муниципальной услуги</w:t>
      </w:r>
    </w:p>
    <w:p w:rsidR="00D45844" w:rsidRDefault="001951F2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12.1. </w:t>
      </w:r>
      <w:r w:rsidR="00D4584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="00D45844">
        <w:rPr>
          <w:rFonts w:ascii="Times New Roman" w:hAnsi="Times New Roman" w:cs="Times New Roman"/>
          <w:sz w:val="28"/>
          <w:szCs w:val="28"/>
        </w:rPr>
        <w:t>услуга предоставляется в помещении Администрации Новоржевского муниципального округа.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помещения предоставления муниципальной услуги оснащается вывеской </w:t>
      </w:r>
      <w:r w:rsidR="001951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</w:t>
      </w:r>
      <w:r w:rsidR="001951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сами помещения оснащаются табличками с указанием номера кабинета, фамилии, </w:t>
      </w:r>
      <w:r>
        <w:rPr>
          <w:rFonts w:ascii="Times New Roman" w:hAnsi="Times New Roman" w:cs="Times New Roman"/>
          <w:sz w:val="28"/>
          <w:szCs w:val="28"/>
        </w:rPr>
        <w:lastRenderedPageBreak/>
        <w:t>имени, отчества консультанта по архивному делопроизводству, в функции которого входит предоставление муниципальной услуги.</w:t>
      </w:r>
    </w:p>
    <w:p w:rsidR="00D45844" w:rsidRDefault="001951F2" w:rsidP="00D458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12.2. </w:t>
      </w:r>
      <w:r w:rsidR="00D45844">
        <w:rPr>
          <w:rFonts w:ascii="Times New Roman" w:eastAsia="Times New Roman" w:hAnsi="Times New Roman" w:cs="Times New Roman"/>
          <w:sz w:val="28"/>
          <w:szCs w:val="28"/>
        </w:rPr>
        <w:t>Для ожидания в очереди и для заполнения заявлений заявителям отводятся места, оборудованные стульями или скамьями, столами для возможности оформления документов. При необходимости заявителю предоставляются бесплатно канцелярские принадлежности.</w:t>
      </w:r>
    </w:p>
    <w:p w:rsidR="00D45844" w:rsidRDefault="001951F2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D45844">
        <w:rPr>
          <w:rFonts w:ascii="Times New Roman" w:hAnsi="Times New Roman" w:cs="Times New Roman"/>
          <w:sz w:val="28"/>
          <w:szCs w:val="28"/>
        </w:rPr>
        <w:t>На информационных стендах размещаются: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 месте предоставления муниципальной услуги, контактных телефонах;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 о сроке предоставления муниципальной услуги;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нормативных правовых актов, являющихся основанием для предоставления муниципальной услуги;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консультантов по архивному делопроизводству, в должностные обязанности которых входит предоставление муниципальной услуги (далее - ответственные сотрудники);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копия настоящего административного регламента.</w:t>
      </w:r>
    </w:p>
    <w:p w:rsidR="001951F2" w:rsidRDefault="001951F2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 Допускается вход в помещения, в которых оказывается муниципальная услуга</w:t>
      </w:r>
      <w:r w:rsidR="003D6AE3">
        <w:rPr>
          <w:rFonts w:ascii="Times New Roman" w:hAnsi="Times New Roman" w:cs="Times New Roman"/>
          <w:sz w:val="28"/>
          <w:szCs w:val="28"/>
        </w:rPr>
        <w:t>, сурдопереводчика и тифлосурдопереводчика.</w:t>
      </w:r>
    </w:p>
    <w:p w:rsidR="003D6AE3" w:rsidRDefault="003D6AE3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Допускается вход в помещения, в которых оказывается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D6AE3" w:rsidRDefault="003D6AE3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12.6. В помещениях, в которых предоставляется муниципальная услуга, лица, имеющие стойкие расстройства функций зрения и самостоятельного передвижения, сопровождаются должностными лицами учреждения, предоставляющего муниципальную услугу.</w:t>
      </w:r>
    </w:p>
    <w:p w:rsidR="00C212B1" w:rsidRDefault="00C212B1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 Должностными лицами учреждения, которое предоставляет муниципальную услугу, оказывается помощь инвалидам в преодолении барьеров, мешающих получению ими муниципальных услуг, наравне с другими лицами.</w:t>
      </w:r>
    </w:p>
    <w:p w:rsidR="00D45844" w:rsidRDefault="00D45844" w:rsidP="00D45844">
      <w:pPr>
        <w:pStyle w:val="a4"/>
        <w:tabs>
          <w:tab w:val="left" w:pos="8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Показатели доступности и качества муниципальной услуги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13.1. Показателями доступности муниципальной услуги являются: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предоставление информации о муниципальной услуге в соответствии с пунктом 3.2 раздела I настоящего административного регламента;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полнота предоставляемой информации о муниципальной услуге;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возможность получения муниципал</w:t>
      </w:r>
      <w:r w:rsidR="00C212B1">
        <w:rPr>
          <w:rFonts w:ascii="Times New Roman" w:hAnsi="Times New Roman" w:cs="Times New Roman"/>
          <w:color w:val="000000"/>
          <w:sz w:val="28"/>
          <w:szCs w:val="28"/>
        </w:rPr>
        <w:t>ьной услуги в электронной форме;</w:t>
      </w:r>
    </w:p>
    <w:p w:rsidR="00C212B1" w:rsidRDefault="00C212B1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транспортная или пешая доступность к местам предоставления муниципальной услуги;</w:t>
      </w:r>
    </w:p>
    <w:p w:rsidR="00C212B1" w:rsidRDefault="00C212B1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услуга.</w:t>
      </w:r>
    </w:p>
    <w:p w:rsidR="00D45844" w:rsidRDefault="00D45844" w:rsidP="00D458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Показателями качества муниципальной услуги являются: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количество установленных в соответствии с разделом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 фактов ненадлежащего исполнения административного регламента;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количество обоснованных жалоб на решения и действия (бездействия) консультанта по архивному делопроизводству.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Иные требования, в том числе учитывающие особенности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 электронной форме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может оказываться в электронной форме через Единый Портал государственных и муниципальных услуг Псковской области при наличии технической возможности путем осуществления: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предоставления в установленном порядке информации заявителям и обеспечения доступа заявителей к сведениям о муниципальной услуге;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подачи заявителем запроса и иных документов, необходимых для предоставления государственной услуги, и прием такого запроса и документов консультантом по архивному делопроизводству с использованием информационно-технологической и коммуникационной инфраструктуры, в том числе с использованием Единого Портала государственных и муниципальных услуг Псковской области;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получения заявителем сведений о ходе исполнения запроса о предоставлении муниципальной услуги;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взаимодействия архива Администрации Новоржевского муниципального округа, иных государственных органов, органов местного самоуправления, организаций, участвующих в предоставлении государственной услуги;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получения заявителем результата предоставления муниципальной услуги, если иное не установлено федеральным законом.</w:t>
      </w:r>
    </w:p>
    <w:p w:rsidR="00351F4E" w:rsidRDefault="00351F4E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844" w:rsidRDefault="00D45844" w:rsidP="00D4584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sub_1200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0"/>
    <w:p w:rsidR="00D45844" w:rsidRDefault="00D45844" w:rsidP="00D45844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заявления;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анализ тематики заявления;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3)н</w:t>
      </w:r>
      <w:r>
        <w:rPr>
          <w:bCs/>
          <w:sz w:val="28"/>
          <w:szCs w:val="28"/>
        </w:rPr>
        <w:t>аправление заявления на исполнение по принадлежности, подготовка и направление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ответа заявителю</w:t>
      </w:r>
      <w:r>
        <w:rPr>
          <w:sz w:val="28"/>
          <w:szCs w:val="28"/>
        </w:rPr>
        <w:t>.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Административная процедура «Прием и регистрация заявления»</w:t>
      </w:r>
    </w:p>
    <w:p w:rsidR="00D45844" w:rsidRDefault="00D45844" w:rsidP="00D4584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запроса (заявления) в архив.</w:t>
      </w:r>
    </w:p>
    <w:p w:rsidR="00D45844" w:rsidRDefault="00D45844" w:rsidP="00D45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направляется по почте или по электронной почте по адресам, указанным в пункте 3.1 подраздела 3 раздела I настоящего административного регламента, и Портала государственных и муниципальных услуг Псковской области. 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Поступившее заявление регистрируется в соответствии с подразделом 11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  в течение трех дней со дня его поступления и в день регистрации передается на рассмотрение консультанту по архивному делопроизводству. 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оснований, указанных в подразделе 7 раздела II настоящего административного регламента, заявителю в течение двух дней со дня регистрации заявления сообщается об отказе в приеме документов. </w:t>
      </w:r>
    </w:p>
    <w:p w:rsidR="00D45844" w:rsidRDefault="00D45844" w:rsidP="00D4584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Административная процедура «Анализ тематики заявления»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осуществления административной процедуры является поступление консультанту по архивному делопроизводству Управления делами Администрации Новоржевского муниципального округа зарегистрированного заявления.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по архивному делопроизводству в течение 10 дней со дня поступления ему зарегистрированного заявления осуществляет анализ тематики заявления с использованием имеющихся архивных справочников в традиционной и электронной форме, содержащих сведения о местах хранения документов, необходимых для рассмотрения заявления. 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тематики заявления определяется: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правомочность получения заявителем запрашиваемой информации с учетом ограничений на предоставление сведений, содержащих государственную тайну, и сведений конфиденциального характера;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степень полноты сведений, содержащихся в заявлении, необходимых для проведения поисковой работы;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местонахождение архивных документов, необходимых для исполнения заявления;</w:t>
      </w:r>
    </w:p>
    <w:p w:rsidR="00D45844" w:rsidRDefault="00D45844" w:rsidP="00D458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адреса конкретных органов и (или) организаций, в которые следует направить на исполнение заявление по принадлежности.</w:t>
      </w:r>
    </w:p>
    <w:p w:rsidR="00D45844" w:rsidRDefault="00D45844" w:rsidP="00D4584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определение органа или организации, содержащих необходимую заявителю информацию.</w:t>
      </w:r>
    </w:p>
    <w:p w:rsidR="00D45844" w:rsidRDefault="00D45844" w:rsidP="00D45844">
      <w:pPr>
        <w:pStyle w:val="rte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Административная процедура «Направление заявления на исполнение по принадлежности, подготовка и направление ответа заявителю»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определение органа и (или) организации, обладающих необходимой заявителю информацией.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запросу, который не может быть исполнен без предоставления дополнительных данных, пользователю направляется информационное письмо с перечнем сведений, необходимых для исполнения запроса.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запросу, не относящемуся к составу архивных документов, консультант, предоставляющий муниципальную услугу, направляет пользователю информационное письмо об отсутствии запрашиваемых сведений.</w:t>
      </w:r>
    </w:p>
    <w:p w:rsidR="00D45844" w:rsidRDefault="00D45844" w:rsidP="00D4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этом пользователю могут быть даны рекомендации о местах хранения документов, необходимых для исполнения запроса, адреса соответствующих архивных учреждений Псковской области, архивных учреждений других субъектов Российской Федерации и (или) организаций.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расположения профильного архивного учреждения или организации, имеющей на хранении необходимые для исполнения запроса документы, на территории Псковской области запрос перенаправляется консультантом по архивному делопроизводству по месту назначения с последующим уведомлением пользователя.</w:t>
      </w:r>
    </w:p>
    <w:p w:rsidR="00D45844" w:rsidRDefault="00D45844" w:rsidP="00D458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запрос требует исполнения несколькими организациями, консультант по архивному делопроизводству направляет в соответствующие организации копии запроса с указанием о направлении ответа в адрес пользователя и уведомлением пользователя о перенаправленности его запроса.</w:t>
      </w:r>
    </w:p>
    <w:p w:rsidR="00D45844" w:rsidRDefault="00D45844" w:rsidP="00D4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архив вправе запрашивать у организаций-исполнителей по запросу копии писем о результатах рассмотрения запросов пользователей.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исполнении запроса по архивным документам и отсутствии в них запрашиваемых сведений пользователю направляется соответствующее информационное письмо.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исполнении запроса по архивным документам и выявлении запрашиваемых сведений пользователю направляется информационное письмо с приложением </w:t>
      </w:r>
      <w:r>
        <w:rPr>
          <w:rFonts w:ascii="Times New Roman" w:hAnsi="Times New Roman" w:cs="Times New Roman"/>
          <w:sz w:val="28"/>
          <w:szCs w:val="28"/>
        </w:rPr>
        <w:t>надлежащим образом оформленной архивной информацией: архивной справкой, архивной копией, архивной выпиской.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Архивная справка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– официальный документ,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Архивная копия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дословно воспроизводящая текст  архивного документа копия, с указанием архивного шифра и номеров листов единицы хранения, заверенная в установленном порядке.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Архивная выписка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официальный документ, дословно воспроизводящий часть текста архивного документа, относящийся к определенному факту, событию, лицу, с указанием  архивного шифра и номеров листов единицы хранения.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Архивная справка и архивная выписка оформляются на бланке с обозначением названия информационного документа «Архивная справка» или «Архивная выписка».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«Архивной справке» сведения (данные) воспроизводятся так, как они изложены в архивных документах. Сведения о работе, учебе в нескольких организациях включаются в одну архивную справку.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тексте архивной справки не допускаются изменения, исправления, обобщения, комментарии и собственные выводы исполнителя по содержанию архивных документов, на основании которых составлена архивная справка.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архивной справке сведения (данные) воспроизводятся так, как они изложены в архивных документах, расхождения, несовпадения и неточности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оговариваются в тексте справки в скобках («Так в документе», «Так в тексте оригинала»).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архивной справке, объем которой превышает один лист, листы должны быть прошиты, пронумерованы и скреплены печатью архива.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«Архивной выписке» название архивного документа, его номер и дата воспроизводятся полностью.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Архивная выписка заверяется аналогично архивной справке.</w:t>
      </w:r>
    </w:p>
    <w:p w:rsidR="00D45844" w:rsidRDefault="00D45844" w:rsidP="00D458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обороте каждого листа архивной копии проставляются архивные шифры и номера листов единиц хранения архивных документов. Все листы архивной копии скрепляются и заверяются печатью архива и подписью его руководителя.</w:t>
      </w:r>
    </w:p>
    <w:p w:rsidR="00D45844" w:rsidRDefault="00D45844" w:rsidP="00D45844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письма составляются на бланке письма Администрации Новоржевского муниципального округа. При необходимости ответ пользователю об отсутствии документов может быть заверен печатью для документов.</w:t>
      </w:r>
    </w:p>
    <w:p w:rsidR="00D45844" w:rsidRDefault="00D45844" w:rsidP="00D458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исполнении повторного запроса или составлении по просьбе пользователя архивной справки, аналогичной ранее выданной, проверяется соответствие сведений, включенных в справку тем, которые имеются в архивных документах, и в случае обнаружения дополнительных данных они включаются в повторно выдаваемую архивную справку.</w:t>
      </w:r>
    </w:p>
    <w:p w:rsidR="00D45844" w:rsidRDefault="00D45844" w:rsidP="00D4584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Архивная справка, архивная выписка, архивная копия, информационные письма на запросы высылаются по почте простыми письмами.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личного обращения архивная справка, архивная выписка, архивная копия выдаются под расписку при предъявлении паспорта или иного удостоверяющего документа, доверенным лицам – при предъявлении оформленной в установленном порядке доверенности.</w:t>
      </w:r>
    </w:p>
    <w:p w:rsidR="00D45844" w:rsidRDefault="00D45844" w:rsidP="00D4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запроса пользователя считается законченным, если по нему приняты необходимые меры и автор запроса проинформирован о результатах его рассмотрения. </w:t>
      </w:r>
    </w:p>
    <w:p w:rsidR="00D45844" w:rsidRDefault="00D45844" w:rsidP="00D4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архива при предоставлении  муниципальной услуги приведена в приложении № 2 к настоящему Регламенту.</w:t>
      </w:r>
    </w:p>
    <w:p w:rsidR="00D45844" w:rsidRDefault="00D45844" w:rsidP="00D45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844" w:rsidRDefault="00D45844" w:rsidP="00A23222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IV. Формы контроля за исполнением административного регламента</w:t>
      </w:r>
    </w:p>
    <w:p w:rsidR="00D45844" w:rsidRDefault="00D45844" w:rsidP="00A2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по соблюдению последовательности действий, определенных административными процедурами по предоставлению государственной услуги и принятием решений осуществляется Управляющим делами Администрации Новоржевского муниципального округа.</w:t>
      </w:r>
    </w:p>
    <w:p w:rsidR="00D45844" w:rsidRDefault="00D45844" w:rsidP="00D41A3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проверки полноты и качества предоставления муниципальной услуги формируется рабочая группа, в состав которой включаются муниципальные и гражданские служащие Администрации.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D45844" w:rsidRDefault="00D45844" w:rsidP="00D458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рабочей группой проверок соблюдения и исполнения консультантом по архивному делопроизводству Управления делами Администрации Новоржевского муниципального округа, ответственным за предоставление муниципальной услуги, положений настоящего Регламента.</w:t>
      </w:r>
    </w:p>
    <w:p w:rsidR="00D45844" w:rsidRDefault="00D45844" w:rsidP="00D4584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Периодичность проведения плановых проверок определяется в соответствии с полугодовыми планами работы консультанта по архивному делопроизводству.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проверок во внеплановом порядке осуществляется в связи с конкретным обращением пользователя.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обращения, содержащие жалобы на решения, действия (бездействие) консультанта по архивному делопроизводству, ответственного за предоставление муниципальной услуги.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проведённых проверок в случае выявления нарушений прав пользователей к виновному лицу осуществляется применение мер ответственности в порядке, установленном законодательством Российской Федерации.</w:t>
      </w:r>
      <w:bookmarkStart w:id="1" w:name="sub_1250"/>
    </w:p>
    <w:p w:rsidR="00A23222" w:rsidRDefault="00A23222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844" w:rsidRDefault="00D45844" w:rsidP="00D45844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D45844" w:rsidRDefault="00D45844" w:rsidP="00D45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архива.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Пользователь имеет право на обжалование действий (бездействия) и решений должностных лиц и консультанта по архивному делопроизводству, осуществляемых (принятых) в ходе предоставления муниципальной услуги в досудебном и судебном порядке.</w:t>
      </w:r>
    </w:p>
    <w:p w:rsidR="00D45844" w:rsidRDefault="00D45844" w:rsidP="00D458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Пользователь имеет право обратиться с жалобой лично или направить письменное обращение (жалобу) Управляющему делами Администрации Новоржевского муниципального округа, курирующему архив, главе округа, Комитет юстиции Псковской области в судебном порядке.</w:t>
      </w:r>
    </w:p>
    <w:p w:rsidR="00D45844" w:rsidRDefault="00D45844" w:rsidP="00D45844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3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обращении пользователя в письменной форме, обращение (жалоба) рассматривается в течение </w:t>
      </w:r>
      <w:r w:rsidR="00874F1F">
        <w:rPr>
          <w:rFonts w:ascii="Times New Roman" w:hAnsi="Times New Roman" w:cs="Times New Roman"/>
          <w:sz w:val="28"/>
          <w:szCs w:val="28"/>
        </w:rPr>
        <w:t xml:space="preserve">15 рабочих </w:t>
      </w:r>
      <w:r>
        <w:rPr>
          <w:rFonts w:ascii="Times New Roman" w:hAnsi="Times New Roman" w:cs="Times New Roman"/>
          <w:sz w:val="28"/>
          <w:szCs w:val="28"/>
        </w:rPr>
        <w:t>дней со дня  регистрации в Администрации Новоржевского муниципального округа</w:t>
      </w:r>
      <w:r w:rsidR="002E5F35">
        <w:rPr>
          <w:rFonts w:ascii="Times New Roman" w:hAnsi="Times New Roman" w:cs="Times New Roman"/>
          <w:sz w:val="28"/>
          <w:szCs w:val="28"/>
        </w:rPr>
        <w:t xml:space="preserve"> – по общему правилу;</w:t>
      </w:r>
      <w:r w:rsidR="00874F1F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ее регистрации – если оспаривается отказ в приеме документов либо отказ исправлении опечаток (ошибок) или нарушение срока их исправления.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письменном обращении (жалобе) пользователь в обязательном порядке указывает:</w:t>
      </w:r>
    </w:p>
    <w:p w:rsidR="00D45844" w:rsidRPr="00D41A3B" w:rsidRDefault="00D45844" w:rsidP="00D4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B">
        <w:rPr>
          <w:rFonts w:ascii="Times New Roman" w:hAnsi="Times New Roman" w:cs="Times New Roman"/>
          <w:color w:val="000000"/>
          <w:sz w:val="28"/>
          <w:szCs w:val="28"/>
        </w:rPr>
        <w:t>для юридических лиц – наименование юридического лица;</w:t>
      </w:r>
      <w:r w:rsidR="002E5F35" w:rsidRPr="00D41A3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месте нахождения;</w:t>
      </w:r>
    </w:p>
    <w:p w:rsidR="00D45844" w:rsidRPr="00D41A3B" w:rsidRDefault="00D45844" w:rsidP="00D4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B">
        <w:rPr>
          <w:rFonts w:ascii="Times New Roman" w:hAnsi="Times New Roman" w:cs="Times New Roman"/>
          <w:color w:val="000000"/>
          <w:sz w:val="28"/>
          <w:szCs w:val="28"/>
        </w:rPr>
        <w:t>для физических лиц – фамилию</w:t>
      </w:r>
      <w:r w:rsidR="002E5F35" w:rsidRPr="00D41A3B">
        <w:rPr>
          <w:rFonts w:ascii="Times New Roman" w:hAnsi="Times New Roman" w:cs="Times New Roman"/>
          <w:color w:val="000000"/>
          <w:sz w:val="28"/>
          <w:szCs w:val="28"/>
        </w:rPr>
        <w:t>, имя, отчество</w:t>
      </w:r>
      <w:r w:rsidRPr="00D41A3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E5F35" w:rsidRPr="00D41A3B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месте жительства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органа, должность, фамилию, имя и отчество (при наличии информации), решение, действие (бездействие) которого нарушает права и законные интересы пользователя;</w:t>
      </w:r>
    </w:p>
    <w:p w:rsidR="00D45844" w:rsidRDefault="00D45844" w:rsidP="00D4584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суть нарушения прав и законных интересов, противоправного решения, действия (бездействия);</w:t>
      </w:r>
    </w:p>
    <w:p w:rsidR="00D45844" w:rsidRDefault="00D45844" w:rsidP="00D4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адрес, по которому должен быть направлен ответ на обращение (жалобу);</w:t>
      </w:r>
    </w:p>
    <w:p w:rsidR="00D45844" w:rsidRDefault="00D45844" w:rsidP="00D4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подпись и дату.</w:t>
      </w:r>
    </w:p>
    <w:p w:rsidR="00D45844" w:rsidRDefault="00D45844" w:rsidP="00D458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пользователь прилагает к обращению (жалобе) документы и материалы, подтверждающие изложенные обстоятельства, либо их копии.</w:t>
      </w:r>
    </w:p>
    <w:p w:rsidR="00C92470" w:rsidRPr="00D41A3B" w:rsidRDefault="00C92470" w:rsidP="00C924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B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обращения (жалобы) архив, предоставляющий муниципальную услугу, принимает одно из следующих решений:</w:t>
      </w:r>
    </w:p>
    <w:p w:rsidR="00C92470" w:rsidRPr="00D41A3B" w:rsidRDefault="00C92470" w:rsidP="00C924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B">
        <w:rPr>
          <w:rFonts w:ascii="Times New Roman" w:hAnsi="Times New Roman" w:cs="Times New Roman"/>
          <w:color w:val="000000"/>
          <w:sz w:val="28"/>
          <w:szCs w:val="28"/>
        </w:rPr>
        <w:t>- удовлетворяет жалобу</w:t>
      </w:r>
    </w:p>
    <w:p w:rsidR="00C92470" w:rsidRPr="00D41A3B" w:rsidRDefault="00C92470" w:rsidP="00C924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A3B">
        <w:rPr>
          <w:rFonts w:ascii="Times New Roman" w:hAnsi="Times New Roman" w:cs="Times New Roman"/>
          <w:color w:val="000000"/>
          <w:sz w:val="28"/>
          <w:szCs w:val="28"/>
        </w:rPr>
        <w:t>- отказывает в удовлетворении жалобы.</w:t>
      </w:r>
    </w:p>
    <w:p w:rsidR="00D45844" w:rsidRDefault="00D45844" w:rsidP="00D458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 на обращение (жалобу) подписывается и направляется по почтовому адресу, указанному в обращении (жалобе).</w:t>
      </w:r>
    </w:p>
    <w:p w:rsidR="00D45844" w:rsidRDefault="00D45844" w:rsidP="00D458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Обращение (жалоба) считается разрешённым, если рассмотрены все поставленные в нём вопросы, приняты необходимые меры и дан письменный ответ (в пределах компетенции) по существу поставленных вопросов.</w:t>
      </w:r>
    </w:p>
    <w:p w:rsidR="00D45844" w:rsidRDefault="00D45844" w:rsidP="00D4584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Пользователь вправе сообщить о нарушении своих прав и законных интересов, нарушении положений настоящего Регламента, противоправных решениях, действиях (бездействии) должностных лиц, некорректном поведении или нарушении служебной этики должностных лиц, участвующих в предоставлении муниципальной услуги, по номерам телефонов, указанным в настоящем Регламенте.</w:t>
      </w:r>
    </w:p>
    <w:p w:rsidR="00D45844" w:rsidRDefault="00D45844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844" w:rsidRDefault="00D45844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D45844">
      <w:pPr>
        <w:ind w:left="43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78F" w:rsidRDefault="00351F4E" w:rsidP="00D41A3B">
      <w:pPr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A178F" w:rsidRDefault="00351F4E" w:rsidP="00D41A3B">
      <w:pPr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51F4E" w:rsidRDefault="000A178F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</w:t>
      </w:r>
      <w:r w:rsidR="00351F4E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</w:p>
    <w:p w:rsidR="000A178F" w:rsidRDefault="00351F4E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архивной копии,</w:t>
      </w:r>
    </w:p>
    <w:p w:rsidR="000A178F" w:rsidRDefault="000A178F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архивной справки, архивной выписки»</w:t>
      </w:r>
    </w:p>
    <w:p w:rsidR="000A178F" w:rsidRDefault="000A178F" w:rsidP="00D41A3B">
      <w:pPr>
        <w:keepLine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keepLine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tbl>
      <w:tblPr>
        <w:tblW w:w="97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602"/>
        <w:gridCol w:w="6103"/>
      </w:tblGrid>
      <w:tr w:rsidR="000A178F" w:rsidTr="000A178F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отчество.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порта (серия, номер, кем выдан, дата выдачи).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проживания.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третьих лиц в случае личного обращения указываются данные доверенности.)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178F" w:rsidTr="000A178F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pStyle w:val="a6"/>
              <w:spacing w:line="276" w:lineRule="auto"/>
              <w:ind w:firstLine="709"/>
              <w:rPr>
                <w:rFonts w:ascii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t>Тема запроса и хроно</w:t>
            </w: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softHyphen/>
              <w:t>логические рамки запрашиваемой информа</w:t>
            </w: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  <w:softHyphen/>
              <w:t>ции.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/для пенсии женщинам/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на момент запрашиваемой информации,</w:t>
            </w:r>
          </w:p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78F" w:rsidRDefault="000A178F" w:rsidP="000F46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рождения детей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178F" w:rsidTr="000A178F"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какой цели запрашивается архивная информация</w:t>
            </w:r>
          </w:p>
          <w:p w:rsidR="000A178F" w:rsidRDefault="000A178F" w:rsidP="000F46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78F" w:rsidRDefault="000A1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A178F" w:rsidRDefault="000A178F" w:rsidP="000A178F">
      <w:pPr>
        <w:pStyle w:val="a8"/>
        <w:spacing w:after="0"/>
        <w:ind w:left="0" w:firstLine="709"/>
        <w:jc w:val="right"/>
        <w:rPr>
          <w:rFonts w:ascii="Times New Roman" w:hAnsi="Times New Roman" w:cs="Times New Roman"/>
        </w:rPr>
      </w:pPr>
    </w:p>
    <w:p w:rsidR="000A178F" w:rsidRDefault="000A178F" w:rsidP="000A178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20__ г. ______________</w:t>
      </w:r>
      <w:r w:rsidR="00D41A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178F" w:rsidRDefault="000A178F" w:rsidP="000A17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(дата)                            (подпись)           (расшифровка подписи)</w:t>
      </w:r>
    </w:p>
    <w:p w:rsidR="00D41A3B" w:rsidRDefault="00D41A3B" w:rsidP="000A17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75845" w:rsidRDefault="00675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178F" w:rsidRDefault="000A178F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A178F" w:rsidRDefault="00351F4E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A178F" w:rsidRDefault="00351F4E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</w:p>
    <w:p w:rsidR="000A178F" w:rsidRDefault="000A178F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51F4E">
        <w:rPr>
          <w:rFonts w:ascii="Times New Roman" w:hAnsi="Times New Roman" w:cs="Times New Roman"/>
          <w:sz w:val="28"/>
          <w:szCs w:val="28"/>
        </w:rPr>
        <w:t xml:space="preserve"> услуги «Выдача архивной копии,</w:t>
      </w:r>
    </w:p>
    <w:p w:rsidR="000A178F" w:rsidRDefault="000A178F" w:rsidP="00D41A3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архивной справки, архивной выписки»</w:t>
      </w:r>
    </w:p>
    <w:p w:rsidR="000A178F" w:rsidRDefault="000A178F" w:rsidP="00D41A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71F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0A178F" w:rsidRDefault="000A178F" w:rsidP="000A17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78F" w:rsidRDefault="00C43599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3599">
        <w:pict>
          <v:group id="_x0000_s1026" editas="canvas" style="position:absolute;left:0;text-align:left;margin-left:0;margin-top:10.3pt;width:459pt;height:351pt;z-index:-251658240" coordorigin="2281,6214" coordsize="7200,54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6214;width:7200;height:5435" o:preferrelative="f">
              <v:fill o:detectmouseclick="t"/>
              <v:path o:extrusionok="t"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834;top:7886;width:3671;height:836">
              <v:textbox style="mso-next-textbox:#_x0000_s1028">
                <w:txbxContent>
                  <w:p w:rsidR="000A178F" w:rsidRPr="000A178F" w:rsidRDefault="000A178F" w:rsidP="000A178F">
                    <w:pPr>
                      <w:rPr>
                        <w:rFonts w:ascii="Times New Roman" w:hAnsi="Times New Roman" w:cs="Times New Roman"/>
                      </w:rPr>
                    </w:pPr>
                    <w:r w:rsidRPr="000A17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анализ тематики заявления</w:t>
                    </w:r>
                  </w:p>
                </w:txbxContent>
              </v:textbox>
            </v:shape>
            <v:shape id="_x0000_s1029" type="#_x0000_t109" style="position:absolute;left:3834;top:9419;width:3671;height:1250">
              <v:textbox style="mso-next-textbox:#_x0000_s1029">
                <w:txbxContent>
                  <w:p w:rsidR="000A178F" w:rsidRPr="000A178F" w:rsidRDefault="000A178F" w:rsidP="000A178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A17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</w:t>
                    </w:r>
                    <w:r w:rsidRPr="000A178F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 xml:space="preserve">аправление заявления на исполнение по принадлежности, </w:t>
                    </w:r>
                  </w:p>
                </w:txbxContent>
              </v:textbox>
            </v:shape>
            <v:shape id="_x0000_s1030" type="#_x0000_t109" style="position:absolute;left:3834;top:6493;width:3671;height:836">
              <v:textbox style="mso-next-textbox:#_x0000_s1030">
                <w:txbxContent>
                  <w:p w:rsidR="000A178F" w:rsidRPr="000A178F" w:rsidRDefault="000A178F" w:rsidP="000A178F">
                    <w:pPr>
                      <w:rPr>
                        <w:rFonts w:ascii="Times New Roman" w:hAnsi="Times New Roman" w:cs="Times New Roman"/>
                      </w:rPr>
                    </w:pPr>
                    <w:r w:rsidRPr="000A17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прием и регистрация заявления</w:t>
                    </w:r>
                  </w:p>
                </w:txbxContent>
              </v:textbox>
            </v:shape>
            <v:line id="_x0000_s1031" style="position:absolute" from="5669,8722" to="5670,9419">
              <v:stroke endarrow="block"/>
            </v:line>
            <v:line id="_x0000_s1032" style="position:absolute" from="5669,7329" to="5670,788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253;top:10832;width:4600;height:616">
              <v:textbox>
                <w:txbxContent>
                  <w:p w:rsidR="00071F65" w:rsidRDefault="00071F65"/>
                </w:txbxContent>
              </v:textbox>
            </v:shape>
          </v:group>
        </w:pict>
      </w:r>
    </w:p>
    <w:p w:rsidR="000A178F" w:rsidRDefault="000A178F" w:rsidP="000A178F">
      <w:pPr>
        <w:tabs>
          <w:tab w:val="left" w:pos="414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1F65" w:rsidRDefault="00071F65" w:rsidP="00071F65">
      <w:pPr>
        <w:tabs>
          <w:tab w:val="left" w:pos="271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71F6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услуги </w:t>
      </w:r>
    </w:p>
    <w:p w:rsidR="00071F65" w:rsidRPr="00071F65" w:rsidRDefault="00071F65" w:rsidP="00071F6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Pr="00071F6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71F65">
        <w:rPr>
          <w:rFonts w:ascii="Times New Roman" w:hAnsi="Times New Roman" w:cs="Times New Roman"/>
          <w:sz w:val="28"/>
          <w:szCs w:val="28"/>
        </w:rPr>
        <w:t xml:space="preserve"> мотивированном отказе</w:t>
      </w:r>
    </w:p>
    <w:p w:rsidR="000A178F" w:rsidRDefault="000A178F" w:rsidP="000A178F">
      <w:pPr>
        <w:spacing w:after="0"/>
        <w:ind w:firstLine="709"/>
        <w:rPr>
          <w:sz w:val="28"/>
          <w:szCs w:val="28"/>
        </w:rPr>
      </w:pPr>
    </w:p>
    <w:p w:rsidR="000A178F" w:rsidRDefault="00C43599" w:rsidP="000A178F">
      <w:pPr>
        <w:spacing w:after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202" style="position:absolute;left:0;text-align:left;margin-left:103.95pt;margin-top:7.25pt;width:234.05pt;height:43.65pt;z-index:251659264">
            <v:textbox>
              <w:txbxContent>
                <w:p w:rsidR="000A178F" w:rsidRDefault="000A178F"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0A17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одготовка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</w:t>
                  </w:r>
                  <w:r w:rsidRPr="000A17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направление</w:t>
                  </w:r>
                  <w:r w:rsidRPr="000A178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A178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ответа заявителю</w:t>
                  </w:r>
                </w:p>
              </w:txbxContent>
            </v:textbox>
          </v:shape>
        </w:pict>
      </w:r>
    </w:p>
    <w:p w:rsidR="000A178F" w:rsidRDefault="000A178F" w:rsidP="000A178F">
      <w:pPr>
        <w:spacing w:after="0"/>
        <w:ind w:firstLine="709"/>
        <w:rPr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sz w:val="28"/>
          <w:szCs w:val="28"/>
        </w:rPr>
      </w:pPr>
    </w:p>
    <w:p w:rsidR="000A178F" w:rsidRDefault="000A178F" w:rsidP="000A178F">
      <w:pPr>
        <w:spacing w:after="0"/>
        <w:ind w:firstLine="709"/>
        <w:rPr>
          <w:sz w:val="28"/>
          <w:szCs w:val="28"/>
        </w:rPr>
      </w:pPr>
    </w:p>
    <w:p w:rsidR="00D45844" w:rsidRDefault="00D45844" w:rsidP="00D45844">
      <w:pPr>
        <w:keepLines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5844" w:rsidSect="005906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7F" w:rsidRDefault="00A5147F" w:rsidP="00FD6D75">
      <w:pPr>
        <w:spacing w:after="0" w:line="240" w:lineRule="auto"/>
      </w:pPr>
      <w:r>
        <w:separator/>
      </w:r>
    </w:p>
  </w:endnote>
  <w:endnote w:type="continuationSeparator" w:id="1">
    <w:p w:rsidR="00A5147F" w:rsidRDefault="00A5147F" w:rsidP="00FD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7F" w:rsidRDefault="00A5147F" w:rsidP="00FD6D75">
      <w:pPr>
        <w:spacing w:after="0" w:line="240" w:lineRule="auto"/>
      </w:pPr>
      <w:r>
        <w:separator/>
      </w:r>
    </w:p>
  </w:footnote>
  <w:footnote w:type="continuationSeparator" w:id="1">
    <w:p w:rsidR="00A5147F" w:rsidRDefault="00A5147F" w:rsidP="00FD6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844"/>
    <w:rsid w:val="000417CE"/>
    <w:rsid w:val="000456D2"/>
    <w:rsid w:val="00071F65"/>
    <w:rsid w:val="000815A6"/>
    <w:rsid w:val="000816B7"/>
    <w:rsid w:val="000A178F"/>
    <w:rsid w:val="000A362C"/>
    <w:rsid w:val="000F4610"/>
    <w:rsid w:val="00176F45"/>
    <w:rsid w:val="001800CC"/>
    <w:rsid w:val="001951F2"/>
    <w:rsid w:val="002215A8"/>
    <w:rsid w:val="002E5F35"/>
    <w:rsid w:val="00351F4E"/>
    <w:rsid w:val="00365276"/>
    <w:rsid w:val="00393434"/>
    <w:rsid w:val="003D6AE3"/>
    <w:rsid w:val="003F024C"/>
    <w:rsid w:val="00413558"/>
    <w:rsid w:val="00441200"/>
    <w:rsid w:val="004A0919"/>
    <w:rsid w:val="004B3B53"/>
    <w:rsid w:val="0051142E"/>
    <w:rsid w:val="0052709D"/>
    <w:rsid w:val="00537FE1"/>
    <w:rsid w:val="005906CA"/>
    <w:rsid w:val="005A5E10"/>
    <w:rsid w:val="00675845"/>
    <w:rsid w:val="006875F2"/>
    <w:rsid w:val="006B2746"/>
    <w:rsid w:val="006B6E3B"/>
    <w:rsid w:val="006D39FC"/>
    <w:rsid w:val="006D525B"/>
    <w:rsid w:val="006F6CBE"/>
    <w:rsid w:val="007716A6"/>
    <w:rsid w:val="00773D4D"/>
    <w:rsid w:val="007D629A"/>
    <w:rsid w:val="007F23AC"/>
    <w:rsid w:val="00801A8E"/>
    <w:rsid w:val="00807658"/>
    <w:rsid w:val="00813B42"/>
    <w:rsid w:val="0082197C"/>
    <w:rsid w:val="00827077"/>
    <w:rsid w:val="00852099"/>
    <w:rsid w:val="00874F1F"/>
    <w:rsid w:val="00896A1F"/>
    <w:rsid w:val="008D19AA"/>
    <w:rsid w:val="00907E28"/>
    <w:rsid w:val="009547CE"/>
    <w:rsid w:val="00A00E0D"/>
    <w:rsid w:val="00A23222"/>
    <w:rsid w:val="00A5147F"/>
    <w:rsid w:val="00BE1F68"/>
    <w:rsid w:val="00BF1EA2"/>
    <w:rsid w:val="00C00D6E"/>
    <w:rsid w:val="00C212B1"/>
    <w:rsid w:val="00C43599"/>
    <w:rsid w:val="00C84BFA"/>
    <w:rsid w:val="00C92470"/>
    <w:rsid w:val="00C96762"/>
    <w:rsid w:val="00CB64F1"/>
    <w:rsid w:val="00CD2816"/>
    <w:rsid w:val="00D01BB3"/>
    <w:rsid w:val="00D23046"/>
    <w:rsid w:val="00D41A3B"/>
    <w:rsid w:val="00D45844"/>
    <w:rsid w:val="00D63ACE"/>
    <w:rsid w:val="00DD1236"/>
    <w:rsid w:val="00E33365"/>
    <w:rsid w:val="00E45ACB"/>
    <w:rsid w:val="00E95FB4"/>
    <w:rsid w:val="00ED58D2"/>
    <w:rsid w:val="00F0309A"/>
    <w:rsid w:val="00F8567C"/>
    <w:rsid w:val="00FB32C3"/>
    <w:rsid w:val="00FD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B7"/>
  </w:style>
  <w:style w:type="paragraph" w:styleId="1">
    <w:name w:val="heading 1"/>
    <w:basedOn w:val="a"/>
    <w:link w:val="10"/>
    <w:qFormat/>
    <w:rsid w:val="00D4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nhideWhenUsed/>
    <w:qFormat/>
    <w:rsid w:val="00D45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D458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D45844"/>
    <w:rPr>
      <w:color w:val="0000FF"/>
      <w:u w:val="single"/>
    </w:rPr>
  </w:style>
  <w:style w:type="paragraph" w:styleId="a4">
    <w:name w:val="Normal (Web)"/>
    <w:basedOn w:val="a"/>
    <w:unhideWhenUsed/>
    <w:rsid w:val="00D4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4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458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Strong"/>
    <w:basedOn w:val="a0"/>
    <w:qFormat/>
    <w:rsid w:val="00D45844"/>
    <w:rPr>
      <w:b/>
      <w:bCs/>
    </w:rPr>
  </w:style>
  <w:style w:type="paragraph" w:styleId="a6">
    <w:name w:val="Body Text"/>
    <w:basedOn w:val="a"/>
    <w:link w:val="11"/>
    <w:semiHidden/>
    <w:unhideWhenUsed/>
    <w:rsid w:val="000A178F"/>
    <w:pPr>
      <w:spacing w:after="0" w:line="240" w:lineRule="auto"/>
      <w:jc w:val="both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a7">
    <w:name w:val="Основной текст Знак"/>
    <w:basedOn w:val="a0"/>
    <w:link w:val="a6"/>
    <w:uiPriority w:val="99"/>
    <w:semiHidden/>
    <w:rsid w:val="000A178F"/>
  </w:style>
  <w:style w:type="paragraph" w:styleId="a8">
    <w:name w:val="Body Text Indent"/>
    <w:basedOn w:val="a"/>
    <w:link w:val="12"/>
    <w:semiHidden/>
    <w:unhideWhenUsed/>
    <w:rsid w:val="000A178F"/>
    <w:pPr>
      <w:spacing w:after="120" w:line="240" w:lineRule="auto"/>
      <w:ind w:left="283"/>
    </w:pPr>
    <w:rPr>
      <w:rFonts w:ascii="Tahoma" w:hAnsi="Tahoma" w:cs="Tahoma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A178F"/>
  </w:style>
  <w:style w:type="paragraph" w:customStyle="1" w:styleId="ConsPlusNonformat">
    <w:name w:val="ConsPlusNonformat"/>
    <w:rsid w:val="000A1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link w:val="a6"/>
    <w:semiHidden/>
    <w:locked/>
    <w:rsid w:val="000A178F"/>
    <w:rPr>
      <w:rFonts w:ascii="Tahoma" w:hAnsi="Tahoma" w:cs="Tahoma"/>
      <w:b/>
      <w:bCs/>
      <w:sz w:val="28"/>
      <w:szCs w:val="28"/>
      <w:u w:val="single"/>
    </w:rPr>
  </w:style>
  <w:style w:type="character" w:customStyle="1" w:styleId="12">
    <w:name w:val="Основной текст с отступом Знак1"/>
    <w:basedOn w:val="a0"/>
    <w:link w:val="a8"/>
    <w:semiHidden/>
    <w:locked/>
    <w:rsid w:val="000A178F"/>
    <w:rPr>
      <w:rFonts w:ascii="Tahoma" w:hAnsi="Tahoma" w:cs="Tahoma"/>
      <w:sz w:val="28"/>
      <w:szCs w:val="28"/>
    </w:rPr>
  </w:style>
  <w:style w:type="paragraph" w:styleId="aa">
    <w:name w:val="No Spacing"/>
    <w:qFormat/>
    <w:rsid w:val="000A362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FD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6D75"/>
  </w:style>
  <w:style w:type="paragraph" w:styleId="ad">
    <w:name w:val="footer"/>
    <w:basedOn w:val="a"/>
    <w:link w:val="ae"/>
    <w:uiPriority w:val="99"/>
    <w:semiHidden/>
    <w:unhideWhenUsed/>
    <w:rsid w:val="00FD6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6D75"/>
  </w:style>
  <w:style w:type="paragraph" w:styleId="af">
    <w:name w:val="Balloon Text"/>
    <w:basedOn w:val="a"/>
    <w:link w:val="af0"/>
    <w:uiPriority w:val="99"/>
    <w:semiHidden/>
    <w:unhideWhenUsed/>
    <w:rsid w:val="0077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2F26-C72F-4138-BB3B-83539975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Пользователь Windows</cp:lastModifiedBy>
  <cp:revision>33</cp:revision>
  <cp:lastPrinted>2024-12-24T08:37:00Z</cp:lastPrinted>
  <dcterms:created xsi:type="dcterms:W3CDTF">2024-11-19T11:55:00Z</dcterms:created>
  <dcterms:modified xsi:type="dcterms:W3CDTF">2024-12-27T09:43:00Z</dcterms:modified>
</cp:coreProperties>
</file>