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A6" w:rsidRDefault="002625A6" w:rsidP="00E97F86">
      <w:pPr>
        <w:shd w:val="clear" w:color="auto" w:fill="FFFFFF"/>
        <w:spacing w:after="0" w:line="240" w:lineRule="auto"/>
        <w:jc w:val="center"/>
        <w:rPr>
          <w:rFonts w:ascii="Times New Roman" w:hAnsi="Times New Roman" w:cs="Times New Roman"/>
          <w:b/>
          <w:color w:val="000000"/>
          <w:spacing w:val="-6"/>
          <w:sz w:val="36"/>
          <w:szCs w:val="36"/>
        </w:rPr>
      </w:pPr>
      <w:r>
        <w:rPr>
          <w:noProof/>
        </w:rPr>
        <w:drawing>
          <wp:inline distT="0" distB="0" distL="0" distR="0">
            <wp:extent cx="628650" cy="781050"/>
            <wp:effectExtent l="0" t="0" r="0" b="0"/>
            <wp:docPr id="7" name="Рисунок 7" descr="Герб цв - копия"/>
            <wp:cNvGraphicFramePr/>
            <a:graphic xmlns:a="http://schemas.openxmlformats.org/drawingml/2006/main">
              <a:graphicData uri="http://schemas.openxmlformats.org/drawingml/2006/picture">
                <pic:pic xmlns:pic="http://schemas.openxmlformats.org/drawingml/2006/picture">
                  <pic:nvPicPr>
                    <pic:cNvPr id="7" name="Рисунок 7" descr="Герб цв - копия"/>
                    <pic:cNvPicPr/>
                  </pic:nvPicPr>
                  <pic:blipFill>
                    <a:blip r:embed="rId5"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CC74CF" w:rsidRPr="00CC74CF" w:rsidRDefault="00CC74CF" w:rsidP="00E97F86">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 xml:space="preserve">Администрация Новоржевского </w:t>
      </w:r>
      <w:r w:rsidRPr="00CC74CF">
        <w:rPr>
          <w:rFonts w:ascii="Times New Roman" w:hAnsi="Times New Roman" w:cs="Times New Roman"/>
          <w:b/>
          <w:color w:val="000000"/>
          <w:spacing w:val="-6"/>
          <w:sz w:val="36"/>
          <w:szCs w:val="36"/>
        </w:rPr>
        <w:t>муниципального округа</w:t>
      </w:r>
      <w:r>
        <w:rPr>
          <w:rFonts w:ascii="Times New Roman" w:hAnsi="Times New Roman" w:cs="Times New Roman"/>
        </w:rPr>
        <w:t xml:space="preserve"> </w:t>
      </w:r>
    </w:p>
    <w:p w:rsidR="00CC74CF" w:rsidRPr="00CC74CF" w:rsidRDefault="00CC74CF" w:rsidP="00E97F86">
      <w:pPr>
        <w:shd w:val="clear" w:color="auto" w:fill="FFFFFF"/>
        <w:spacing w:after="0" w:line="240" w:lineRule="auto"/>
        <w:jc w:val="center"/>
        <w:rPr>
          <w:rFonts w:ascii="Times New Roman" w:hAnsi="Times New Roman" w:cs="Times New Roman"/>
          <w:color w:val="000000"/>
          <w:sz w:val="32"/>
          <w:szCs w:val="32"/>
        </w:rPr>
      </w:pPr>
    </w:p>
    <w:p w:rsidR="00CC74CF" w:rsidRPr="00CC74CF" w:rsidRDefault="00CC74CF" w:rsidP="00E97F86">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color w:val="000000"/>
          <w:spacing w:val="-12"/>
          <w:sz w:val="36"/>
          <w:szCs w:val="36"/>
        </w:rPr>
        <w:t>ПОСТАНОВЛЕНИЕ</w:t>
      </w:r>
    </w:p>
    <w:p w:rsidR="00CC74CF" w:rsidRPr="00CC74CF" w:rsidRDefault="00CC74CF" w:rsidP="00E97F86">
      <w:pPr>
        <w:shd w:val="clear" w:color="auto" w:fill="FFFFFF"/>
        <w:spacing w:after="0" w:line="240" w:lineRule="auto"/>
        <w:jc w:val="center"/>
        <w:rPr>
          <w:rFonts w:ascii="Times New Roman" w:hAnsi="Times New Roman" w:cs="Times New Roman"/>
          <w:b/>
          <w:color w:val="000000"/>
          <w:spacing w:val="-12"/>
          <w:sz w:val="37"/>
          <w:szCs w:val="37"/>
        </w:rPr>
      </w:pPr>
    </w:p>
    <w:p w:rsidR="00CC74CF" w:rsidRPr="005B1FEB" w:rsidRDefault="005B1FEB" w:rsidP="00E97F86">
      <w:pPr>
        <w:shd w:val="clear" w:color="auto" w:fill="FFFFFF"/>
        <w:tabs>
          <w:tab w:val="left" w:leader="underscore" w:pos="1579"/>
        </w:tabs>
        <w:spacing w:after="0" w:line="240" w:lineRule="auto"/>
        <w:rPr>
          <w:rFonts w:ascii="Times New Roman" w:hAnsi="Times New Roman" w:cs="Times New Roman"/>
          <w:sz w:val="24"/>
          <w:szCs w:val="24"/>
        </w:rPr>
      </w:pPr>
      <w:r w:rsidRPr="005B1FEB">
        <w:rPr>
          <w:rFonts w:ascii="Times New Roman" w:hAnsi="Times New Roman" w:cs="Times New Roman"/>
          <w:b/>
          <w:bCs/>
          <w:color w:val="000000"/>
          <w:spacing w:val="-11"/>
          <w:sz w:val="24"/>
          <w:szCs w:val="24"/>
        </w:rPr>
        <w:t>о</w:t>
      </w:r>
      <w:r w:rsidR="00CC74CF" w:rsidRPr="005B1FEB">
        <w:rPr>
          <w:rFonts w:ascii="Times New Roman" w:hAnsi="Times New Roman" w:cs="Times New Roman"/>
          <w:b/>
          <w:bCs/>
          <w:color w:val="000000"/>
          <w:spacing w:val="-11"/>
          <w:sz w:val="24"/>
          <w:szCs w:val="24"/>
        </w:rPr>
        <w:t>т</w:t>
      </w:r>
      <w:r w:rsidRPr="005B1FEB">
        <w:rPr>
          <w:rFonts w:ascii="Times New Roman" w:hAnsi="Times New Roman" w:cs="Times New Roman"/>
          <w:b/>
          <w:bCs/>
          <w:color w:val="000000"/>
          <w:sz w:val="24"/>
          <w:szCs w:val="24"/>
        </w:rPr>
        <w:t xml:space="preserve"> 20 февраля </w:t>
      </w:r>
      <w:r w:rsidR="00883AB4" w:rsidRPr="005B1FEB">
        <w:rPr>
          <w:rFonts w:ascii="Times New Roman" w:hAnsi="Times New Roman" w:cs="Times New Roman"/>
          <w:b/>
          <w:bCs/>
          <w:color w:val="000000"/>
          <w:sz w:val="24"/>
          <w:szCs w:val="24"/>
        </w:rPr>
        <w:t>2024</w:t>
      </w:r>
      <w:r w:rsidRPr="005B1FEB">
        <w:rPr>
          <w:rFonts w:ascii="Times New Roman" w:hAnsi="Times New Roman" w:cs="Times New Roman"/>
          <w:b/>
          <w:bCs/>
          <w:color w:val="000000"/>
          <w:sz w:val="24"/>
          <w:szCs w:val="24"/>
        </w:rPr>
        <w:t xml:space="preserve"> года № </w:t>
      </w:r>
      <w:r w:rsidR="00883AB4" w:rsidRPr="005B1FEB">
        <w:rPr>
          <w:rFonts w:ascii="Times New Roman" w:hAnsi="Times New Roman" w:cs="Times New Roman"/>
          <w:b/>
          <w:bCs/>
          <w:color w:val="000000"/>
          <w:sz w:val="24"/>
          <w:szCs w:val="24"/>
        </w:rPr>
        <w:t>66</w:t>
      </w:r>
      <w:bookmarkStart w:id="0" w:name="_GoBack"/>
      <w:bookmarkEnd w:id="0"/>
    </w:p>
    <w:p w:rsidR="00CC74CF" w:rsidRPr="005B1FEB" w:rsidRDefault="005B1FEB"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4"/>
          <w:szCs w:val="24"/>
        </w:rPr>
      </w:pPr>
      <w:r w:rsidRPr="005B1F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C74CF" w:rsidRPr="005B1FEB">
        <w:rPr>
          <w:rFonts w:ascii="Times New Roman" w:hAnsi="Times New Roman" w:cs="Times New Roman"/>
          <w:color w:val="000000"/>
          <w:sz w:val="24"/>
          <w:szCs w:val="24"/>
        </w:rPr>
        <w:t xml:space="preserve">   г. Новоржев</w:t>
      </w: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014BA7" w:rsidRDefault="00014BA7"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утверждении муниципальной программы </w:t>
      </w:r>
    </w:p>
    <w:p w:rsidR="00206E35" w:rsidRDefault="00014BA7"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Pr>
          <w:rFonts w:ascii="Times New Roman" w:hAnsi="Times New Roman" w:cs="Times New Roman"/>
          <w:color w:val="000000"/>
          <w:sz w:val="28"/>
          <w:szCs w:val="28"/>
        </w:rPr>
        <w:t>«</w:t>
      </w:r>
      <w:r w:rsidR="00206E35">
        <w:rPr>
          <w:rFonts w:ascii="Times New Roman" w:hAnsi="Times New Roman" w:cs="Times New Roman"/>
          <w:color w:val="000000"/>
          <w:sz w:val="28"/>
          <w:szCs w:val="28"/>
        </w:rPr>
        <w:t xml:space="preserve">Разработка документов территориального планирования, </w:t>
      </w:r>
    </w:p>
    <w:p w:rsidR="00206E35" w:rsidRDefault="00206E35"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градостроительного зонирования и документации по планировке  </w:t>
      </w:r>
    </w:p>
    <w:p w:rsidR="00206E35" w:rsidRDefault="00206E35" w:rsidP="00014BA7">
      <w:pPr>
        <w:shd w:val="clear" w:color="auto" w:fill="FFFFFF"/>
        <w:tabs>
          <w:tab w:val="left" w:leader="underscore" w:pos="1579"/>
        </w:tabs>
        <w:spacing w:after="0" w:line="240" w:lineRule="auto"/>
        <w:ind w:left="15" w:hanging="30"/>
        <w:rPr>
          <w:rFonts w:ascii="Times New Roman" w:hAnsi="Times New Roman" w:cs="Times New Roman"/>
          <w:color w:val="000000"/>
          <w:sz w:val="28"/>
          <w:szCs w:val="28"/>
        </w:rPr>
      </w:pPr>
      <w:r>
        <w:rPr>
          <w:rFonts w:ascii="Times New Roman" w:hAnsi="Times New Roman" w:cs="Times New Roman"/>
          <w:color w:val="000000"/>
          <w:sz w:val="28"/>
          <w:szCs w:val="28"/>
        </w:rPr>
        <w:t>территории Новоржевского муниципального округа</w:t>
      </w:r>
      <w:r w:rsidR="00014BA7">
        <w:rPr>
          <w:rFonts w:ascii="Times New Roman" w:hAnsi="Times New Roman" w:cs="Times New Roman"/>
          <w:color w:val="000000"/>
          <w:sz w:val="28"/>
          <w:szCs w:val="28"/>
        </w:rPr>
        <w:t>»</w:t>
      </w: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p>
    <w:p w:rsidR="00206E35" w:rsidRPr="00206E35" w:rsidRDefault="00206E35" w:rsidP="00206E35">
      <w:pPr>
        <w:shd w:val="clear" w:color="auto" w:fill="FFFFFF"/>
        <w:tabs>
          <w:tab w:val="left" w:leader="underscore" w:pos="1579"/>
        </w:tabs>
        <w:spacing w:after="0" w:line="240" w:lineRule="auto"/>
        <w:ind w:left="15" w:hanging="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206E35">
        <w:rPr>
          <w:rFonts w:ascii="Times New Roman" w:hAnsi="Times New Roman" w:cs="Times New Roman"/>
          <w:color w:val="000000"/>
          <w:sz w:val="28"/>
          <w:szCs w:val="28"/>
        </w:rPr>
        <w:t xml:space="preserve">В соответствии счастью 3 статьи 9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постановлением Администрации Новоржевского района от  24.11.2016 № 91 «Об утверждении Порядка разработки и реализации муниципальных программ муниципального образования «Новоржевский район» (с изменениями) Администрация Новоржевского района </w:t>
      </w:r>
      <w:r w:rsidR="002904A5">
        <w:rPr>
          <w:rFonts w:ascii="Times New Roman" w:hAnsi="Times New Roman" w:cs="Times New Roman"/>
          <w:color w:val="000000"/>
          <w:sz w:val="28"/>
          <w:szCs w:val="28"/>
        </w:rPr>
        <w:t>ПОСТАНОВЛЯЕТ</w:t>
      </w:r>
      <w:r w:rsidRPr="00206E35">
        <w:rPr>
          <w:rFonts w:ascii="Times New Roman" w:hAnsi="Times New Roman" w:cs="Times New Roman"/>
          <w:color w:val="000000"/>
          <w:sz w:val="28"/>
          <w:szCs w:val="28"/>
        </w:rPr>
        <w:t>:</w:t>
      </w:r>
      <w:proofErr w:type="gramEnd"/>
    </w:p>
    <w:p w:rsid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AB1E7E">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Утвердить муниципальную программу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 (далее – Программа) согласно приложению к настоящему постановлению.</w:t>
      </w:r>
    </w:p>
    <w:p w:rsid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2.</w:t>
      </w:r>
      <w:r w:rsidR="00AB1E7E">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Постановление Администрации Новоржевского района от 2</w:t>
      </w:r>
      <w:r>
        <w:rPr>
          <w:rFonts w:ascii="Times New Roman" w:hAnsi="Times New Roman" w:cs="Times New Roman"/>
          <w:color w:val="000000"/>
          <w:sz w:val="28"/>
          <w:szCs w:val="28"/>
        </w:rPr>
        <w:t>6</w:t>
      </w:r>
      <w:r w:rsidRPr="00206E35">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206E35">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206E3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226</w:t>
      </w:r>
      <w:r w:rsidRPr="00206E35">
        <w:rPr>
          <w:rFonts w:ascii="Times New Roman" w:hAnsi="Times New Roman" w:cs="Times New Roman"/>
          <w:color w:val="000000"/>
          <w:sz w:val="28"/>
          <w:szCs w:val="28"/>
        </w:rPr>
        <w:t xml:space="preserve"> «Об утверждении муниципальной программы «Разработка схем</w:t>
      </w:r>
      <w:r>
        <w:rPr>
          <w:rFonts w:ascii="Times New Roman" w:hAnsi="Times New Roman" w:cs="Times New Roman"/>
          <w:color w:val="000000"/>
          <w:sz w:val="28"/>
          <w:szCs w:val="28"/>
        </w:rPr>
        <w:t>ы</w:t>
      </w:r>
      <w:r w:rsidRPr="00206E35">
        <w:rPr>
          <w:rFonts w:ascii="Times New Roman" w:hAnsi="Times New Roman" w:cs="Times New Roman"/>
          <w:color w:val="000000"/>
          <w:sz w:val="28"/>
          <w:szCs w:val="28"/>
        </w:rPr>
        <w:t xml:space="preserve"> территориального планирования и генеральн</w:t>
      </w:r>
      <w:r>
        <w:rPr>
          <w:rFonts w:ascii="Times New Roman" w:hAnsi="Times New Roman" w:cs="Times New Roman"/>
          <w:color w:val="000000"/>
          <w:sz w:val="28"/>
          <w:szCs w:val="28"/>
        </w:rPr>
        <w:t>ого</w:t>
      </w:r>
      <w:r w:rsidRPr="00206E35">
        <w:rPr>
          <w:rFonts w:ascii="Times New Roman" w:hAnsi="Times New Roman" w:cs="Times New Roman"/>
          <w:color w:val="000000"/>
          <w:sz w:val="28"/>
          <w:szCs w:val="28"/>
        </w:rPr>
        <w:t xml:space="preserve"> план</w:t>
      </w:r>
      <w:r>
        <w:rPr>
          <w:rFonts w:ascii="Times New Roman" w:hAnsi="Times New Roman" w:cs="Times New Roman"/>
          <w:color w:val="000000"/>
          <w:sz w:val="28"/>
          <w:szCs w:val="28"/>
        </w:rPr>
        <w:t>а</w:t>
      </w:r>
      <w:r w:rsidRPr="00206E35">
        <w:rPr>
          <w:rFonts w:ascii="Times New Roman" w:hAnsi="Times New Roman" w:cs="Times New Roman"/>
          <w:color w:val="000000"/>
          <w:sz w:val="28"/>
          <w:szCs w:val="28"/>
        </w:rPr>
        <w:t xml:space="preserve"> Новоржевского</w:t>
      </w:r>
      <w:r>
        <w:rPr>
          <w:rFonts w:ascii="Times New Roman" w:hAnsi="Times New Roman" w:cs="Times New Roman"/>
          <w:color w:val="000000"/>
          <w:sz w:val="28"/>
          <w:szCs w:val="28"/>
        </w:rPr>
        <w:t xml:space="preserve"> муниципального округа» </w:t>
      </w:r>
      <w:r w:rsidRPr="00206E35">
        <w:rPr>
          <w:rFonts w:ascii="Times New Roman" w:hAnsi="Times New Roman" w:cs="Times New Roman"/>
          <w:color w:val="000000"/>
          <w:sz w:val="28"/>
          <w:szCs w:val="28"/>
        </w:rPr>
        <w:t xml:space="preserve"> признать утратившим силу</w:t>
      </w:r>
      <w:r>
        <w:rPr>
          <w:rFonts w:ascii="Times New Roman" w:hAnsi="Times New Roman" w:cs="Times New Roman"/>
          <w:color w:val="000000"/>
          <w:sz w:val="28"/>
          <w:szCs w:val="28"/>
        </w:rPr>
        <w:t>.</w:t>
      </w:r>
    </w:p>
    <w:p w:rsidR="00206E35" w:rsidRP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206E35">
        <w:rPr>
          <w:rFonts w:ascii="Times New Roman" w:hAnsi="Times New Roman" w:cs="Times New Roman"/>
          <w:color w:val="000000"/>
          <w:sz w:val="28"/>
          <w:szCs w:val="28"/>
        </w:rPr>
        <w:t xml:space="preserve">       3.</w:t>
      </w:r>
      <w:r w:rsidR="00AB1E7E">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Настоящее постановление вступает в силу со дня его официального опубликования</w:t>
      </w:r>
      <w:r>
        <w:rPr>
          <w:rFonts w:ascii="Times New Roman" w:hAnsi="Times New Roman" w:cs="Times New Roman"/>
          <w:color w:val="000000"/>
          <w:sz w:val="28"/>
          <w:szCs w:val="28"/>
        </w:rPr>
        <w:t>.</w:t>
      </w:r>
    </w:p>
    <w:p w:rsidR="00206E35" w:rsidRP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206E35">
        <w:rPr>
          <w:rFonts w:ascii="Times New Roman" w:hAnsi="Times New Roman" w:cs="Times New Roman"/>
          <w:color w:val="000000"/>
          <w:sz w:val="28"/>
          <w:szCs w:val="28"/>
        </w:rPr>
        <w:t xml:space="preserve">       4.</w:t>
      </w:r>
      <w:r w:rsidR="00573BE3">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 xml:space="preserve">Опубликовать настоящее постановление в газете «Земля </w:t>
      </w:r>
      <w:proofErr w:type="spellStart"/>
      <w:r w:rsidRPr="00206E35">
        <w:rPr>
          <w:rFonts w:ascii="Times New Roman" w:hAnsi="Times New Roman" w:cs="Times New Roman"/>
          <w:color w:val="000000"/>
          <w:sz w:val="28"/>
          <w:szCs w:val="28"/>
        </w:rPr>
        <w:t>Новоржевская</w:t>
      </w:r>
      <w:proofErr w:type="spellEnd"/>
      <w:r w:rsidRPr="00206E35">
        <w:rPr>
          <w:rFonts w:ascii="Times New Roman" w:hAnsi="Times New Roman" w:cs="Times New Roman"/>
          <w:color w:val="000000"/>
          <w:sz w:val="28"/>
          <w:szCs w:val="28"/>
        </w:rPr>
        <w:t>» и разместить на официальном сайте  Новоржевского муниципального округа в информационно-телеко</w:t>
      </w:r>
      <w:r>
        <w:rPr>
          <w:rFonts w:ascii="Times New Roman" w:hAnsi="Times New Roman" w:cs="Times New Roman"/>
          <w:color w:val="000000"/>
          <w:sz w:val="28"/>
          <w:szCs w:val="28"/>
        </w:rPr>
        <w:t>м</w:t>
      </w:r>
      <w:r w:rsidRPr="00206E35">
        <w:rPr>
          <w:rFonts w:ascii="Times New Roman" w:hAnsi="Times New Roman" w:cs="Times New Roman"/>
          <w:color w:val="000000"/>
          <w:sz w:val="28"/>
          <w:szCs w:val="28"/>
        </w:rPr>
        <w:t>муникационной сети «Интернет».</w:t>
      </w:r>
    </w:p>
    <w:p w:rsidR="00AB1E7E" w:rsidRPr="00AB1E7E" w:rsidRDefault="00886A25" w:rsidP="00AB1E7E">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206E35" w:rsidRPr="00206E35">
        <w:rPr>
          <w:rFonts w:ascii="Times New Roman" w:hAnsi="Times New Roman" w:cs="Times New Roman"/>
          <w:color w:val="000000"/>
          <w:sz w:val="28"/>
          <w:szCs w:val="28"/>
        </w:rPr>
        <w:t>.</w:t>
      </w:r>
      <w:r w:rsidR="00AB1E7E">
        <w:rPr>
          <w:rFonts w:ascii="Times New Roman" w:hAnsi="Times New Roman" w:cs="Times New Roman"/>
          <w:color w:val="000000"/>
          <w:sz w:val="28"/>
          <w:szCs w:val="28"/>
        </w:rPr>
        <w:t xml:space="preserve"> </w:t>
      </w:r>
      <w:proofErr w:type="gramStart"/>
      <w:r w:rsidR="00206E35" w:rsidRPr="00206E35">
        <w:rPr>
          <w:rFonts w:ascii="Times New Roman" w:hAnsi="Times New Roman" w:cs="Times New Roman"/>
          <w:color w:val="000000"/>
          <w:sz w:val="28"/>
          <w:szCs w:val="28"/>
        </w:rPr>
        <w:t>Контроль за</w:t>
      </w:r>
      <w:proofErr w:type="gramEnd"/>
      <w:r w:rsidR="00206E35" w:rsidRPr="00206E35">
        <w:rPr>
          <w:rFonts w:ascii="Times New Roman" w:hAnsi="Times New Roman" w:cs="Times New Roman"/>
          <w:color w:val="000000"/>
          <w:sz w:val="28"/>
          <w:szCs w:val="28"/>
        </w:rPr>
        <w:t xml:space="preserve"> исполнением настоящего постановления возложить на Заместителя Главы Администрации Новоржевского муниципального округа </w:t>
      </w:r>
      <w:r w:rsidR="00206E35" w:rsidRPr="00206E35">
        <w:rPr>
          <w:rFonts w:ascii="Times New Roman" w:hAnsi="Times New Roman" w:cs="Times New Roman"/>
          <w:color w:val="000000"/>
          <w:sz w:val="28"/>
          <w:szCs w:val="28"/>
        </w:rPr>
        <w:lastRenderedPageBreak/>
        <w:t xml:space="preserve">по </w:t>
      </w:r>
      <w:r w:rsidR="00AB1E7E">
        <w:rPr>
          <w:rFonts w:ascii="Times New Roman" w:hAnsi="Times New Roman" w:cs="Times New Roman"/>
          <w:color w:val="000000"/>
          <w:sz w:val="28"/>
          <w:szCs w:val="28"/>
        </w:rPr>
        <w:t xml:space="preserve">ЖКХ, </w:t>
      </w:r>
      <w:r w:rsidR="00AB1E7E" w:rsidRPr="00AB1E7E">
        <w:rPr>
          <w:rFonts w:ascii="Times New Roman" w:hAnsi="Times New Roman" w:cs="Times New Roman"/>
          <w:color w:val="000000"/>
          <w:sz w:val="28"/>
          <w:szCs w:val="28"/>
        </w:rPr>
        <w:t>дорожной деятельности, архитектуре, градостроительству, транспорту и связи.</w:t>
      </w:r>
    </w:p>
    <w:p w:rsidR="00206E35" w:rsidRP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206E35" w:rsidRP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206E35" w:rsidRDefault="00206E35"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r w:rsidRPr="00206E35">
        <w:rPr>
          <w:rFonts w:ascii="Times New Roman" w:hAnsi="Times New Roman" w:cs="Times New Roman"/>
          <w:color w:val="000000"/>
          <w:sz w:val="28"/>
          <w:szCs w:val="28"/>
        </w:rPr>
        <w:t xml:space="preserve">Глава Новоржевского муниципального округа                     </w:t>
      </w:r>
      <w:r w:rsidR="0015742D">
        <w:rPr>
          <w:rFonts w:ascii="Times New Roman" w:hAnsi="Times New Roman" w:cs="Times New Roman"/>
          <w:color w:val="000000"/>
          <w:sz w:val="28"/>
          <w:szCs w:val="28"/>
        </w:rPr>
        <w:t xml:space="preserve">    </w:t>
      </w:r>
      <w:r w:rsidRPr="00206E35">
        <w:rPr>
          <w:rFonts w:ascii="Times New Roman" w:hAnsi="Times New Roman" w:cs="Times New Roman"/>
          <w:color w:val="000000"/>
          <w:sz w:val="28"/>
          <w:szCs w:val="28"/>
        </w:rPr>
        <w:t xml:space="preserve"> Л.М. Трифонова</w:t>
      </w:r>
    </w:p>
    <w:p w:rsidR="0015742D" w:rsidRDefault="0015742D" w:rsidP="00206E35">
      <w:pPr>
        <w:shd w:val="clear" w:color="auto" w:fill="FFFFFF"/>
        <w:tabs>
          <w:tab w:val="left" w:leader="underscore" w:pos="1579"/>
        </w:tabs>
        <w:spacing w:after="0" w:line="240" w:lineRule="auto"/>
        <w:jc w:val="both"/>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2625A6" w:rsidRDefault="002625A6"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AB1E7E" w:rsidRDefault="00AB1E7E"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C02F67" w:rsidRDefault="00C02F67" w:rsidP="00AB1E7E">
      <w:pPr>
        <w:shd w:val="clear" w:color="auto" w:fill="FFFFFF"/>
        <w:tabs>
          <w:tab w:val="left" w:leader="underscore" w:pos="1579"/>
        </w:tabs>
        <w:spacing w:after="0" w:line="240" w:lineRule="auto"/>
        <w:rPr>
          <w:rFonts w:ascii="Times New Roman" w:hAnsi="Times New Roman" w:cs="Times New Roman"/>
          <w:color w:val="000000"/>
          <w:sz w:val="28"/>
          <w:szCs w:val="28"/>
        </w:rPr>
      </w:pPr>
    </w:p>
    <w:p w:rsidR="0015742D" w:rsidRDefault="0015742D"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5B1FEB" w:rsidRDefault="005B1FEB"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5B1FEB" w:rsidRDefault="005B1FEB"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5B1FEB" w:rsidRDefault="005B1FEB"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A0174C" w:rsidRDefault="00A0174C"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A0174C">
        <w:rPr>
          <w:rFonts w:ascii="Times New Roman" w:hAnsi="Times New Roman" w:cs="Times New Roman"/>
          <w:color w:val="000000"/>
          <w:sz w:val="24"/>
          <w:szCs w:val="24"/>
        </w:rPr>
        <w:lastRenderedPageBreak/>
        <w:t xml:space="preserve">Приложение </w:t>
      </w:r>
    </w:p>
    <w:p w:rsidR="00014BA7" w:rsidRDefault="00A0174C"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A0174C">
        <w:rPr>
          <w:rFonts w:ascii="Times New Roman" w:hAnsi="Times New Roman" w:cs="Times New Roman"/>
          <w:color w:val="000000"/>
          <w:sz w:val="24"/>
          <w:szCs w:val="24"/>
        </w:rPr>
        <w:t xml:space="preserve">к </w:t>
      </w:r>
      <w:r w:rsidR="00014BA7">
        <w:rPr>
          <w:rFonts w:ascii="Times New Roman" w:hAnsi="Times New Roman" w:cs="Times New Roman"/>
          <w:color w:val="000000"/>
          <w:sz w:val="24"/>
          <w:szCs w:val="24"/>
        </w:rPr>
        <w:t xml:space="preserve">постановлению Администрации Новоржевского </w:t>
      </w:r>
    </w:p>
    <w:p w:rsidR="00014BA7" w:rsidRDefault="00014BA7"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округа «Об утверждении </w:t>
      </w:r>
      <w:proofErr w:type="gramStart"/>
      <w:r w:rsidR="00A0174C" w:rsidRPr="00A0174C">
        <w:rPr>
          <w:rFonts w:ascii="Times New Roman" w:hAnsi="Times New Roman" w:cs="Times New Roman"/>
          <w:color w:val="000000"/>
          <w:sz w:val="24"/>
          <w:szCs w:val="24"/>
        </w:rPr>
        <w:t>муниципальной</w:t>
      </w:r>
      <w:proofErr w:type="gramEnd"/>
      <w:r w:rsidR="00A0174C" w:rsidRPr="00A0174C">
        <w:rPr>
          <w:rFonts w:ascii="Times New Roman" w:hAnsi="Times New Roman" w:cs="Times New Roman"/>
          <w:color w:val="000000"/>
          <w:sz w:val="24"/>
          <w:szCs w:val="24"/>
        </w:rPr>
        <w:t xml:space="preserve"> </w:t>
      </w:r>
    </w:p>
    <w:p w:rsidR="00014BA7" w:rsidRDefault="00A0174C"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A0174C">
        <w:rPr>
          <w:rFonts w:ascii="Times New Roman" w:hAnsi="Times New Roman" w:cs="Times New Roman"/>
          <w:color w:val="000000"/>
          <w:sz w:val="24"/>
          <w:szCs w:val="24"/>
        </w:rPr>
        <w:t>программе</w:t>
      </w:r>
      <w:r w:rsidR="0030500A">
        <w:rPr>
          <w:rFonts w:ascii="Times New Roman" w:hAnsi="Times New Roman" w:cs="Times New Roman"/>
          <w:color w:val="000000"/>
          <w:sz w:val="24"/>
          <w:szCs w:val="24"/>
        </w:rPr>
        <w:t xml:space="preserve"> «</w:t>
      </w:r>
      <w:r w:rsidR="0030500A" w:rsidRPr="0030500A">
        <w:rPr>
          <w:rFonts w:ascii="Times New Roman" w:hAnsi="Times New Roman" w:cs="Times New Roman"/>
          <w:color w:val="000000"/>
          <w:sz w:val="24"/>
          <w:szCs w:val="24"/>
        </w:rPr>
        <w:t>Разработка</w:t>
      </w:r>
      <w:r w:rsidR="0030500A">
        <w:rPr>
          <w:rFonts w:ascii="Times New Roman" w:hAnsi="Times New Roman" w:cs="Times New Roman"/>
          <w:color w:val="000000"/>
          <w:sz w:val="24"/>
          <w:szCs w:val="24"/>
        </w:rPr>
        <w:t xml:space="preserve"> </w:t>
      </w:r>
      <w:r w:rsidR="0030500A" w:rsidRPr="0030500A">
        <w:rPr>
          <w:rFonts w:ascii="Times New Roman" w:hAnsi="Times New Roman" w:cs="Times New Roman"/>
          <w:color w:val="000000"/>
          <w:sz w:val="24"/>
          <w:szCs w:val="24"/>
        </w:rPr>
        <w:t>документов</w:t>
      </w:r>
      <w:r w:rsidR="00014BA7">
        <w:rPr>
          <w:rFonts w:ascii="Times New Roman" w:hAnsi="Times New Roman" w:cs="Times New Roman"/>
          <w:color w:val="000000"/>
          <w:sz w:val="24"/>
          <w:szCs w:val="24"/>
        </w:rPr>
        <w:t xml:space="preserve"> </w:t>
      </w:r>
      <w:proofErr w:type="gramStart"/>
      <w:r w:rsidR="0030500A" w:rsidRPr="0030500A">
        <w:rPr>
          <w:rFonts w:ascii="Times New Roman" w:hAnsi="Times New Roman" w:cs="Times New Roman"/>
          <w:color w:val="000000"/>
          <w:sz w:val="24"/>
          <w:szCs w:val="24"/>
        </w:rPr>
        <w:t>территориального</w:t>
      </w:r>
      <w:proofErr w:type="gramEnd"/>
    </w:p>
    <w:p w:rsidR="00014BA7" w:rsidRDefault="0030500A"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30500A">
        <w:rPr>
          <w:rFonts w:ascii="Times New Roman" w:hAnsi="Times New Roman" w:cs="Times New Roman"/>
          <w:color w:val="000000"/>
          <w:sz w:val="24"/>
          <w:szCs w:val="24"/>
        </w:rPr>
        <w:t xml:space="preserve"> планирования,</w:t>
      </w:r>
      <w:r>
        <w:rPr>
          <w:rFonts w:ascii="Times New Roman" w:hAnsi="Times New Roman" w:cs="Times New Roman"/>
          <w:color w:val="000000"/>
          <w:sz w:val="24"/>
          <w:szCs w:val="24"/>
        </w:rPr>
        <w:t xml:space="preserve"> </w:t>
      </w:r>
      <w:r w:rsidRPr="0030500A">
        <w:rPr>
          <w:rFonts w:ascii="Times New Roman" w:hAnsi="Times New Roman" w:cs="Times New Roman"/>
          <w:color w:val="000000"/>
          <w:sz w:val="24"/>
          <w:szCs w:val="24"/>
        </w:rPr>
        <w:t>градостроительного</w:t>
      </w:r>
      <w:r w:rsidR="00014BA7">
        <w:rPr>
          <w:rFonts w:ascii="Times New Roman" w:hAnsi="Times New Roman" w:cs="Times New Roman"/>
          <w:color w:val="000000"/>
          <w:sz w:val="24"/>
          <w:szCs w:val="24"/>
        </w:rPr>
        <w:t xml:space="preserve"> </w:t>
      </w:r>
      <w:r w:rsidRPr="0030500A">
        <w:rPr>
          <w:rFonts w:ascii="Times New Roman" w:hAnsi="Times New Roman" w:cs="Times New Roman"/>
          <w:color w:val="000000"/>
          <w:sz w:val="24"/>
          <w:szCs w:val="24"/>
        </w:rPr>
        <w:t>зонирования и документации</w:t>
      </w:r>
      <w:r>
        <w:rPr>
          <w:rFonts w:ascii="Times New Roman" w:hAnsi="Times New Roman" w:cs="Times New Roman"/>
          <w:color w:val="000000"/>
          <w:sz w:val="24"/>
          <w:szCs w:val="24"/>
        </w:rPr>
        <w:t xml:space="preserve"> </w:t>
      </w:r>
    </w:p>
    <w:p w:rsidR="0030500A" w:rsidRDefault="0030500A"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sidRPr="0030500A">
        <w:rPr>
          <w:rFonts w:ascii="Times New Roman" w:hAnsi="Times New Roman" w:cs="Times New Roman"/>
          <w:color w:val="000000"/>
          <w:sz w:val="24"/>
          <w:szCs w:val="24"/>
        </w:rPr>
        <w:t>по планировке</w:t>
      </w:r>
      <w:r>
        <w:rPr>
          <w:rFonts w:ascii="Times New Roman" w:hAnsi="Times New Roman" w:cs="Times New Roman"/>
          <w:color w:val="000000"/>
          <w:sz w:val="24"/>
          <w:szCs w:val="24"/>
        </w:rPr>
        <w:t xml:space="preserve"> </w:t>
      </w:r>
      <w:r w:rsidRPr="0030500A">
        <w:rPr>
          <w:rFonts w:ascii="Times New Roman" w:hAnsi="Times New Roman" w:cs="Times New Roman"/>
          <w:color w:val="000000"/>
          <w:sz w:val="24"/>
          <w:szCs w:val="24"/>
        </w:rPr>
        <w:t>территории</w:t>
      </w:r>
      <w:r w:rsidR="00014BA7">
        <w:rPr>
          <w:rFonts w:ascii="Times New Roman" w:hAnsi="Times New Roman" w:cs="Times New Roman"/>
          <w:color w:val="000000"/>
          <w:sz w:val="24"/>
          <w:szCs w:val="24"/>
        </w:rPr>
        <w:t xml:space="preserve"> </w:t>
      </w:r>
      <w:r w:rsidRPr="0030500A">
        <w:rPr>
          <w:rFonts w:ascii="Times New Roman" w:hAnsi="Times New Roman" w:cs="Times New Roman"/>
          <w:color w:val="000000"/>
          <w:sz w:val="24"/>
          <w:szCs w:val="24"/>
        </w:rPr>
        <w:t>Новоржевского муниципального округа</w:t>
      </w:r>
    </w:p>
    <w:p w:rsidR="00014BA7" w:rsidRDefault="00014BA7"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«______» ______________2024 г.</w:t>
      </w:r>
    </w:p>
    <w:p w:rsidR="0030500A" w:rsidRPr="0030500A" w:rsidRDefault="0030500A" w:rsidP="0030500A">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A0174C" w:rsidRPr="00A0174C" w:rsidRDefault="00A0174C" w:rsidP="00A0174C">
      <w:pPr>
        <w:shd w:val="clear" w:color="auto" w:fill="FFFFFF"/>
        <w:tabs>
          <w:tab w:val="left" w:leader="underscore" w:pos="1579"/>
        </w:tabs>
        <w:spacing w:after="0" w:line="240" w:lineRule="auto"/>
        <w:jc w:val="right"/>
        <w:rPr>
          <w:rFonts w:ascii="Times New Roman" w:hAnsi="Times New Roman" w:cs="Times New Roman"/>
          <w:color w:val="000000"/>
          <w:sz w:val="24"/>
          <w:szCs w:val="24"/>
        </w:rPr>
      </w:pPr>
    </w:p>
    <w:p w:rsidR="00E31575" w:rsidRPr="00E31575" w:rsidRDefault="00E31575" w:rsidP="00E31575">
      <w:pPr>
        <w:shd w:val="clear" w:color="auto" w:fill="FFFFFF"/>
        <w:tabs>
          <w:tab w:val="left" w:leader="underscore" w:pos="1579"/>
        </w:tabs>
        <w:spacing w:after="0" w:line="240" w:lineRule="auto"/>
        <w:jc w:val="center"/>
        <w:rPr>
          <w:rFonts w:ascii="Times New Roman" w:hAnsi="Times New Roman" w:cs="Times New Roman"/>
          <w:b/>
          <w:color w:val="000000"/>
          <w:sz w:val="28"/>
          <w:szCs w:val="28"/>
        </w:rPr>
      </w:pPr>
      <w:r w:rsidRPr="00E31575">
        <w:rPr>
          <w:rFonts w:ascii="Times New Roman" w:hAnsi="Times New Roman" w:cs="Times New Roman"/>
          <w:b/>
          <w:color w:val="000000"/>
          <w:sz w:val="28"/>
          <w:szCs w:val="28"/>
        </w:rPr>
        <w:t>Паспорт</w:t>
      </w:r>
    </w:p>
    <w:p w:rsidR="00E31575" w:rsidRPr="00E31575" w:rsidRDefault="00E31575" w:rsidP="00E31575">
      <w:pPr>
        <w:shd w:val="clear" w:color="auto" w:fill="FFFFFF"/>
        <w:tabs>
          <w:tab w:val="left" w:leader="underscore" w:pos="1579"/>
        </w:tabs>
        <w:spacing w:after="0" w:line="240" w:lineRule="auto"/>
        <w:jc w:val="center"/>
        <w:rPr>
          <w:rFonts w:ascii="Times New Roman" w:hAnsi="Times New Roman" w:cs="Times New Roman"/>
          <w:b/>
          <w:color w:val="000000"/>
          <w:sz w:val="28"/>
          <w:szCs w:val="28"/>
        </w:rPr>
      </w:pPr>
      <w:r w:rsidRPr="00E31575">
        <w:rPr>
          <w:rFonts w:ascii="Times New Roman" w:hAnsi="Times New Roman" w:cs="Times New Roman"/>
          <w:b/>
          <w:color w:val="000000"/>
          <w:sz w:val="28"/>
          <w:szCs w:val="28"/>
        </w:rPr>
        <w:t>муниципальной программы</w:t>
      </w:r>
    </w:p>
    <w:p w:rsidR="00E31575" w:rsidRPr="00E31575" w:rsidRDefault="00E31575" w:rsidP="00E31575">
      <w:pPr>
        <w:shd w:val="clear" w:color="auto" w:fill="FFFFFF"/>
        <w:tabs>
          <w:tab w:val="left" w:leader="underscore" w:pos="1579"/>
        </w:tabs>
        <w:spacing w:after="0" w:line="240" w:lineRule="auto"/>
        <w:jc w:val="center"/>
        <w:rPr>
          <w:rFonts w:ascii="Times New Roman" w:hAnsi="Times New Roman" w:cs="Times New Roman"/>
          <w:b/>
          <w:color w:val="000000"/>
          <w:sz w:val="28"/>
          <w:szCs w:val="28"/>
        </w:rPr>
      </w:pPr>
      <w:r w:rsidRPr="00E31575">
        <w:rPr>
          <w:rFonts w:ascii="Times New Roman" w:hAnsi="Times New Roman" w:cs="Times New Roman"/>
          <w:b/>
          <w:color w:val="000000"/>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276"/>
        <w:gridCol w:w="992"/>
        <w:gridCol w:w="993"/>
        <w:gridCol w:w="850"/>
        <w:gridCol w:w="851"/>
        <w:gridCol w:w="850"/>
        <w:gridCol w:w="993"/>
      </w:tblGrid>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 xml:space="preserve">Наименование </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программы муниципальной программы</w:t>
            </w:r>
          </w:p>
        </w:tc>
        <w:tc>
          <w:tcPr>
            <w:tcW w:w="6805" w:type="dxa"/>
            <w:gridSpan w:val="7"/>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Ответственный исполнитель программы муниципальной программы</w:t>
            </w:r>
          </w:p>
        </w:tc>
        <w:tc>
          <w:tcPr>
            <w:tcW w:w="6805" w:type="dxa"/>
            <w:gridSpan w:val="7"/>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Администрация Новоржевского муниципального округа</w:t>
            </w:r>
          </w:p>
        </w:tc>
      </w:tr>
      <w:tr w:rsidR="00E31575" w:rsidRPr="00E31575" w:rsidTr="002250BE">
        <w:trPr>
          <w:trHeight w:val="180"/>
        </w:trPr>
        <w:tc>
          <w:tcPr>
            <w:tcW w:w="2268" w:type="dxa"/>
          </w:tcPr>
          <w:p w:rsidR="00E31575" w:rsidRPr="00E31575" w:rsidRDefault="00E31575" w:rsidP="00AF46F3">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Соисполнители программы муниципальной программы</w:t>
            </w:r>
          </w:p>
        </w:tc>
        <w:tc>
          <w:tcPr>
            <w:tcW w:w="6805" w:type="dxa"/>
            <w:gridSpan w:val="7"/>
          </w:tcPr>
          <w:p w:rsidR="00E31575" w:rsidRPr="00E31575" w:rsidRDefault="00540B18"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 ЖКХ, градостроительства, архитектуры и благоустройства </w:t>
            </w:r>
            <w:r w:rsidR="00E31575" w:rsidRPr="00E31575">
              <w:rPr>
                <w:rFonts w:ascii="Times New Roman" w:hAnsi="Times New Roman" w:cs="Times New Roman"/>
                <w:color w:val="000000"/>
                <w:sz w:val="28"/>
                <w:szCs w:val="28"/>
              </w:rPr>
              <w:t>Администрация Новоржевского муниципального округа</w:t>
            </w:r>
          </w:p>
        </w:tc>
      </w:tr>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Участники программы муниципальной программы</w:t>
            </w:r>
          </w:p>
        </w:tc>
        <w:tc>
          <w:tcPr>
            <w:tcW w:w="6805" w:type="dxa"/>
            <w:gridSpan w:val="7"/>
          </w:tcPr>
          <w:p w:rsidR="00E31575" w:rsidRPr="00E31575" w:rsidRDefault="00540B18"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540B18">
              <w:rPr>
                <w:rFonts w:ascii="Times New Roman" w:hAnsi="Times New Roman" w:cs="Times New Roman"/>
                <w:color w:val="000000"/>
                <w:sz w:val="28"/>
                <w:szCs w:val="28"/>
              </w:rPr>
              <w:t xml:space="preserve">Отдел ЖКХ, градостроительства, архитектуры и благоустройства </w:t>
            </w:r>
            <w:r>
              <w:rPr>
                <w:rFonts w:ascii="Times New Roman" w:hAnsi="Times New Roman" w:cs="Times New Roman"/>
                <w:color w:val="000000"/>
                <w:sz w:val="28"/>
                <w:szCs w:val="28"/>
              </w:rPr>
              <w:t xml:space="preserve"> </w:t>
            </w:r>
            <w:r w:rsidR="00E31575" w:rsidRPr="00E31575">
              <w:rPr>
                <w:rFonts w:ascii="Times New Roman" w:hAnsi="Times New Roman" w:cs="Times New Roman"/>
                <w:color w:val="000000"/>
                <w:sz w:val="28"/>
                <w:szCs w:val="28"/>
              </w:rPr>
              <w:t>Администрация Новоржевского муниципального округа</w:t>
            </w:r>
          </w:p>
        </w:tc>
      </w:tr>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Цель программы муниципальной программы</w:t>
            </w:r>
          </w:p>
        </w:tc>
        <w:tc>
          <w:tcPr>
            <w:tcW w:w="6805" w:type="dxa"/>
            <w:gridSpan w:val="7"/>
          </w:tcPr>
          <w:p w:rsid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1.Р</w:t>
            </w:r>
            <w:r w:rsidRPr="00E31575">
              <w:rPr>
                <w:rFonts w:ascii="Times New Roman" w:hAnsi="Times New Roman" w:cs="Times New Roman"/>
                <w:color w:val="000000"/>
                <w:sz w:val="28"/>
                <w:szCs w:val="28"/>
              </w:rPr>
              <w:t>азработка схемы территориального планирования  Новоржевского муниципального округа</w:t>
            </w:r>
            <w:r>
              <w:rPr>
                <w:rFonts w:ascii="Times New Roman" w:hAnsi="Times New Roman" w:cs="Times New Roman"/>
                <w:color w:val="000000"/>
                <w:sz w:val="28"/>
                <w:szCs w:val="28"/>
              </w:rPr>
              <w:t>;</w:t>
            </w:r>
          </w:p>
          <w:p w:rsid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2A52CC">
              <w:rPr>
                <w:rFonts w:ascii="Times New Roman" w:hAnsi="Times New Roman" w:cs="Times New Roman"/>
                <w:color w:val="000000"/>
                <w:sz w:val="28"/>
                <w:szCs w:val="28"/>
              </w:rPr>
              <w:t>Р</w:t>
            </w:r>
            <w:r>
              <w:rPr>
                <w:rFonts w:ascii="Times New Roman" w:hAnsi="Times New Roman" w:cs="Times New Roman"/>
                <w:color w:val="000000"/>
                <w:sz w:val="28"/>
                <w:szCs w:val="28"/>
              </w:rPr>
              <w:t>азработка генеральных планов и правил землепользования и застройки;</w:t>
            </w:r>
          </w:p>
          <w:p w:rsidR="00E31575" w:rsidRDefault="00AF46F3"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E31575">
              <w:rPr>
                <w:rFonts w:ascii="Times New Roman" w:hAnsi="Times New Roman" w:cs="Times New Roman"/>
                <w:color w:val="000000"/>
                <w:sz w:val="28"/>
                <w:szCs w:val="28"/>
              </w:rPr>
              <w:t>.</w:t>
            </w:r>
            <w:r>
              <w:rPr>
                <w:rFonts w:ascii="Times New Roman" w:hAnsi="Times New Roman" w:cs="Times New Roman"/>
                <w:color w:val="000000"/>
                <w:sz w:val="28"/>
                <w:szCs w:val="28"/>
              </w:rPr>
              <w:t>В</w:t>
            </w:r>
            <w:r w:rsidR="00E31575">
              <w:rPr>
                <w:rFonts w:ascii="Times New Roman" w:hAnsi="Times New Roman" w:cs="Times New Roman"/>
                <w:color w:val="000000"/>
                <w:sz w:val="28"/>
                <w:szCs w:val="28"/>
              </w:rPr>
              <w:t>несение в государственный реестр недвижимости сведений об утвержденных границах и территориальных зон, зон с особыми условиями.</w:t>
            </w:r>
          </w:p>
          <w:p w:rsidR="00AF46F3" w:rsidRPr="00E31575" w:rsidRDefault="00AF46F3" w:rsidP="00AF46F3">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AF46F3">
              <w:rPr>
                <w:rFonts w:ascii="Times New Roman" w:hAnsi="Times New Roman" w:cs="Times New Roman"/>
                <w:color w:val="000000"/>
                <w:sz w:val="28"/>
                <w:szCs w:val="28"/>
              </w:rPr>
              <w:t>.Разработка документации по планировки территории;</w:t>
            </w:r>
          </w:p>
        </w:tc>
      </w:tr>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Задачи программы муниципальной программы</w:t>
            </w:r>
          </w:p>
        </w:tc>
        <w:tc>
          <w:tcPr>
            <w:tcW w:w="6805" w:type="dxa"/>
            <w:gridSpan w:val="7"/>
          </w:tcPr>
          <w:p w:rsidR="008A2E63" w:rsidRPr="008A2E63" w:rsidRDefault="008A2E63" w:rsidP="008A2E63">
            <w:pPr>
              <w:shd w:val="clear" w:color="auto" w:fill="FFFFFF"/>
              <w:tabs>
                <w:tab w:val="left" w:leader="underscore" w:pos="1579"/>
              </w:tabs>
              <w:spacing w:after="0" w:line="240" w:lineRule="auto"/>
              <w:rPr>
                <w:rFonts w:ascii="Times New Roman" w:hAnsi="Times New Roman" w:cs="Times New Roman"/>
                <w:color w:val="000000"/>
                <w:sz w:val="28"/>
                <w:szCs w:val="28"/>
              </w:rPr>
            </w:pPr>
            <w:r w:rsidRPr="008A2E63">
              <w:rPr>
                <w:rFonts w:ascii="Times New Roman" w:hAnsi="Times New Roman" w:cs="Times New Roman"/>
                <w:color w:val="000000"/>
                <w:sz w:val="28"/>
                <w:szCs w:val="28"/>
              </w:rPr>
              <w:t>1.Разработка схемы территориального планирования  Новоржевского муниципального округа;</w:t>
            </w:r>
          </w:p>
          <w:p w:rsidR="008A2E63" w:rsidRPr="008A2E63" w:rsidRDefault="008A2E63" w:rsidP="008A2E63">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2.Р</w:t>
            </w:r>
            <w:r w:rsidRPr="008A2E63">
              <w:rPr>
                <w:rFonts w:ascii="Times New Roman" w:hAnsi="Times New Roman" w:cs="Times New Roman"/>
                <w:color w:val="000000"/>
                <w:sz w:val="28"/>
                <w:szCs w:val="28"/>
              </w:rPr>
              <w:t>азработка генеральных планов и правил землепользования и застройки;</w:t>
            </w:r>
          </w:p>
          <w:p w:rsidR="00E31575" w:rsidRDefault="00AF46F3" w:rsidP="008A2E63">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8A2E63">
              <w:rPr>
                <w:rFonts w:ascii="Times New Roman" w:hAnsi="Times New Roman" w:cs="Times New Roman"/>
                <w:color w:val="000000"/>
                <w:sz w:val="28"/>
                <w:szCs w:val="28"/>
              </w:rPr>
              <w:t>.В</w:t>
            </w:r>
            <w:r w:rsidR="008A2E63" w:rsidRPr="008A2E63">
              <w:rPr>
                <w:rFonts w:ascii="Times New Roman" w:hAnsi="Times New Roman" w:cs="Times New Roman"/>
                <w:color w:val="000000"/>
                <w:sz w:val="28"/>
                <w:szCs w:val="28"/>
              </w:rPr>
              <w:t xml:space="preserve">несение в государственный реестр недвижимости сведений об утвержденных границах и </w:t>
            </w:r>
            <w:r w:rsidR="008A2E63" w:rsidRPr="008A2E63">
              <w:rPr>
                <w:rFonts w:ascii="Times New Roman" w:hAnsi="Times New Roman" w:cs="Times New Roman"/>
                <w:color w:val="000000"/>
                <w:sz w:val="28"/>
                <w:szCs w:val="28"/>
              </w:rPr>
              <w:lastRenderedPageBreak/>
              <w:t>территориальных зон, зон с особыми условиями.</w:t>
            </w:r>
          </w:p>
          <w:p w:rsidR="00AF46F3" w:rsidRPr="00E31575" w:rsidRDefault="00AF46F3" w:rsidP="00AF46F3">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AF46F3">
              <w:rPr>
                <w:rFonts w:ascii="Times New Roman" w:hAnsi="Times New Roman" w:cs="Times New Roman"/>
                <w:color w:val="000000"/>
                <w:sz w:val="28"/>
                <w:szCs w:val="28"/>
              </w:rPr>
              <w:t>.Разработка документации по планировки территории;</w:t>
            </w:r>
          </w:p>
        </w:tc>
      </w:tr>
      <w:tr w:rsidR="00E31575" w:rsidRPr="00E31575" w:rsidTr="002250BE">
        <w:trPr>
          <w:trHeight w:val="180"/>
        </w:trPr>
        <w:tc>
          <w:tcPr>
            <w:tcW w:w="2268" w:type="dxa"/>
          </w:tcPr>
          <w:p w:rsidR="00E31575" w:rsidRPr="00E31575" w:rsidRDefault="00AF46F3"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Целевые показатели цели </w:t>
            </w:r>
            <w:r w:rsidR="00E31575" w:rsidRPr="00E31575">
              <w:rPr>
                <w:rFonts w:ascii="Times New Roman" w:hAnsi="Times New Roman" w:cs="Times New Roman"/>
                <w:color w:val="000000"/>
                <w:sz w:val="28"/>
                <w:szCs w:val="28"/>
              </w:rPr>
              <w:t>программы муниципальной программы</w:t>
            </w:r>
          </w:p>
        </w:tc>
        <w:tc>
          <w:tcPr>
            <w:tcW w:w="6805" w:type="dxa"/>
            <w:gridSpan w:val="7"/>
          </w:tcPr>
          <w:p w:rsidR="008A2E63" w:rsidRDefault="008A2E63"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1.Количество разработанных документов территориального планирования и градостроительного зонирования</w:t>
            </w:r>
          </w:p>
          <w:p w:rsidR="00E31575" w:rsidRPr="00E31575" w:rsidRDefault="002250BE"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3C14DD">
              <w:rPr>
                <w:rFonts w:ascii="Times New Roman" w:hAnsi="Times New Roman" w:cs="Times New Roman"/>
                <w:color w:val="000000"/>
                <w:sz w:val="28"/>
                <w:szCs w:val="28"/>
              </w:rPr>
              <w:t>.Количество п</w:t>
            </w:r>
            <w:r w:rsidR="00E31575" w:rsidRPr="00E31575">
              <w:rPr>
                <w:rFonts w:ascii="Times New Roman" w:hAnsi="Times New Roman" w:cs="Times New Roman"/>
                <w:color w:val="000000"/>
                <w:sz w:val="28"/>
                <w:szCs w:val="28"/>
              </w:rPr>
              <w:t>оставленны</w:t>
            </w:r>
            <w:r w:rsidR="003C14DD">
              <w:rPr>
                <w:rFonts w:ascii="Times New Roman" w:hAnsi="Times New Roman" w:cs="Times New Roman"/>
                <w:color w:val="000000"/>
                <w:sz w:val="28"/>
                <w:szCs w:val="28"/>
              </w:rPr>
              <w:t>х</w:t>
            </w:r>
            <w:r w:rsidR="00E31575" w:rsidRPr="00E31575">
              <w:rPr>
                <w:rFonts w:ascii="Times New Roman" w:hAnsi="Times New Roman" w:cs="Times New Roman"/>
                <w:color w:val="000000"/>
                <w:sz w:val="28"/>
                <w:szCs w:val="28"/>
              </w:rPr>
              <w:t xml:space="preserve"> на кадастровый учет </w:t>
            </w:r>
            <w:r w:rsidR="00110572">
              <w:rPr>
                <w:rFonts w:ascii="Times New Roman" w:hAnsi="Times New Roman" w:cs="Times New Roman"/>
                <w:color w:val="000000"/>
                <w:sz w:val="28"/>
                <w:szCs w:val="28"/>
              </w:rPr>
              <w:t xml:space="preserve">сведений о </w:t>
            </w:r>
            <w:r w:rsidR="00E31575" w:rsidRPr="00E31575">
              <w:rPr>
                <w:rFonts w:ascii="Times New Roman" w:hAnsi="Times New Roman" w:cs="Times New Roman"/>
                <w:color w:val="000000"/>
                <w:sz w:val="28"/>
                <w:szCs w:val="28"/>
              </w:rPr>
              <w:t>границ</w:t>
            </w:r>
            <w:r w:rsidR="00110572">
              <w:rPr>
                <w:rFonts w:ascii="Times New Roman" w:hAnsi="Times New Roman" w:cs="Times New Roman"/>
                <w:color w:val="000000"/>
                <w:sz w:val="28"/>
                <w:szCs w:val="28"/>
              </w:rPr>
              <w:t>ах</w:t>
            </w:r>
            <w:r w:rsidR="00E31575" w:rsidRPr="00E31575">
              <w:rPr>
                <w:rFonts w:ascii="Times New Roman" w:hAnsi="Times New Roman" w:cs="Times New Roman"/>
                <w:color w:val="000000"/>
                <w:sz w:val="28"/>
                <w:szCs w:val="28"/>
              </w:rPr>
              <w:t xml:space="preserve">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E31575" w:rsidRDefault="002250BE" w:rsidP="003C14DD">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E31575" w:rsidRPr="00E31575">
              <w:rPr>
                <w:rFonts w:ascii="Times New Roman" w:hAnsi="Times New Roman" w:cs="Times New Roman"/>
                <w:color w:val="000000"/>
                <w:sz w:val="28"/>
                <w:szCs w:val="28"/>
              </w:rPr>
              <w:t>.</w:t>
            </w:r>
            <w:r w:rsidR="003C14DD">
              <w:rPr>
                <w:rFonts w:ascii="Times New Roman" w:hAnsi="Times New Roman" w:cs="Times New Roman"/>
                <w:color w:val="000000"/>
                <w:sz w:val="28"/>
                <w:szCs w:val="28"/>
              </w:rPr>
              <w:t xml:space="preserve">Количество </w:t>
            </w:r>
            <w:r w:rsidR="00E31575" w:rsidRPr="00E31575">
              <w:rPr>
                <w:rFonts w:ascii="Times New Roman" w:hAnsi="Times New Roman" w:cs="Times New Roman"/>
                <w:color w:val="000000"/>
                <w:sz w:val="28"/>
                <w:szCs w:val="28"/>
              </w:rPr>
              <w:t xml:space="preserve"> </w:t>
            </w:r>
            <w:r w:rsidR="003C14DD">
              <w:rPr>
                <w:rFonts w:ascii="Times New Roman" w:hAnsi="Times New Roman" w:cs="Times New Roman"/>
                <w:color w:val="000000"/>
                <w:sz w:val="28"/>
                <w:szCs w:val="28"/>
              </w:rPr>
              <w:t>п</w:t>
            </w:r>
            <w:r w:rsidR="00E31575" w:rsidRPr="00E31575">
              <w:rPr>
                <w:rFonts w:ascii="Times New Roman" w:hAnsi="Times New Roman" w:cs="Times New Roman"/>
                <w:color w:val="000000"/>
                <w:sz w:val="28"/>
                <w:szCs w:val="28"/>
              </w:rPr>
              <w:t>оставленны</w:t>
            </w:r>
            <w:r w:rsidR="003C14DD">
              <w:rPr>
                <w:rFonts w:ascii="Times New Roman" w:hAnsi="Times New Roman" w:cs="Times New Roman"/>
                <w:color w:val="000000"/>
                <w:sz w:val="28"/>
                <w:szCs w:val="28"/>
              </w:rPr>
              <w:t>х</w:t>
            </w:r>
            <w:r w:rsidR="00E31575" w:rsidRPr="00E31575">
              <w:rPr>
                <w:rFonts w:ascii="Times New Roman" w:hAnsi="Times New Roman" w:cs="Times New Roman"/>
                <w:color w:val="000000"/>
                <w:sz w:val="28"/>
                <w:szCs w:val="28"/>
              </w:rPr>
              <w:t xml:space="preserve"> на кадастровый учет </w:t>
            </w:r>
            <w:r w:rsidR="00110572">
              <w:rPr>
                <w:rFonts w:ascii="Times New Roman" w:hAnsi="Times New Roman" w:cs="Times New Roman"/>
                <w:color w:val="000000"/>
                <w:sz w:val="28"/>
                <w:szCs w:val="28"/>
              </w:rPr>
              <w:t xml:space="preserve">сведений о </w:t>
            </w:r>
            <w:r w:rsidR="00E31575" w:rsidRPr="00E31575">
              <w:rPr>
                <w:rFonts w:ascii="Times New Roman" w:hAnsi="Times New Roman" w:cs="Times New Roman"/>
                <w:color w:val="000000"/>
                <w:sz w:val="28"/>
                <w:szCs w:val="28"/>
              </w:rPr>
              <w:t>территориальны</w:t>
            </w:r>
            <w:r w:rsidR="003C14DD">
              <w:rPr>
                <w:rFonts w:ascii="Times New Roman" w:hAnsi="Times New Roman" w:cs="Times New Roman"/>
                <w:color w:val="000000"/>
                <w:sz w:val="28"/>
                <w:szCs w:val="28"/>
              </w:rPr>
              <w:t>х</w:t>
            </w:r>
            <w:r w:rsidR="00E31575" w:rsidRPr="00E31575">
              <w:rPr>
                <w:rFonts w:ascii="Times New Roman" w:hAnsi="Times New Roman" w:cs="Times New Roman"/>
                <w:color w:val="000000"/>
                <w:sz w:val="28"/>
                <w:szCs w:val="28"/>
              </w:rPr>
              <w:t xml:space="preserve"> зон</w:t>
            </w:r>
            <w:r w:rsidR="003C14DD">
              <w:rPr>
                <w:rFonts w:ascii="Times New Roman" w:hAnsi="Times New Roman" w:cs="Times New Roman"/>
                <w:color w:val="000000"/>
                <w:sz w:val="28"/>
                <w:szCs w:val="28"/>
              </w:rPr>
              <w:t xml:space="preserve"> </w:t>
            </w:r>
            <w:r w:rsidR="00E31575" w:rsidRPr="00E31575">
              <w:rPr>
                <w:rFonts w:ascii="Times New Roman" w:hAnsi="Times New Roman" w:cs="Times New Roman"/>
                <w:color w:val="000000"/>
                <w:sz w:val="28"/>
                <w:szCs w:val="28"/>
              </w:rPr>
              <w:t xml:space="preserve">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AF46F3" w:rsidRPr="00E31575" w:rsidRDefault="002250BE" w:rsidP="002250BE">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00AF46F3" w:rsidRPr="00AF46F3">
              <w:rPr>
                <w:rFonts w:ascii="Times New Roman" w:hAnsi="Times New Roman" w:cs="Times New Roman"/>
                <w:color w:val="000000"/>
                <w:sz w:val="28"/>
                <w:szCs w:val="28"/>
              </w:rPr>
              <w:t>.Количество разработанных документов территориального планирования</w:t>
            </w:r>
          </w:p>
        </w:tc>
      </w:tr>
      <w:tr w:rsidR="003C14DD" w:rsidRPr="00E31575" w:rsidTr="002250BE">
        <w:trPr>
          <w:trHeight w:val="1721"/>
        </w:trPr>
        <w:tc>
          <w:tcPr>
            <w:tcW w:w="2268" w:type="dxa"/>
          </w:tcPr>
          <w:p w:rsidR="003C14DD" w:rsidRPr="00E31575" w:rsidRDefault="003C14DD"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мероприятия </w:t>
            </w:r>
            <w:r w:rsidRPr="00E31575">
              <w:rPr>
                <w:rFonts w:ascii="Times New Roman" w:hAnsi="Times New Roman" w:cs="Times New Roman"/>
                <w:color w:val="000000"/>
                <w:sz w:val="28"/>
                <w:szCs w:val="28"/>
              </w:rPr>
              <w:t>программы муниципальной программы</w:t>
            </w:r>
          </w:p>
        </w:tc>
        <w:tc>
          <w:tcPr>
            <w:tcW w:w="6805" w:type="dxa"/>
            <w:gridSpan w:val="7"/>
          </w:tcPr>
          <w:p w:rsidR="003C14DD" w:rsidRPr="00E31575" w:rsidRDefault="003C14DD" w:rsidP="002250BE">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1.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2A52CC" w:rsidRPr="00E31575" w:rsidTr="002A52CC">
        <w:trPr>
          <w:trHeight w:val="1607"/>
        </w:trPr>
        <w:tc>
          <w:tcPr>
            <w:tcW w:w="2268" w:type="dxa"/>
          </w:tcPr>
          <w:p w:rsidR="002A52CC" w:rsidRDefault="002A52CC"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 муниципальной программы</w:t>
            </w:r>
          </w:p>
        </w:tc>
        <w:tc>
          <w:tcPr>
            <w:tcW w:w="6805" w:type="dxa"/>
            <w:gridSpan w:val="7"/>
          </w:tcPr>
          <w:p w:rsidR="0077045F" w:rsidRPr="002A52CC" w:rsidRDefault="002A52CC" w:rsidP="0077045F">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77045F" w:rsidRPr="0077045F">
              <w:rPr>
                <w:rFonts w:ascii="Times New Roman" w:hAnsi="Times New Roman" w:cs="Times New Roman"/>
                <w:color w:val="000000"/>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2A52CC" w:rsidRPr="002A52CC" w:rsidRDefault="002A52CC" w:rsidP="002A52CC">
            <w:pPr>
              <w:shd w:val="clear" w:color="auto" w:fill="FFFFFF"/>
              <w:tabs>
                <w:tab w:val="left" w:leader="underscore" w:pos="1579"/>
              </w:tabs>
              <w:spacing w:after="0" w:line="240" w:lineRule="auto"/>
              <w:rPr>
                <w:rFonts w:ascii="Times New Roman" w:hAnsi="Times New Roman" w:cs="Times New Roman"/>
                <w:color w:val="000000"/>
                <w:sz w:val="28"/>
                <w:szCs w:val="28"/>
              </w:rPr>
            </w:pPr>
          </w:p>
        </w:tc>
      </w:tr>
      <w:tr w:rsidR="00E31575" w:rsidRPr="00E31575" w:rsidTr="002250BE">
        <w:trPr>
          <w:trHeight w:val="18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Сроки и этапы реализации подпрограммы муниципальной программы</w:t>
            </w:r>
          </w:p>
        </w:tc>
        <w:tc>
          <w:tcPr>
            <w:tcW w:w="6805" w:type="dxa"/>
            <w:gridSpan w:val="7"/>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2024-2028 гг.</w:t>
            </w:r>
          </w:p>
        </w:tc>
      </w:tr>
      <w:tr w:rsidR="00E31575" w:rsidRPr="00E31575" w:rsidTr="002250BE">
        <w:trPr>
          <w:trHeight w:val="2218"/>
        </w:trPr>
        <w:tc>
          <w:tcPr>
            <w:tcW w:w="2268" w:type="dxa"/>
            <w:vMerge w:val="restart"/>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Объемы и источники финансирования подпрограммы муниципальной программы</w:t>
            </w: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Источники</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992"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Всего (тыс. 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2024</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 xml:space="preserve"> </w:t>
            </w:r>
            <w:proofErr w:type="gramStart"/>
            <w:r w:rsidRPr="00E31575">
              <w:rPr>
                <w:rFonts w:ascii="Times New Roman" w:hAnsi="Times New Roman" w:cs="Times New Roman"/>
                <w:color w:val="000000"/>
                <w:sz w:val="28"/>
                <w:szCs w:val="28"/>
              </w:rPr>
              <w:t>год (тыс.</w:t>
            </w:r>
            <w:proofErr w:type="gramEnd"/>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 xml:space="preserve">2025 </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год (тыс. 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2026</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год</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roofErr w:type="gramStart"/>
            <w:r w:rsidRPr="00E31575">
              <w:rPr>
                <w:rFonts w:ascii="Times New Roman" w:hAnsi="Times New Roman" w:cs="Times New Roman"/>
                <w:color w:val="000000"/>
                <w:sz w:val="28"/>
                <w:szCs w:val="28"/>
              </w:rPr>
              <w:t>(тыс.</w:t>
            </w:r>
            <w:proofErr w:type="gramEnd"/>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2027</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 xml:space="preserve">год </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roofErr w:type="gramStart"/>
            <w:r w:rsidRPr="00E31575">
              <w:rPr>
                <w:rFonts w:ascii="Times New Roman" w:hAnsi="Times New Roman" w:cs="Times New Roman"/>
                <w:color w:val="000000"/>
                <w:sz w:val="28"/>
                <w:szCs w:val="28"/>
              </w:rPr>
              <w:t>(тыс.</w:t>
            </w:r>
            <w:proofErr w:type="gramEnd"/>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2028</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год</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roofErr w:type="gramStart"/>
            <w:r w:rsidRPr="00E31575">
              <w:rPr>
                <w:rFonts w:ascii="Times New Roman" w:hAnsi="Times New Roman" w:cs="Times New Roman"/>
                <w:color w:val="000000"/>
                <w:sz w:val="28"/>
                <w:szCs w:val="28"/>
              </w:rPr>
              <w:t>(тыс.</w:t>
            </w:r>
            <w:proofErr w:type="gramEnd"/>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руб.)</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r>
      <w:tr w:rsidR="00E31575" w:rsidRPr="00E31575" w:rsidTr="002250BE">
        <w:trPr>
          <w:trHeight w:val="315"/>
        </w:trPr>
        <w:tc>
          <w:tcPr>
            <w:tcW w:w="2268" w:type="dxa"/>
            <w:vMerge/>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b/>
                <w:color w:val="000000"/>
                <w:sz w:val="28"/>
                <w:szCs w:val="28"/>
              </w:rPr>
            </w:pP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Федеральный бюджет</w:t>
            </w:r>
          </w:p>
        </w:tc>
        <w:tc>
          <w:tcPr>
            <w:tcW w:w="992"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r>
      <w:tr w:rsidR="00E31575" w:rsidRPr="00E31575" w:rsidTr="002250BE">
        <w:trPr>
          <w:trHeight w:val="330"/>
        </w:trPr>
        <w:tc>
          <w:tcPr>
            <w:tcW w:w="2268" w:type="dxa"/>
            <w:vMerge/>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b/>
                <w:color w:val="000000"/>
                <w:sz w:val="28"/>
                <w:szCs w:val="28"/>
              </w:rPr>
            </w:pP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Областн</w:t>
            </w:r>
            <w:r w:rsidRPr="00E31575">
              <w:rPr>
                <w:rFonts w:ascii="Times New Roman" w:hAnsi="Times New Roman" w:cs="Times New Roman"/>
                <w:color w:val="000000"/>
                <w:sz w:val="28"/>
                <w:szCs w:val="28"/>
              </w:rPr>
              <w:lastRenderedPageBreak/>
              <w:t>ой бюджет</w:t>
            </w:r>
          </w:p>
        </w:tc>
        <w:tc>
          <w:tcPr>
            <w:tcW w:w="992"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lastRenderedPageBreak/>
              <w:t>1600,0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800,0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400,0</w:t>
            </w: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400,0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r>
      <w:tr w:rsidR="00E31575" w:rsidRPr="00E31575" w:rsidTr="002250BE">
        <w:trPr>
          <w:trHeight w:val="591"/>
        </w:trPr>
        <w:tc>
          <w:tcPr>
            <w:tcW w:w="2268" w:type="dxa"/>
            <w:vMerge/>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b/>
                <w:color w:val="000000"/>
                <w:sz w:val="28"/>
                <w:szCs w:val="28"/>
              </w:rPr>
            </w:pP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Местный бюджет</w:t>
            </w:r>
          </w:p>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p>
        </w:tc>
        <w:tc>
          <w:tcPr>
            <w:tcW w:w="992" w:type="dxa"/>
          </w:tcPr>
          <w:p w:rsidR="00E31575" w:rsidRPr="00E31575" w:rsidRDefault="00E31575" w:rsidP="0077045F">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1</w:t>
            </w:r>
            <w:r w:rsidR="0077045F">
              <w:rPr>
                <w:rFonts w:ascii="Times New Roman" w:hAnsi="Times New Roman" w:cs="Times New Roman"/>
                <w:color w:val="000000"/>
                <w:sz w:val="28"/>
                <w:szCs w:val="28"/>
              </w:rPr>
              <w:t>60</w:t>
            </w:r>
            <w:r w:rsidRPr="00E31575">
              <w:rPr>
                <w:rFonts w:ascii="Times New Roman" w:hAnsi="Times New Roman" w:cs="Times New Roman"/>
                <w:color w:val="000000"/>
                <w:sz w:val="28"/>
                <w:szCs w:val="28"/>
              </w:rPr>
              <w:t>0,0</w:t>
            </w:r>
          </w:p>
        </w:tc>
        <w:tc>
          <w:tcPr>
            <w:tcW w:w="993" w:type="dxa"/>
          </w:tcPr>
          <w:p w:rsidR="00E31575" w:rsidRPr="00E31575" w:rsidRDefault="0077045F"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800</w:t>
            </w:r>
            <w:r w:rsidR="00E31575" w:rsidRPr="00E31575">
              <w:rPr>
                <w:rFonts w:ascii="Times New Roman" w:hAnsi="Times New Roman" w:cs="Times New Roman"/>
                <w:color w:val="000000"/>
                <w:sz w:val="28"/>
                <w:szCs w:val="28"/>
              </w:rPr>
              <w:t>,0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400,0</w:t>
            </w: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400,0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r>
      <w:tr w:rsidR="00E31575" w:rsidRPr="00E31575" w:rsidTr="002250BE">
        <w:trPr>
          <w:trHeight w:val="330"/>
        </w:trPr>
        <w:tc>
          <w:tcPr>
            <w:tcW w:w="2268" w:type="dxa"/>
            <w:vMerge/>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b/>
                <w:color w:val="000000"/>
                <w:sz w:val="28"/>
                <w:szCs w:val="28"/>
              </w:rPr>
            </w:pP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Иные источники</w:t>
            </w:r>
          </w:p>
        </w:tc>
        <w:tc>
          <w:tcPr>
            <w:tcW w:w="992"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r>
      <w:tr w:rsidR="00E31575" w:rsidRPr="00E31575" w:rsidTr="002250BE">
        <w:trPr>
          <w:trHeight w:val="210"/>
        </w:trPr>
        <w:tc>
          <w:tcPr>
            <w:tcW w:w="2268" w:type="dxa"/>
            <w:vMerge/>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b/>
                <w:color w:val="000000"/>
                <w:sz w:val="28"/>
                <w:szCs w:val="28"/>
              </w:rPr>
            </w:pPr>
          </w:p>
        </w:tc>
        <w:tc>
          <w:tcPr>
            <w:tcW w:w="1276"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Всего по источникам</w:t>
            </w:r>
          </w:p>
        </w:tc>
        <w:tc>
          <w:tcPr>
            <w:tcW w:w="992" w:type="dxa"/>
          </w:tcPr>
          <w:p w:rsidR="00E31575" w:rsidRPr="00E31575" w:rsidRDefault="0077045F" w:rsidP="0077045F">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E31575" w:rsidRPr="00E31575">
              <w:rPr>
                <w:rFonts w:ascii="Times New Roman" w:hAnsi="Times New Roman" w:cs="Times New Roman"/>
                <w:color w:val="000000"/>
                <w:sz w:val="28"/>
                <w:szCs w:val="28"/>
              </w:rPr>
              <w:t>2</w:t>
            </w:r>
            <w:r>
              <w:rPr>
                <w:rFonts w:ascii="Times New Roman" w:hAnsi="Times New Roman" w:cs="Times New Roman"/>
                <w:color w:val="000000"/>
                <w:sz w:val="28"/>
                <w:szCs w:val="28"/>
              </w:rPr>
              <w:t>0</w:t>
            </w:r>
            <w:r w:rsidR="00E31575" w:rsidRPr="00E31575">
              <w:rPr>
                <w:rFonts w:ascii="Times New Roman" w:hAnsi="Times New Roman" w:cs="Times New Roman"/>
                <w:color w:val="000000"/>
                <w:sz w:val="28"/>
                <w:szCs w:val="28"/>
              </w:rPr>
              <w:t>0,0</w:t>
            </w:r>
          </w:p>
        </w:tc>
        <w:tc>
          <w:tcPr>
            <w:tcW w:w="993" w:type="dxa"/>
          </w:tcPr>
          <w:p w:rsidR="00E31575" w:rsidRPr="00E31575" w:rsidRDefault="00E31575" w:rsidP="0077045F">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1</w:t>
            </w:r>
            <w:r w:rsidR="0077045F">
              <w:rPr>
                <w:rFonts w:ascii="Times New Roman" w:hAnsi="Times New Roman" w:cs="Times New Roman"/>
                <w:color w:val="000000"/>
                <w:sz w:val="28"/>
                <w:szCs w:val="28"/>
              </w:rPr>
              <w:t>60</w:t>
            </w:r>
            <w:r w:rsidRPr="00E31575">
              <w:rPr>
                <w:rFonts w:ascii="Times New Roman" w:hAnsi="Times New Roman" w:cs="Times New Roman"/>
                <w:color w:val="000000"/>
                <w:sz w:val="28"/>
                <w:szCs w:val="28"/>
              </w:rPr>
              <w:t>0,0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800,0</w:t>
            </w:r>
          </w:p>
        </w:tc>
        <w:tc>
          <w:tcPr>
            <w:tcW w:w="851"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800,0</w:t>
            </w:r>
          </w:p>
        </w:tc>
        <w:tc>
          <w:tcPr>
            <w:tcW w:w="850"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c>
          <w:tcPr>
            <w:tcW w:w="993"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0</w:t>
            </w:r>
          </w:p>
        </w:tc>
      </w:tr>
      <w:tr w:rsidR="00E31575" w:rsidRPr="00E31575" w:rsidTr="002250BE">
        <w:trPr>
          <w:trHeight w:val="210"/>
        </w:trPr>
        <w:tc>
          <w:tcPr>
            <w:tcW w:w="2268" w:type="dxa"/>
          </w:tcPr>
          <w:p w:rsidR="00E31575" w:rsidRPr="00E31575" w:rsidRDefault="00E31575"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sidRPr="00E31575">
              <w:rPr>
                <w:rFonts w:ascii="Times New Roman" w:hAnsi="Times New Roman" w:cs="Times New Roman"/>
                <w:color w:val="000000"/>
                <w:sz w:val="28"/>
                <w:szCs w:val="28"/>
              </w:rPr>
              <w:t>Ожидаемые результаты реализации подпрограммы муниципальной программы</w:t>
            </w:r>
          </w:p>
        </w:tc>
        <w:tc>
          <w:tcPr>
            <w:tcW w:w="6805" w:type="dxa"/>
            <w:gridSpan w:val="7"/>
            <w:tcBorders>
              <w:bottom w:val="single" w:sz="4" w:space="0" w:color="auto"/>
            </w:tcBorders>
          </w:tcPr>
          <w:p w:rsidR="00E31575" w:rsidRDefault="002A52CC"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1.Р</w:t>
            </w:r>
            <w:r w:rsidR="00E31575" w:rsidRPr="00E31575">
              <w:rPr>
                <w:rFonts w:ascii="Times New Roman" w:hAnsi="Times New Roman" w:cs="Times New Roman"/>
                <w:color w:val="000000"/>
                <w:sz w:val="28"/>
                <w:szCs w:val="28"/>
              </w:rPr>
              <w:t>азработать  документы территориального планирования на территории Новоржевского муниципального округа</w:t>
            </w:r>
            <w:r w:rsidR="003C14DD">
              <w:rPr>
                <w:rFonts w:ascii="Times New Roman" w:hAnsi="Times New Roman" w:cs="Times New Roman"/>
                <w:color w:val="000000"/>
                <w:sz w:val="28"/>
                <w:szCs w:val="28"/>
              </w:rPr>
              <w:t>, схему территориального планирования, генеральные планы, правила землепользования и застройки территорий округа;</w:t>
            </w:r>
          </w:p>
          <w:p w:rsidR="002A52CC" w:rsidRPr="00E31575" w:rsidRDefault="002250BE"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2.Р</w:t>
            </w:r>
            <w:r w:rsidR="002A52CC" w:rsidRPr="002A52CC">
              <w:rPr>
                <w:rFonts w:ascii="Times New Roman" w:hAnsi="Times New Roman" w:cs="Times New Roman"/>
                <w:color w:val="000000"/>
                <w:sz w:val="28"/>
                <w:szCs w:val="28"/>
              </w:rPr>
              <w:t>азработка документации по планировке территории</w:t>
            </w:r>
          </w:p>
          <w:p w:rsidR="00E31575" w:rsidRPr="00E31575" w:rsidRDefault="002250BE"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3.С</w:t>
            </w:r>
            <w:r w:rsidR="00E31575" w:rsidRPr="00E31575">
              <w:rPr>
                <w:rFonts w:ascii="Times New Roman" w:hAnsi="Times New Roman" w:cs="Times New Roman"/>
                <w:color w:val="000000"/>
                <w:sz w:val="28"/>
                <w:szCs w:val="28"/>
              </w:rPr>
              <w:t>оздать обоснованные прогнозы социально – экономического развития и территориально-планировочной организации территории всего района,  отдельных  его муниципальных образований;</w:t>
            </w:r>
          </w:p>
          <w:p w:rsidR="00E31575" w:rsidRPr="00E31575" w:rsidRDefault="002250BE" w:rsidP="00E31575">
            <w:pPr>
              <w:shd w:val="clear" w:color="auto" w:fill="FFFFFF"/>
              <w:tabs>
                <w:tab w:val="left" w:leader="underscore" w:pos="1579"/>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4.С</w:t>
            </w:r>
            <w:r w:rsidR="00E31575" w:rsidRPr="00E31575">
              <w:rPr>
                <w:rFonts w:ascii="Times New Roman" w:hAnsi="Times New Roman" w:cs="Times New Roman"/>
                <w:color w:val="000000"/>
                <w:sz w:val="28"/>
                <w:szCs w:val="28"/>
              </w:rPr>
              <w:t>оздание условий обеспечение градостроительной деятельности на  территории Новоржевского муниципального округа.</w:t>
            </w:r>
          </w:p>
        </w:tc>
      </w:tr>
    </w:tbl>
    <w:p w:rsidR="00206E35" w:rsidRDefault="00206E35" w:rsidP="00E97F86">
      <w:pPr>
        <w:shd w:val="clear" w:color="auto" w:fill="FFFFFF"/>
        <w:tabs>
          <w:tab w:val="left" w:leader="underscore" w:pos="1579"/>
        </w:tabs>
        <w:spacing w:after="0" w:line="240" w:lineRule="auto"/>
        <w:ind w:left="15" w:hanging="30"/>
        <w:jc w:val="both"/>
        <w:rPr>
          <w:rFonts w:ascii="Times New Roman" w:hAnsi="Times New Roman" w:cs="Times New Roman"/>
        </w:rPr>
      </w:pPr>
    </w:p>
    <w:p w:rsidR="005F4D8C" w:rsidRPr="00CC74CF" w:rsidRDefault="005F4D8C" w:rsidP="00E97F86">
      <w:pPr>
        <w:shd w:val="clear" w:color="auto" w:fill="FFFFFF"/>
        <w:tabs>
          <w:tab w:val="left" w:leader="underscore" w:pos="1579"/>
        </w:tabs>
        <w:spacing w:after="0" w:line="240" w:lineRule="auto"/>
        <w:ind w:left="15" w:hanging="30"/>
        <w:jc w:val="both"/>
        <w:rPr>
          <w:rFonts w:ascii="Times New Roman" w:hAnsi="Times New Roman" w:cs="Times New Roman"/>
        </w:rPr>
      </w:pPr>
    </w:p>
    <w:p w:rsidR="003C14DD" w:rsidRPr="00B01F94" w:rsidRDefault="003C14DD" w:rsidP="00B01F94">
      <w:pPr>
        <w:jc w:val="center"/>
        <w:rPr>
          <w:rFonts w:ascii="Times New Roman" w:hAnsi="Times New Roman" w:cs="Times New Roman"/>
          <w:b/>
          <w:sz w:val="28"/>
          <w:szCs w:val="28"/>
        </w:rPr>
      </w:pPr>
      <w:r w:rsidRPr="00B01F94">
        <w:rPr>
          <w:rFonts w:ascii="Times New Roman" w:hAnsi="Times New Roman" w:cs="Times New Roman"/>
          <w:b/>
          <w:sz w:val="28"/>
          <w:szCs w:val="28"/>
        </w:rPr>
        <w:t>1. Характеристика (содержание) проблемы</w:t>
      </w:r>
    </w:p>
    <w:p w:rsidR="003C14DD" w:rsidRPr="00B01F94" w:rsidRDefault="00B01F94" w:rsidP="00B01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B01F94">
        <w:rPr>
          <w:rFonts w:ascii="Times New Roman" w:hAnsi="Times New Roman" w:cs="Times New Roman"/>
          <w:sz w:val="28"/>
          <w:szCs w:val="28"/>
        </w:rPr>
        <w:t>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 – технических и иных факторов.</w:t>
      </w:r>
    </w:p>
    <w:p w:rsidR="003C14DD" w:rsidRPr="00B01F94" w:rsidRDefault="00B01F94" w:rsidP="00B01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B01F94">
        <w:rPr>
          <w:rFonts w:ascii="Times New Roman" w:hAnsi="Times New Roman" w:cs="Times New Roman"/>
          <w:sz w:val="28"/>
          <w:szCs w:val="28"/>
        </w:rPr>
        <w:t xml:space="preserve">Территориальное планирование ведется путем разработки градостроительной документации на  различных территориальных уровнях в виде схемы территориального планирования Новоржевского муниципального округа, а  также в виде генеральных планов, правил землепользования и застройки территорий Новоржевского муниципального округа. В виде самостоятельной документации или  в  составе  генеральных  планов разрабатываются  правила  землепользования и  застройки, создающие условия для последующей разработки документов по планировке отдельных  частей территории – кварталов, микрорайонов  и  иных зон. В  </w:t>
      </w:r>
      <w:r w:rsidR="003C14DD" w:rsidRPr="00B01F94">
        <w:rPr>
          <w:rFonts w:ascii="Times New Roman" w:hAnsi="Times New Roman" w:cs="Times New Roman"/>
          <w:sz w:val="28"/>
          <w:szCs w:val="28"/>
        </w:rPr>
        <w:lastRenderedPageBreak/>
        <w:t>соответствии с  этой утвержденной документацией в  итоге  формируются  градостроительные планы  отдельных  земельных  участков  как  для  осуществления  нового строительства конкретных  объектов капитального строительства</w:t>
      </w:r>
      <w:r>
        <w:rPr>
          <w:rFonts w:ascii="Times New Roman" w:hAnsi="Times New Roman" w:cs="Times New Roman"/>
          <w:sz w:val="28"/>
          <w:szCs w:val="28"/>
        </w:rPr>
        <w:t>,</w:t>
      </w:r>
      <w:r w:rsidR="003C14DD" w:rsidRPr="00B01F94">
        <w:rPr>
          <w:rFonts w:ascii="Times New Roman" w:hAnsi="Times New Roman" w:cs="Times New Roman"/>
          <w:sz w:val="28"/>
          <w:szCs w:val="28"/>
        </w:rPr>
        <w:t xml:space="preserve"> так и для реконструкции существующих объектов.</w:t>
      </w:r>
    </w:p>
    <w:p w:rsidR="003C14DD" w:rsidRDefault="00B01F94" w:rsidP="00B01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14DD" w:rsidRPr="00B01F94">
        <w:rPr>
          <w:rFonts w:ascii="Times New Roman" w:hAnsi="Times New Roman" w:cs="Times New Roman"/>
          <w:sz w:val="28"/>
          <w:szCs w:val="28"/>
        </w:rPr>
        <w:t>Задачи территориального планирования направлены на определение в документах территориального планирования назначения территорий</w:t>
      </w:r>
      <w:r>
        <w:rPr>
          <w:rFonts w:ascii="Times New Roman" w:hAnsi="Times New Roman" w:cs="Times New Roman"/>
          <w:sz w:val="28"/>
          <w:szCs w:val="28"/>
        </w:rPr>
        <w:t>,</w:t>
      </w:r>
      <w:r w:rsidR="003C14DD" w:rsidRPr="00B01F94">
        <w:rPr>
          <w:rFonts w:ascii="Times New Roman" w:hAnsi="Times New Roman" w:cs="Times New Roman"/>
          <w:sz w:val="28"/>
          <w:szCs w:val="28"/>
        </w:rPr>
        <w:t xml:space="preserve">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roofErr w:type="gramEnd"/>
      <w:r w:rsidR="003C14DD" w:rsidRPr="00B01F94">
        <w:rPr>
          <w:rFonts w:ascii="Times New Roman" w:hAnsi="Times New Roman" w:cs="Times New Roman"/>
          <w:sz w:val="28"/>
          <w:szCs w:val="28"/>
        </w:rPr>
        <w:t xml:space="preserve"> </w:t>
      </w:r>
      <w:r w:rsidR="003C14DD" w:rsidRPr="00B01F94">
        <w:rPr>
          <w:rFonts w:ascii="Times New Roman" w:hAnsi="Times New Roman" w:cs="Times New Roman"/>
          <w:sz w:val="28"/>
          <w:szCs w:val="28"/>
        </w:rPr>
        <w:br/>
        <w:t xml:space="preserve">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 </w:t>
      </w:r>
      <w:r w:rsidR="003C14DD" w:rsidRPr="00B01F94">
        <w:rPr>
          <w:rFonts w:ascii="Times New Roman" w:hAnsi="Times New Roman" w:cs="Times New Roman"/>
          <w:sz w:val="28"/>
          <w:szCs w:val="28"/>
        </w:rPr>
        <w:br/>
      </w:r>
      <w:r>
        <w:rPr>
          <w:rFonts w:ascii="Times New Roman" w:hAnsi="Times New Roman" w:cs="Times New Roman"/>
          <w:sz w:val="28"/>
          <w:szCs w:val="28"/>
        </w:rPr>
        <w:t xml:space="preserve">        </w:t>
      </w:r>
      <w:r w:rsidR="003C14DD" w:rsidRPr="00B01F94">
        <w:rPr>
          <w:rFonts w:ascii="Times New Roman" w:hAnsi="Times New Roman" w:cs="Times New Roman"/>
          <w:sz w:val="28"/>
          <w:szCs w:val="28"/>
        </w:rPr>
        <w:t>В связи с устаревшей редакцией генеральных планов сельских поселений, отсутствия поставленных на кадастровый учет границ населенных пунктов сельских поселений,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 что мешает</w:t>
      </w:r>
      <w:r w:rsidR="003C14DD" w:rsidRPr="003C14DD">
        <w:t xml:space="preserve"> </w:t>
      </w:r>
      <w:r w:rsidR="003C14DD" w:rsidRPr="00B01F94">
        <w:rPr>
          <w:rFonts w:ascii="Times New Roman" w:hAnsi="Times New Roman" w:cs="Times New Roman"/>
          <w:sz w:val="28"/>
          <w:szCs w:val="28"/>
        </w:rPr>
        <w:t>определить градостроительные регламенты для дальнейшего использования земельного участка. Перечисленные условия препятствуют реализации программ комплексного развития, транспортной коммунальной и социальной инфраструктуры в части реализации инвестиционных проектов и упрощению процедур ведения бизнеса и повышения инвестиционной привлекательности  Новоржевского муниципального округа.</w:t>
      </w:r>
    </w:p>
    <w:p w:rsidR="00A0174C" w:rsidRPr="00A0174C" w:rsidRDefault="007D36E6" w:rsidP="00A0174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0174C" w:rsidRPr="00A0174C">
        <w:rPr>
          <w:rFonts w:ascii="Times New Roman" w:hAnsi="Times New Roman" w:cs="Times New Roman"/>
          <w:bCs/>
          <w:sz w:val="28"/>
          <w:szCs w:val="28"/>
        </w:rPr>
        <w:t>Проект планировки территории (Далее - ППТ) - документ, устанавливающий на определенной территории зоны размещения и параметры существующих объектов и объектов, строительство которых может быть разрешено. Разрабатывается одновременно с проектом межевания территории (Далее – ПМТ), содержащим схему границ существующих земельных участков и земельных участков, формирование которых допустимо.</w:t>
      </w:r>
    </w:p>
    <w:p w:rsidR="00A0174C" w:rsidRPr="00A0174C" w:rsidRDefault="00A0174C" w:rsidP="00A0174C">
      <w:pPr>
        <w:spacing w:after="0" w:line="240" w:lineRule="auto"/>
        <w:jc w:val="both"/>
        <w:rPr>
          <w:rFonts w:ascii="Times New Roman" w:hAnsi="Times New Roman" w:cs="Times New Roman"/>
          <w:bCs/>
          <w:sz w:val="28"/>
          <w:szCs w:val="28"/>
        </w:rPr>
      </w:pPr>
      <w:r w:rsidRPr="00A0174C">
        <w:rPr>
          <w:rFonts w:ascii="Times New Roman" w:hAnsi="Times New Roman" w:cs="Times New Roman"/>
          <w:bCs/>
          <w:sz w:val="28"/>
          <w:szCs w:val="28"/>
        </w:rPr>
        <w:t xml:space="preserve">        ППТ содержит основные показатели, необходимые для определения инвестиционной привлекательности территории – численность населения и возможные объемы нового строительства (жилищного, делового, социального, культурно-бытового, транспортного, инженерного), утверждается органом государственной или муниципальной власти с обязательным соблюдением процедуры публичных слушаний в соответствии со статьей 46 </w:t>
      </w:r>
      <w:proofErr w:type="spellStart"/>
      <w:r w:rsidRPr="00A0174C">
        <w:rPr>
          <w:rFonts w:ascii="Times New Roman" w:hAnsi="Times New Roman" w:cs="Times New Roman"/>
          <w:bCs/>
          <w:sz w:val="28"/>
          <w:szCs w:val="28"/>
        </w:rPr>
        <w:t>ГрК</w:t>
      </w:r>
      <w:proofErr w:type="spellEnd"/>
      <w:r w:rsidRPr="00A0174C">
        <w:rPr>
          <w:rFonts w:ascii="Times New Roman" w:hAnsi="Times New Roman" w:cs="Times New Roman"/>
          <w:bCs/>
          <w:sz w:val="28"/>
          <w:szCs w:val="28"/>
        </w:rPr>
        <w:t xml:space="preserve"> РФ. Схема, разрабатываемая в составе ППТ, является базой для последующих видов проектных работ. ППТ - основа для формирования градостроительных планов земельных участков, необходимых для получения разрешения на строительство.</w:t>
      </w:r>
    </w:p>
    <w:p w:rsidR="00A0174C" w:rsidRPr="00A0174C" w:rsidRDefault="00A0174C" w:rsidP="00A0174C">
      <w:pPr>
        <w:spacing w:after="0" w:line="240" w:lineRule="auto"/>
        <w:jc w:val="both"/>
        <w:rPr>
          <w:rFonts w:ascii="Times New Roman" w:hAnsi="Times New Roman" w:cs="Times New Roman"/>
          <w:bCs/>
          <w:sz w:val="28"/>
          <w:szCs w:val="28"/>
        </w:rPr>
      </w:pPr>
      <w:r w:rsidRPr="00A0174C">
        <w:rPr>
          <w:rFonts w:ascii="Times New Roman" w:hAnsi="Times New Roman" w:cs="Times New Roman"/>
          <w:bCs/>
          <w:sz w:val="28"/>
          <w:szCs w:val="28"/>
        </w:rPr>
        <w:t xml:space="preserve">        Разработка ПМТ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ППТ (в границах установленных </w:t>
      </w:r>
      <w:r w:rsidRPr="00A0174C">
        <w:rPr>
          <w:rFonts w:ascii="Times New Roman" w:hAnsi="Times New Roman" w:cs="Times New Roman"/>
          <w:bCs/>
          <w:sz w:val="28"/>
          <w:szCs w:val="28"/>
        </w:rPr>
        <w:lastRenderedPageBreak/>
        <w:t>красных линий).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и осуществляется, как в составе проектов планировки территорий, так и в виде отдельного документа.</w:t>
      </w:r>
    </w:p>
    <w:p w:rsidR="003C14DD" w:rsidRDefault="00B01F94" w:rsidP="00B01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B01F94">
        <w:rPr>
          <w:rFonts w:ascii="Times New Roman" w:hAnsi="Times New Roman" w:cs="Times New Roman"/>
          <w:sz w:val="28"/>
          <w:szCs w:val="28"/>
        </w:rPr>
        <w:t xml:space="preserve">Реализация данной программы позволит обеспечить устойчивое и планомерное развитие территории Новоржевского муниципального округа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социально–экономического развития муниципального округа. Отсутствие комплексной градостроительной стратегии развития  Новоржевского  муниципального округа может привести не только к серьезной дезорганизации в планировке и застройке населенных территорий, ухудшению среды обитания и системы расселения, но и к ущербному развитию экономики, нерешенности многих социальных проблем. </w:t>
      </w:r>
    </w:p>
    <w:p w:rsidR="00B01F94" w:rsidRPr="00B01F94" w:rsidRDefault="00B01F94" w:rsidP="00B01F94">
      <w:pPr>
        <w:spacing w:after="0" w:line="240" w:lineRule="auto"/>
        <w:jc w:val="both"/>
        <w:rPr>
          <w:rFonts w:ascii="Times New Roman" w:hAnsi="Times New Roman" w:cs="Times New Roman"/>
          <w:sz w:val="28"/>
          <w:szCs w:val="28"/>
        </w:rPr>
      </w:pPr>
    </w:p>
    <w:p w:rsidR="003C14DD" w:rsidRDefault="003C14DD" w:rsidP="00B01F94">
      <w:pPr>
        <w:spacing w:after="0" w:line="240" w:lineRule="auto"/>
        <w:jc w:val="center"/>
        <w:rPr>
          <w:rFonts w:ascii="Times New Roman" w:hAnsi="Times New Roman" w:cs="Times New Roman"/>
          <w:b/>
          <w:sz w:val="28"/>
          <w:szCs w:val="28"/>
        </w:rPr>
      </w:pPr>
      <w:r w:rsidRPr="00B01F94">
        <w:rPr>
          <w:rFonts w:ascii="Times New Roman" w:hAnsi="Times New Roman" w:cs="Times New Roman"/>
          <w:b/>
          <w:sz w:val="28"/>
          <w:szCs w:val="28"/>
        </w:rPr>
        <w:t>2. Цели и Задачи программы.</w:t>
      </w:r>
    </w:p>
    <w:p w:rsidR="00A974FC" w:rsidRPr="00B01F94" w:rsidRDefault="00A974FC" w:rsidP="00B01F94">
      <w:pPr>
        <w:spacing w:after="0" w:line="240" w:lineRule="auto"/>
        <w:jc w:val="center"/>
        <w:rPr>
          <w:rFonts w:ascii="Times New Roman" w:hAnsi="Times New Roman" w:cs="Times New Roman"/>
          <w:b/>
          <w:sz w:val="28"/>
          <w:szCs w:val="28"/>
        </w:rPr>
      </w:pPr>
    </w:p>
    <w:p w:rsidR="008411F8" w:rsidRDefault="00B01F94" w:rsidP="008411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C14DD" w:rsidRPr="00B01F94">
        <w:rPr>
          <w:rFonts w:ascii="Times New Roman" w:hAnsi="Times New Roman" w:cs="Times New Roman"/>
          <w:b/>
          <w:sz w:val="28"/>
          <w:szCs w:val="28"/>
        </w:rPr>
        <w:t>Цели  Программы:</w:t>
      </w:r>
    </w:p>
    <w:p w:rsidR="008411F8" w:rsidRDefault="00A974FC" w:rsidP="008411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B01F94">
        <w:rPr>
          <w:rFonts w:ascii="Times New Roman" w:hAnsi="Times New Roman" w:cs="Times New Roman"/>
          <w:sz w:val="28"/>
          <w:szCs w:val="28"/>
        </w:rPr>
        <w:t>1.Создание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упрощение процедур ведения бизнеса и повышение инвестиционной привлекательности.</w:t>
      </w:r>
    </w:p>
    <w:p w:rsidR="008411F8" w:rsidRDefault="00B01F94" w:rsidP="008411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C14DD" w:rsidRPr="00B01F94">
        <w:rPr>
          <w:rFonts w:ascii="Times New Roman" w:hAnsi="Times New Roman" w:cs="Times New Roman"/>
          <w:b/>
          <w:sz w:val="28"/>
          <w:szCs w:val="28"/>
        </w:rPr>
        <w:t>Задачи Программы:</w:t>
      </w:r>
    </w:p>
    <w:p w:rsidR="008411F8" w:rsidRPr="008411F8" w:rsidRDefault="008411F8" w:rsidP="008411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3C14DD" w:rsidRPr="008411F8">
        <w:rPr>
          <w:rFonts w:ascii="Times New Roman" w:hAnsi="Times New Roman" w:cs="Times New Roman"/>
          <w:sz w:val="28"/>
          <w:szCs w:val="28"/>
        </w:rPr>
        <w:t>Разработка документации территориального планирования  Новоржевского муниципального округа;</w:t>
      </w:r>
    </w:p>
    <w:p w:rsidR="003C14DD" w:rsidRDefault="008411F8" w:rsidP="008411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F94" w:rsidRPr="008411F8">
        <w:rPr>
          <w:rFonts w:ascii="Times New Roman" w:hAnsi="Times New Roman" w:cs="Times New Roman"/>
          <w:sz w:val="28"/>
          <w:szCs w:val="28"/>
        </w:rPr>
        <w:t xml:space="preserve">        </w:t>
      </w:r>
      <w:r>
        <w:rPr>
          <w:rFonts w:ascii="Times New Roman" w:hAnsi="Times New Roman" w:cs="Times New Roman"/>
          <w:sz w:val="28"/>
          <w:szCs w:val="28"/>
        </w:rPr>
        <w:t>2.</w:t>
      </w:r>
      <w:r w:rsidR="003C14DD" w:rsidRPr="008411F8">
        <w:rPr>
          <w:rFonts w:ascii="Times New Roman" w:hAnsi="Times New Roman" w:cs="Times New Roman"/>
          <w:sz w:val="28"/>
          <w:szCs w:val="28"/>
        </w:rPr>
        <w:t>Внесение в государственный кадастр недвижимости сведений об утверждённых границах населенных пунктов и территориальных зон, зон с особыми условиями.</w:t>
      </w:r>
    </w:p>
    <w:p w:rsidR="002250BE" w:rsidRPr="008411F8" w:rsidRDefault="002250BE" w:rsidP="008411F8">
      <w:pPr>
        <w:spacing w:after="0" w:line="240" w:lineRule="auto"/>
        <w:jc w:val="both"/>
        <w:rPr>
          <w:rFonts w:ascii="Times New Roman" w:hAnsi="Times New Roman" w:cs="Times New Roman"/>
          <w:sz w:val="28"/>
          <w:szCs w:val="28"/>
        </w:rPr>
      </w:pPr>
    </w:p>
    <w:p w:rsidR="003C14DD" w:rsidRDefault="003C14DD" w:rsidP="00B01F94">
      <w:pPr>
        <w:spacing w:after="0" w:line="240" w:lineRule="auto"/>
        <w:jc w:val="center"/>
        <w:rPr>
          <w:rFonts w:ascii="Times New Roman" w:hAnsi="Times New Roman" w:cs="Times New Roman"/>
          <w:b/>
          <w:sz w:val="28"/>
          <w:szCs w:val="28"/>
        </w:rPr>
      </w:pPr>
      <w:r w:rsidRPr="00B01F94">
        <w:rPr>
          <w:rFonts w:ascii="Times New Roman" w:hAnsi="Times New Roman" w:cs="Times New Roman"/>
          <w:b/>
          <w:sz w:val="28"/>
          <w:szCs w:val="28"/>
        </w:rPr>
        <w:t>3. Характеристика основных мероприятий программы</w:t>
      </w:r>
    </w:p>
    <w:p w:rsidR="00A974FC" w:rsidRPr="00B01F94" w:rsidRDefault="00A974FC" w:rsidP="00B01F94">
      <w:pPr>
        <w:spacing w:after="0" w:line="240" w:lineRule="auto"/>
        <w:jc w:val="center"/>
        <w:rPr>
          <w:rFonts w:ascii="Times New Roman" w:hAnsi="Times New Roman" w:cs="Times New Roman"/>
          <w:b/>
          <w:sz w:val="28"/>
          <w:szCs w:val="28"/>
        </w:rPr>
      </w:pPr>
    </w:p>
    <w:p w:rsidR="00A974FC" w:rsidRDefault="00A974FC" w:rsidP="00B01F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B01F94">
        <w:rPr>
          <w:rFonts w:ascii="Times New Roman" w:hAnsi="Times New Roman" w:cs="Times New Roman"/>
          <w:sz w:val="28"/>
          <w:szCs w:val="28"/>
        </w:rPr>
        <w:t>Перечень и краткая характеристика основных мероприятий программы включает</w:t>
      </w:r>
      <w:r>
        <w:rPr>
          <w:rFonts w:ascii="Times New Roman" w:hAnsi="Times New Roman" w:cs="Times New Roman"/>
          <w:sz w:val="28"/>
          <w:szCs w:val="28"/>
        </w:rPr>
        <w:t xml:space="preserve"> </w:t>
      </w:r>
      <w:r w:rsidR="003C14DD" w:rsidRPr="00B01F94">
        <w:rPr>
          <w:rFonts w:ascii="Times New Roman" w:hAnsi="Times New Roman" w:cs="Times New Roman"/>
          <w:sz w:val="28"/>
          <w:szCs w:val="28"/>
        </w:rPr>
        <w:t>в</w:t>
      </w:r>
      <w:r>
        <w:rPr>
          <w:rFonts w:ascii="Times New Roman" w:hAnsi="Times New Roman" w:cs="Times New Roman"/>
          <w:sz w:val="28"/>
          <w:szCs w:val="28"/>
        </w:rPr>
        <w:t xml:space="preserve"> </w:t>
      </w:r>
      <w:r w:rsidR="003C14DD" w:rsidRPr="00B01F94">
        <w:rPr>
          <w:rFonts w:ascii="Times New Roman" w:hAnsi="Times New Roman" w:cs="Times New Roman"/>
          <w:sz w:val="28"/>
          <w:szCs w:val="28"/>
        </w:rPr>
        <w:t>себя:</w:t>
      </w:r>
    </w:p>
    <w:p w:rsidR="008411F8" w:rsidRDefault="00A974FC"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1.Разработка схемы территориального планирования Новоржевского муниципального округа</w:t>
      </w:r>
      <w:r w:rsidRPr="00A974FC">
        <w:rPr>
          <w:rFonts w:ascii="Times New Roman" w:hAnsi="Times New Roman" w:cs="Times New Roman"/>
          <w:sz w:val="28"/>
          <w:szCs w:val="28"/>
        </w:rPr>
        <w:t xml:space="preserve"> включает в себя проведение конкурсных процедур на предмет определения подрядной организации</w:t>
      </w:r>
      <w:r>
        <w:rPr>
          <w:rFonts w:ascii="Times New Roman" w:hAnsi="Times New Roman" w:cs="Times New Roman"/>
          <w:sz w:val="28"/>
          <w:szCs w:val="28"/>
        </w:rPr>
        <w:t xml:space="preserve"> по разработке схемы территориального планирования и утверждение </w:t>
      </w:r>
      <w:r w:rsidRPr="00A974FC">
        <w:rPr>
          <w:rFonts w:ascii="Times New Roman" w:hAnsi="Times New Roman" w:cs="Times New Roman"/>
          <w:sz w:val="28"/>
          <w:szCs w:val="28"/>
        </w:rPr>
        <w:t>схемы территориального планирования</w:t>
      </w:r>
      <w:r>
        <w:rPr>
          <w:rFonts w:ascii="Times New Roman" w:hAnsi="Times New Roman" w:cs="Times New Roman"/>
          <w:sz w:val="28"/>
          <w:szCs w:val="28"/>
        </w:rPr>
        <w:t>.</w:t>
      </w:r>
      <w:r w:rsidR="003C14DD" w:rsidRPr="00B01F94">
        <w:rPr>
          <w:rFonts w:ascii="Times New Roman" w:hAnsi="Times New Roman" w:cs="Times New Roman"/>
          <w:sz w:val="28"/>
          <w:szCs w:val="28"/>
        </w:rPr>
        <w:br/>
      </w:r>
      <w:r>
        <w:rPr>
          <w:rFonts w:ascii="Times New Roman" w:hAnsi="Times New Roman" w:cs="Times New Roman"/>
          <w:sz w:val="28"/>
          <w:szCs w:val="28"/>
        </w:rPr>
        <w:t xml:space="preserve">        2</w:t>
      </w:r>
      <w:r w:rsidR="003C14DD" w:rsidRPr="00B01F94">
        <w:rPr>
          <w:rFonts w:ascii="Times New Roman" w:hAnsi="Times New Roman" w:cs="Times New Roman"/>
          <w:sz w:val="28"/>
          <w:szCs w:val="28"/>
        </w:rPr>
        <w:t xml:space="preserve">.Разработка генерального плана </w:t>
      </w:r>
      <w:r>
        <w:rPr>
          <w:rFonts w:ascii="Times New Roman" w:hAnsi="Times New Roman" w:cs="Times New Roman"/>
          <w:sz w:val="28"/>
          <w:szCs w:val="28"/>
        </w:rPr>
        <w:t>и правил землепользования и застройки</w:t>
      </w:r>
      <w:r w:rsidR="003C14DD" w:rsidRPr="00B01F94">
        <w:rPr>
          <w:rFonts w:ascii="Times New Roman" w:hAnsi="Times New Roman" w:cs="Times New Roman"/>
          <w:sz w:val="28"/>
          <w:szCs w:val="28"/>
        </w:rPr>
        <w:t xml:space="preserve"> Новоржевского муниципального округа включает в себя проведение конкурсных процедур на предмет определения подрядной организации по разработке генерального плана,</w:t>
      </w:r>
      <w:r w:rsidR="00110572">
        <w:rPr>
          <w:rFonts w:ascii="Times New Roman" w:hAnsi="Times New Roman" w:cs="Times New Roman"/>
          <w:sz w:val="28"/>
          <w:szCs w:val="28"/>
        </w:rPr>
        <w:t xml:space="preserve"> правил </w:t>
      </w:r>
      <w:r w:rsidR="00110572" w:rsidRPr="00110572">
        <w:rPr>
          <w:rFonts w:ascii="Times New Roman" w:hAnsi="Times New Roman" w:cs="Times New Roman"/>
          <w:sz w:val="28"/>
          <w:szCs w:val="28"/>
        </w:rPr>
        <w:t xml:space="preserve">землепользования и </w:t>
      </w:r>
      <w:r w:rsidR="00110572" w:rsidRPr="00110572">
        <w:rPr>
          <w:rFonts w:ascii="Times New Roman" w:hAnsi="Times New Roman" w:cs="Times New Roman"/>
          <w:sz w:val="28"/>
          <w:szCs w:val="28"/>
        </w:rPr>
        <w:lastRenderedPageBreak/>
        <w:t>застройки</w:t>
      </w:r>
      <w:proofErr w:type="gramEnd"/>
      <w:r w:rsidR="00110572">
        <w:rPr>
          <w:rFonts w:ascii="Times New Roman" w:hAnsi="Times New Roman" w:cs="Times New Roman"/>
          <w:sz w:val="28"/>
          <w:szCs w:val="28"/>
        </w:rPr>
        <w:t>,</w:t>
      </w:r>
      <w:r w:rsidR="003C14DD" w:rsidRPr="00B01F94">
        <w:rPr>
          <w:rFonts w:ascii="Times New Roman" w:hAnsi="Times New Roman" w:cs="Times New Roman"/>
          <w:sz w:val="28"/>
          <w:szCs w:val="28"/>
        </w:rPr>
        <w:t xml:space="preserve"> проведение публичных слушаний, утверждение генерального плана</w:t>
      </w:r>
      <w:r w:rsidR="00110572">
        <w:rPr>
          <w:rFonts w:ascii="Times New Roman" w:hAnsi="Times New Roman" w:cs="Times New Roman"/>
          <w:sz w:val="28"/>
          <w:szCs w:val="28"/>
        </w:rPr>
        <w:t xml:space="preserve"> и правил землепользования и застройки</w:t>
      </w:r>
      <w:r w:rsidR="003C14DD" w:rsidRPr="00B01F94">
        <w:rPr>
          <w:rFonts w:ascii="Times New Roman" w:hAnsi="Times New Roman" w:cs="Times New Roman"/>
          <w:sz w:val="28"/>
          <w:szCs w:val="28"/>
        </w:rPr>
        <w:t>.</w:t>
      </w:r>
    </w:p>
    <w:p w:rsidR="008411F8" w:rsidRDefault="00110572"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3C14DD" w:rsidRPr="00B01F94">
        <w:rPr>
          <w:rFonts w:ascii="Times New Roman" w:hAnsi="Times New Roman" w:cs="Times New Roman"/>
          <w:sz w:val="28"/>
          <w:szCs w:val="28"/>
        </w:rPr>
        <w:t>.Внесение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государственный кадастр недвижимости.</w:t>
      </w:r>
    </w:p>
    <w:p w:rsidR="003C14DD" w:rsidRDefault="00110572"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C14DD" w:rsidRPr="00110572">
        <w:rPr>
          <w:rFonts w:ascii="Times New Roman" w:hAnsi="Times New Roman" w:cs="Times New Roman"/>
          <w:sz w:val="28"/>
          <w:szCs w:val="28"/>
        </w:rPr>
        <w:t>.Внесение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w:t>
      </w:r>
    </w:p>
    <w:p w:rsidR="00A0174C" w:rsidRDefault="00A0174C"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5.Разработка проекта планировки территории.</w:t>
      </w:r>
    </w:p>
    <w:p w:rsidR="00A0174C" w:rsidRDefault="00A0174C"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6.Разработка проекта межевания территории.</w:t>
      </w:r>
    </w:p>
    <w:p w:rsidR="00110572" w:rsidRPr="00110572" w:rsidRDefault="00110572" w:rsidP="00110572">
      <w:pPr>
        <w:spacing w:after="0" w:line="240" w:lineRule="auto"/>
        <w:jc w:val="both"/>
        <w:rPr>
          <w:rFonts w:ascii="Times New Roman" w:hAnsi="Times New Roman" w:cs="Times New Roman"/>
          <w:sz w:val="28"/>
          <w:szCs w:val="28"/>
        </w:rPr>
      </w:pPr>
    </w:p>
    <w:p w:rsidR="003C14DD" w:rsidRDefault="003C14DD" w:rsidP="00110572">
      <w:pPr>
        <w:spacing w:after="0" w:line="240" w:lineRule="auto"/>
        <w:jc w:val="center"/>
        <w:rPr>
          <w:rFonts w:ascii="Times New Roman" w:hAnsi="Times New Roman" w:cs="Times New Roman"/>
          <w:b/>
          <w:sz w:val="28"/>
          <w:szCs w:val="28"/>
        </w:rPr>
      </w:pPr>
      <w:r w:rsidRPr="00110572">
        <w:rPr>
          <w:rFonts w:ascii="Times New Roman" w:hAnsi="Times New Roman" w:cs="Times New Roman"/>
          <w:b/>
          <w:sz w:val="28"/>
          <w:szCs w:val="28"/>
        </w:rPr>
        <w:t>4. Перечень показателей (индикаторов) Программы</w:t>
      </w:r>
    </w:p>
    <w:p w:rsidR="00110572" w:rsidRPr="00110572" w:rsidRDefault="00110572" w:rsidP="00110572">
      <w:pPr>
        <w:spacing w:after="0" w:line="240" w:lineRule="auto"/>
        <w:jc w:val="center"/>
        <w:rPr>
          <w:rFonts w:ascii="Times New Roman" w:hAnsi="Times New Roman" w:cs="Times New Roman"/>
          <w:b/>
          <w:sz w:val="28"/>
          <w:szCs w:val="28"/>
        </w:rPr>
      </w:pPr>
    </w:p>
    <w:p w:rsidR="00110572" w:rsidRDefault="00110572"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4DD" w:rsidRPr="00110572">
        <w:rPr>
          <w:rFonts w:ascii="Times New Roman" w:hAnsi="Times New Roman" w:cs="Times New Roman"/>
          <w:sz w:val="28"/>
          <w:szCs w:val="28"/>
        </w:rPr>
        <w:t>Система целевых индикаторов Программы разработана в целях мониторинга достижения целей Программы. Все индикаторы разделены по мероприятиям:</w:t>
      </w:r>
    </w:p>
    <w:p w:rsidR="00110572" w:rsidRPr="00110572" w:rsidRDefault="003C14DD" w:rsidP="00110572">
      <w:pPr>
        <w:spacing w:after="0" w:line="240" w:lineRule="auto"/>
        <w:jc w:val="both"/>
        <w:rPr>
          <w:rFonts w:ascii="Times New Roman" w:hAnsi="Times New Roman" w:cs="Times New Roman"/>
          <w:sz w:val="28"/>
          <w:szCs w:val="28"/>
        </w:rPr>
      </w:pPr>
      <w:r w:rsidRPr="00110572">
        <w:rPr>
          <w:rFonts w:ascii="Times New Roman" w:hAnsi="Times New Roman" w:cs="Times New Roman"/>
          <w:sz w:val="28"/>
          <w:szCs w:val="28"/>
        </w:rPr>
        <w:t xml:space="preserve"> </w:t>
      </w:r>
      <w:r w:rsidR="00110572">
        <w:rPr>
          <w:rFonts w:ascii="Times New Roman" w:hAnsi="Times New Roman" w:cs="Times New Roman"/>
          <w:sz w:val="28"/>
          <w:szCs w:val="28"/>
        </w:rPr>
        <w:t xml:space="preserve">         </w:t>
      </w:r>
      <w:r w:rsidR="00110572" w:rsidRPr="00110572">
        <w:rPr>
          <w:rFonts w:ascii="Times New Roman" w:hAnsi="Times New Roman" w:cs="Times New Roman"/>
          <w:sz w:val="28"/>
          <w:szCs w:val="28"/>
        </w:rPr>
        <w:t>1.Количество разработанных документов территориального планирования и градостроительного зонирования</w:t>
      </w:r>
    </w:p>
    <w:p w:rsidR="00110572" w:rsidRPr="00110572" w:rsidRDefault="00110572"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ECB">
        <w:rPr>
          <w:rFonts w:ascii="Times New Roman" w:hAnsi="Times New Roman" w:cs="Times New Roman"/>
          <w:sz w:val="28"/>
          <w:szCs w:val="28"/>
        </w:rPr>
        <w:t>2</w:t>
      </w:r>
      <w:r w:rsidRPr="00110572">
        <w:rPr>
          <w:rFonts w:ascii="Times New Roman" w:hAnsi="Times New Roman" w:cs="Times New Roman"/>
          <w:sz w:val="28"/>
          <w:szCs w:val="28"/>
        </w:rPr>
        <w:t xml:space="preserve">.Количество </w:t>
      </w:r>
      <w:r>
        <w:rPr>
          <w:rFonts w:ascii="Times New Roman" w:hAnsi="Times New Roman" w:cs="Times New Roman"/>
          <w:sz w:val="28"/>
          <w:szCs w:val="28"/>
        </w:rPr>
        <w:t>внесенных в государственный</w:t>
      </w:r>
      <w:r w:rsidRPr="00110572">
        <w:rPr>
          <w:rFonts w:ascii="Times New Roman" w:hAnsi="Times New Roman" w:cs="Times New Roman"/>
          <w:sz w:val="28"/>
          <w:szCs w:val="28"/>
        </w:rPr>
        <w:t xml:space="preserve"> кадастр</w:t>
      </w:r>
      <w:r>
        <w:rPr>
          <w:rFonts w:ascii="Times New Roman" w:hAnsi="Times New Roman" w:cs="Times New Roman"/>
          <w:sz w:val="28"/>
          <w:szCs w:val="28"/>
        </w:rPr>
        <w:t xml:space="preserve"> недвижимости</w:t>
      </w:r>
      <w:r w:rsidRPr="00110572">
        <w:rPr>
          <w:rFonts w:ascii="Times New Roman" w:hAnsi="Times New Roman" w:cs="Times New Roman"/>
          <w:sz w:val="28"/>
          <w:szCs w:val="28"/>
        </w:rPr>
        <w:t xml:space="preserve"> сведений о границах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8411F8" w:rsidRDefault="00110572"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ECB">
        <w:rPr>
          <w:rFonts w:ascii="Times New Roman" w:hAnsi="Times New Roman" w:cs="Times New Roman"/>
          <w:sz w:val="28"/>
          <w:szCs w:val="28"/>
        </w:rPr>
        <w:t>3</w:t>
      </w:r>
      <w:r w:rsidRPr="00110572">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внесенных в </w:t>
      </w:r>
      <w:r w:rsidRPr="00110572">
        <w:rPr>
          <w:rFonts w:ascii="Times New Roman" w:hAnsi="Times New Roman" w:cs="Times New Roman"/>
          <w:sz w:val="28"/>
          <w:szCs w:val="28"/>
        </w:rPr>
        <w:t xml:space="preserve"> кадастр</w:t>
      </w:r>
      <w:r>
        <w:rPr>
          <w:rFonts w:ascii="Times New Roman" w:hAnsi="Times New Roman" w:cs="Times New Roman"/>
          <w:sz w:val="28"/>
          <w:szCs w:val="28"/>
        </w:rPr>
        <w:t xml:space="preserve"> недвижимости</w:t>
      </w:r>
      <w:r w:rsidRPr="00110572">
        <w:rPr>
          <w:rFonts w:ascii="Times New Roman" w:hAnsi="Times New Roman" w:cs="Times New Roman"/>
          <w:sz w:val="28"/>
          <w:szCs w:val="28"/>
        </w:rPr>
        <w:t xml:space="preserve"> сведений о территориальных зон</w:t>
      </w:r>
      <w:r w:rsidR="00540B18">
        <w:rPr>
          <w:rFonts w:ascii="Times New Roman" w:hAnsi="Times New Roman" w:cs="Times New Roman"/>
          <w:sz w:val="28"/>
          <w:szCs w:val="28"/>
        </w:rPr>
        <w:t>ах</w:t>
      </w:r>
      <w:r w:rsidRPr="00110572">
        <w:rPr>
          <w:rFonts w:ascii="Times New Roman" w:hAnsi="Times New Roman" w:cs="Times New Roman"/>
          <w:sz w:val="28"/>
          <w:szCs w:val="28"/>
        </w:rPr>
        <w:t xml:space="preserve">  и зон</w:t>
      </w:r>
      <w:r w:rsidR="00540B18">
        <w:rPr>
          <w:rFonts w:ascii="Times New Roman" w:hAnsi="Times New Roman" w:cs="Times New Roman"/>
          <w:sz w:val="28"/>
          <w:szCs w:val="28"/>
        </w:rPr>
        <w:t>ах</w:t>
      </w:r>
      <w:r w:rsidRPr="00110572">
        <w:rPr>
          <w:rFonts w:ascii="Times New Roman" w:hAnsi="Times New Roman" w:cs="Times New Roman"/>
          <w:sz w:val="28"/>
          <w:szCs w:val="28"/>
        </w:rPr>
        <w:t xml:space="preserve">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A0174C" w:rsidRDefault="00A0174C"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ECB">
        <w:rPr>
          <w:rFonts w:ascii="Times New Roman" w:hAnsi="Times New Roman" w:cs="Times New Roman"/>
          <w:sz w:val="28"/>
          <w:szCs w:val="28"/>
        </w:rPr>
        <w:t>4</w:t>
      </w:r>
      <w:r>
        <w:rPr>
          <w:rFonts w:ascii="Times New Roman" w:hAnsi="Times New Roman" w:cs="Times New Roman"/>
          <w:sz w:val="28"/>
          <w:szCs w:val="28"/>
        </w:rPr>
        <w:t>.Количество разработанных проектов планировки территории.</w:t>
      </w:r>
    </w:p>
    <w:p w:rsidR="00A0174C" w:rsidRDefault="00A0174C" w:rsidP="001105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ECB">
        <w:rPr>
          <w:rFonts w:ascii="Times New Roman" w:hAnsi="Times New Roman" w:cs="Times New Roman"/>
          <w:sz w:val="28"/>
          <w:szCs w:val="28"/>
        </w:rPr>
        <w:t>5</w:t>
      </w:r>
      <w:r>
        <w:rPr>
          <w:rFonts w:ascii="Times New Roman" w:hAnsi="Times New Roman" w:cs="Times New Roman"/>
          <w:sz w:val="28"/>
          <w:szCs w:val="28"/>
        </w:rPr>
        <w:t>.Количество разработанных проектов межевания территории.</w:t>
      </w:r>
    </w:p>
    <w:p w:rsidR="002250BE" w:rsidRDefault="002250BE" w:rsidP="00110572">
      <w:pPr>
        <w:spacing w:after="0" w:line="240" w:lineRule="auto"/>
        <w:jc w:val="both"/>
        <w:rPr>
          <w:rFonts w:ascii="Times New Roman" w:hAnsi="Times New Roman" w:cs="Times New Roman"/>
          <w:sz w:val="28"/>
          <w:szCs w:val="28"/>
        </w:rPr>
      </w:pPr>
    </w:p>
    <w:p w:rsidR="003C14DD" w:rsidRDefault="003C14DD" w:rsidP="00110572">
      <w:pPr>
        <w:spacing w:after="0" w:line="240" w:lineRule="auto"/>
        <w:jc w:val="center"/>
        <w:rPr>
          <w:rFonts w:ascii="Times New Roman" w:hAnsi="Times New Roman" w:cs="Times New Roman"/>
          <w:b/>
          <w:bCs/>
          <w:sz w:val="28"/>
          <w:szCs w:val="28"/>
        </w:rPr>
      </w:pPr>
      <w:r w:rsidRPr="00110572">
        <w:rPr>
          <w:rFonts w:ascii="Times New Roman" w:hAnsi="Times New Roman" w:cs="Times New Roman"/>
          <w:b/>
          <w:bCs/>
          <w:sz w:val="28"/>
          <w:szCs w:val="28"/>
        </w:rPr>
        <w:t>5. Ресурсное обеспечение муниципальной программы</w:t>
      </w:r>
    </w:p>
    <w:p w:rsidR="00110572" w:rsidRPr="00110572" w:rsidRDefault="00110572" w:rsidP="00110572">
      <w:pPr>
        <w:spacing w:after="0" w:line="240" w:lineRule="auto"/>
        <w:jc w:val="center"/>
        <w:rPr>
          <w:rFonts w:ascii="Times New Roman" w:hAnsi="Times New Roman" w:cs="Times New Roman"/>
          <w:b/>
          <w:bCs/>
          <w:sz w:val="28"/>
          <w:szCs w:val="28"/>
        </w:rPr>
      </w:pPr>
    </w:p>
    <w:p w:rsidR="003C14DD" w:rsidRDefault="0077045F" w:rsidP="008411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C14DD" w:rsidRPr="00110572">
        <w:rPr>
          <w:rFonts w:ascii="Times New Roman" w:hAnsi="Times New Roman" w:cs="Times New Roman"/>
          <w:sz w:val="28"/>
          <w:szCs w:val="28"/>
        </w:rPr>
        <w:t xml:space="preserve">Объем бюджетных ассигнований на финансовое обеспечение реализации Программы -  в размере  </w:t>
      </w:r>
      <w:r>
        <w:rPr>
          <w:rFonts w:ascii="Times New Roman" w:hAnsi="Times New Roman" w:cs="Times New Roman"/>
          <w:sz w:val="28"/>
          <w:szCs w:val="28"/>
        </w:rPr>
        <w:t>3</w:t>
      </w:r>
      <w:r w:rsidR="003C14DD" w:rsidRPr="00110572">
        <w:rPr>
          <w:rFonts w:ascii="Times New Roman" w:hAnsi="Times New Roman" w:cs="Times New Roman"/>
          <w:sz w:val="28"/>
          <w:szCs w:val="28"/>
        </w:rPr>
        <w:t>2</w:t>
      </w:r>
      <w:r>
        <w:rPr>
          <w:rFonts w:ascii="Times New Roman" w:hAnsi="Times New Roman" w:cs="Times New Roman"/>
          <w:sz w:val="28"/>
          <w:szCs w:val="28"/>
        </w:rPr>
        <w:t>0</w:t>
      </w:r>
      <w:r w:rsidR="003C14DD" w:rsidRPr="00110572">
        <w:rPr>
          <w:rFonts w:ascii="Times New Roman" w:hAnsi="Times New Roman" w:cs="Times New Roman"/>
          <w:sz w:val="28"/>
          <w:szCs w:val="28"/>
        </w:rPr>
        <w:t>0,0 тыс. рублей, в том числе по годам:</w:t>
      </w:r>
      <w:r w:rsidR="003C14DD" w:rsidRPr="00110572">
        <w:rPr>
          <w:rFonts w:ascii="Times New Roman" w:hAnsi="Times New Roman" w:cs="Times New Roman"/>
          <w:sz w:val="28"/>
          <w:szCs w:val="28"/>
        </w:rPr>
        <w:br/>
      </w:r>
      <w:r>
        <w:rPr>
          <w:rFonts w:ascii="Times New Roman" w:hAnsi="Times New Roman" w:cs="Times New Roman"/>
          <w:sz w:val="28"/>
          <w:szCs w:val="28"/>
        </w:rPr>
        <w:t xml:space="preserve">        </w:t>
      </w:r>
      <w:r w:rsidR="003C14DD" w:rsidRPr="00110572">
        <w:rPr>
          <w:rFonts w:ascii="Times New Roman" w:hAnsi="Times New Roman" w:cs="Times New Roman"/>
          <w:sz w:val="28"/>
          <w:szCs w:val="28"/>
        </w:rPr>
        <w:t>2024 год – 1</w:t>
      </w:r>
      <w:r>
        <w:rPr>
          <w:rFonts w:ascii="Times New Roman" w:hAnsi="Times New Roman" w:cs="Times New Roman"/>
          <w:sz w:val="28"/>
          <w:szCs w:val="28"/>
        </w:rPr>
        <w:t>60</w:t>
      </w:r>
      <w:r w:rsidR="003C14DD" w:rsidRPr="00110572">
        <w:rPr>
          <w:rFonts w:ascii="Times New Roman" w:hAnsi="Times New Roman" w:cs="Times New Roman"/>
          <w:sz w:val="28"/>
          <w:szCs w:val="28"/>
        </w:rPr>
        <w:t>0,0 тыс. рублей;</w:t>
      </w:r>
      <w:r w:rsidR="003C14DD" w:rsidRPr="00110572">
        <w:rPr>
          <w:rFonts w:ascii="Times New Roman" w:hAnsi="Times New Roman" w:cs="Times New Roman"/>
          <w:sz w:val="28"/>
          <w:szCs w:val="28"/>
        </w:rPr>
        <w:br/>
      </w:r>
      <w:r>
        <w:rPr>
          <w:rFonts w:ascii="Times New Roman" w:hAnsi="Times New Roman" w:cs="Times New Roman"/>
          <w:sz w:val="28"/>
          <w:szCs w:val="28"/>
        </w:rPr>
        <w:t xml:space="preserve">        </w:t>
      </w:r>
      <w:r w:rsidR="003C14DD" w:rsidRPr="00110572">
        <w:rPr>
          <w:rFonts w:ascii="Times New Roman" w:hAnsi="Times New Roman" w:cs="Times New Roman"/>
          <w:sz w:val="28"/>
          <w:szCs w:val="28"/>
        </w:rPr>
        <w:t>2025 год – 800,0 тыс. рублей;</w:t>
      </w:r>
      <w:r w:rsidR="003C14DD" w:rsidRPr="00110572">
        <w:rPr>
          <w:rFonts w:ascii="Times New Roman" w:hAnsi="Times New Roman" w:cs="Times New Roman"/>
          <w:sz w:val="28"/>
          <w:szCs w:val="28"/>
        </w:rPr>
        <w:br/>
      </w:r>
      <w:r>
        <w:rPr>
          <w:rFonts w:ascii="Times New Roman" w:hAnsi="Times New Roman" w:cs="Times New Roman"/>
          <w:sz w:val="28"/>
          <w:szCs w:val="28"/>
        </w:rPr>
        <w:t xml:space="preserve">        </w:t>
      </w:r>
      <w:r w:rsidR="003C14DD" w:rsidRPr="00110572">
        <w:rPr>
          <w:rFonts w:ascii="Times New Roman" w:hAnsi="Times New Roman" w:cs="Times New Roman"/>
          <w:sz w:val="28"/>
          <w:szCs w:val="28"/>
        </w:rPr>
        <w:t>2026 год - 800,0 тыс. рублей;</w:t>
      </w:r>
      <w:r w:rsidR="003C14DD" w:rsidRPr="00110572">
        <w:rPr>
          <w:rFonts w:ascii="Times New Roman" w:hAnsi="Times New Roman" w:cs="Times New Roman"/>
          <w:sz w:val="28"/>
          <w:szCs w:val="28"/>
        </w:rPr>
        <w:br/>
      </w:r>
      <w:r>
        <w:rPr>
          <w:rFonts w:ascii="Times New Roman" w:hAnsi="Times New Roman" w:cs="Times New Roman"/>
          <w:sz w:val="28"/>
          <w:szCs w:val="28"/>
        </w:rPr>
        <w:t xml:space="preserve">        </w:t>
      </w:r>
      <w:r w:rsidR="003C14DD" w:rsidRPr="00110572">
        <w:rPr>
          <w:rFonts w:ascii="Times New Roman" w:hAnsi="Times New Roman" w:cs="Times New Roman"/>
          <w:sz w:val="28"/>
          <w:szCs w:val="28"/>
        </w:rPr>
        <w:t>2027 год - 0 тыс. рублей;</w:t>
      </w:r>
      <w:r w:rsidR="003C14DD" w:rsidRPr="00110572">
        <w:rPr>
          <w:rFonts w:ascii="Times New Roman" w:hAnsi="Times New Roman" w:cs="Times New Roman"/>
          <w:sz w:val="28"/>
          <w:szCs w:val="28"/>
        </w:rPr>
        <w:br/>
      </w:r>
      <w:r>
        <w:rPr>
          <w:rFonts w:ascii="Times New Roman" w:hAnsi="Times New Roman" w:cs="Times New Roman"/>
          <w:sz w:val="28"/>
          <w:szCs w:val="28"/>
        </w:rPr>
        <w:t xml:space="preserve">        </w:t>
      </w:r>
      <w:r w:rsidR="003C14DD" w:rsidRPr="00110572">
        <w:rPr>
          <w:rFonts w:ascii="Times New Roman" w:hAnsi="Times New Roman" w:cs="Times New Roman"/>
          <w:sz w:val="28"/>
          <w:szCs w:val="28"/>
        </w:rPr>
        <w:t>2028 год - 0 тыс. рублей.</w:t>
      </w:r>
      <w:proofErr w:type="gramEnd"/>
    </w:p>
    <w:p w:rsidR="00AD6ECB" w:rsidRDefault="00AD6ECB" w:rsidP="008411F8">
      <w:pPr>
        <w:spacing w:after="0" w:line="240" w:lineRule="auto"/>
        <w:rPr>
          <w:rFonts w:ascii="Times New Roman" w:hAnsi="Times New Roman" w:cs="Times New Roman"/>
          <w:sz w:val="28"/>
          <w:szCs w:val="28"/>
        </w:rPr>
      </w:pPr>
    </w:p>
    <w:p w:rsidR="00AD6ECB" w:rsidRPr="00110572" w:rsidRDefault="00AD6ECB" w:rsidP="008411F8">
      <w:pPr>
        <w:spacing w:after="0" w:line="240" w:lineRule="auto"/>
        <w:rPr>
          <w:rFonts w:ascii="Times New Roman" w:hAnsi="Times New Roman" w:cs="Times New Roman"/>
          <w:sz w:val="28"/>
          <w:szCs w:val="28"/>
        </w:rPr>
      </w:pPr>
    </w:p>
    <w:p w:rsidR="007D36E6" w:rsidRDefault="007D36E6" w:rsidP="008411F8">
      <w:pPr>
        <w:spacing w:after="0" w:line="240" w:lineRule="auto"/>
        <w:jc w:val="center"/>
        <w:rPr>
          <w:rFonts w:ascii="Times New Roman" w:hAnsi="Times New Roman" w:cs="Times New Roman"/>
          <w:b/>
          <w:sz w:val="28"/>
          <w:szCs w:val="28"/>
        </w:rPr>
      </w:pPr>
    </w:p>
    <w:p w:rsidR="000E7ED0" w:rsidRDefault="00540B18" w:rsidP="00540B18">
      <w:pPr>
        <w:spacing w:after="0" w:line="240" w:lineRule="auto"/>
        <w:jc w:val="center"/>
        <w:rPr>
          <w:rFonts w:ascii="Times New Roman" w:hAnsi="Times New Roman" w:cs="Times New Roman"/>
          <w:b/>
          <w:sz w:val="28"/>
          <w:szCs w:val="28"/>
        </w:rPr>
      </w:pPr>
      <w:r w:rsidRPr="00540B18">
        <w:rPr>
          <w:rFonts w:ascii="Times New Roman" w:hAnsi="Times New Roman" w:cs="Times New Roman"/>
          <w:b/>
          <w:sz w:val="28"/>
          <w:szCs w:val="28"/>
        </w:rPr>
        <w:lastRenderedPageBreak/>
        <w:t>6. Ожидаемые результаты реализации Программы</w:t>
      </w:r>
    </w:p>
    <w:p w:rsidR="00540B18" w:rsidRDefault="00540B18" w:rsidP="00540B18">
      <w:pPr>
        <w:spacing w:after="0" w:line="240" w:lineRule="auto"/>
        <w:jc w:val="center"/>
        <w:rPr>
          <w:rFonts w:ascii="Times New Roman" w:hAnsi="Times New Roman" w:cs="Times New Roman"/>
          <w:b/>
          <w:sz w:val="28"/>
          <w:szCs w:val="28"/>
        </w:rPr>
      </w:pPr>
    </w:p>
    <w:p w:rsidR="00540B18" w:rsidRDefault="00540B18" w:rsidP="00540B18">
      <w:pPr>
        <w:spacing w:after="0" w:line="240" w:lineRule="auto"/>
        <w:jc w:val="both"/>
        <w:rPr>
          <w:rFonts w:ascii="Times New Roman" w:hAnsi="Times New Roman" w:cs="Times New Roman"/>
          <w:sz w:val="28"/>
          <w:szCs w:val="28"/>
        </w:rPr>
      </w:pPr>
      <w:r w:rsidRPr="00540B18">
        <w:rPr>
          <w:rFonts w:ascii="Times New Roman" w:hAnsi="Times New Roman" w:cs="Times New Roman"/>
          <w:sz w:val="28"/>
          <w:szCs w:val="28"/>
        </w:rPr>
        <w:t xml:space="preserve">       Основными ожидаемыми результа</w:t>
      </w:r>
      <w:r>
        <w:rPr>
          <w:rFonts w:ascii="Times New Roman" w:hAnsi="Times New Roman" w:cs="Times New Roman"/>
          <w:sz w:val="28"/>
          <w:szCs w:val="28"/>
        </w:rPr>
        <w:t>та</w:t>
      </w:r>
      <w:r w:rsidRPr="00540B18">
        <w:rPr>
          <w:rFonts w:ascii="Times New Roman" w:hAnsi="Times New Roman" w:cs="Times New Roman"/>
          <w:sz w:val="28"/>
          <w:szCs w:val="28"/>
        </w:rPr>
        <w:t>ми</w:t>
      </w:r>
      <w:r>
        <w:rPr>
          <w:rFonts w:ascii="Times New Roman" w:hAnsi="Times New Roman" w:cs="Times New Roman"/>
          <w:sz w:val="28"/>
          <w:szCs w:val="28"/>
        </w:rPr>
        <w:t xml:space="preserve"> реализации программы должны стать:</w:t>
      </w:r>
    </w:p>
    <w:p w:rsidR="003F22E7" w:rsidRPr="003F22E7" w:rsidRDefault="00540B18" w:rsidP="003F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2E7" w:rsidRPr="003F22E7">
        <w:rPr>
          <w:rFonts w:ascii="Times New Roman" w:hAnsi="Times New Roman" w:cs="Times New Roman"/>
          <w:sz w:val="28"/>
          <w:szCs w:val="28"/>
        </w:rPr>
        <w:t>1.Разработать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 проекты планировки территории и проекты межевания территории;</w:t>
      </w:r>
    </w:p>
    <w:p w:rsidR="003F22E7" w:rsidRPr="003F22E7" w:rsidRDefault="003F22E7" w:rsidP="003F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3F22E7">
        <w:rPr>
          <w:rFonts w:ascii="Times New Roman" w:hAnsi="Times New Roman" w:cs="Times New Roman"/>
          <w:sz w:val="28"/>
          <w:szCs w:val="28"/>
        </w:rPr>
        <w:t>.Создать обоснованные прогнозы социально – экономического развития и территориально-планировочной организации территории округа;</w:t>
      </w:r>
    </w:p>
    <w:p w:rsidR="003F22E7" w:rsidRPr="003F22E7" w:rsidRDefault="003F22E7" w:rsidP="003F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22E7">
        <w:rPr>
          <w:rFonts w:ascii="Times New Roman" w:hAnsi="Times New Roman" w:cs="Times New Roman"/>
          <w:sz w:val="28"/>
          <w:szCs w:val="28"/>
        </w:rPr>
        <w:t>3.Обеспечить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540B18" w:rsidRPr="00540B18" w:rsidRDefault="003F22E7" w:rsidP="003F22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22E7">
        <w:rPr>
          <w:rFonts w:ascii="Times New Roman" w:hAnsi="Times New Roman" w:cs="Times New Roman"/>
          <w:sz w:val="28"/>
          <w:szCs w:val="28"/>
        </w:rPr>
        <w:t>4.Создание условий обеспечения градостроительной деятельности на  территории Новоржевского муниципального округа.</w:t>
      </w: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2250BE" w:rsidRDefault="002250BE"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3F22E7" w:rsidRDefault="003F22E7" w:rsidP="008411F8">
      <w:pPr>
        <w:spacing w:after="0" w:line="240" w:lineRule="auto"/>
        <w:jc w:val="both"/>
        <w:rPr>
          <w:rFonts w:ascii="Times New Roman" w:hAnsi="Times New Roman" w:cs="Times New Roman"/>
          <w:sz w:val="28"/>
          <w:szCs w:val="28"/>
        </w:rPr>
      </w:pPr>
    </w:p>
    <w:p w:rsidR="0030500A" w:rsidRDefault="0030500A" w:rsidP="008411F8">
      <w:pPr>
        <w:spacing w:after="0" w:line="240" w:lineRule="auto"/>
        <w:jc w:val="both"/>
        <w:rPr>
          <w:rFonts w:ascii="Times New Roman" w:hAnsi="Times New Roman" w:cs="Times New Roman"/>
          <w:sz w:val="28"/>
          <w:szCs w:val="28"/>
        </w:rPr>
      </w:pPr>
    </w:p>
    <w:p w:rsidR="000E7ED0" w:rsidRDefault="000E7ED0" w:rsidP="008411F8">
      <w:pPr>
        <w:spacing w:after="0" w:line="240" w:lineRule="auto"/>
        <w:jc w:val="both"/>
        <w:rPr>
          <w:rFonts w:ascii="Times New Roman" w:hAnsi="Times New Roman" w:cs="Times New Roman"/>
          <w:sz w:val="28"/>
          <w:szCs w:val="28"/>
        </w:rPr>
      </w:pPr>
    </w:p>
    <w:p w:rsidR="002A52CC" w:rsidRDefault="002A52CC" w:rsidP="000E7ED0">
      <w:pPr>
        <w:spacing w:after="0" w:line="240" w:lineRule="auto"/>
        <w:jc w:val="center"/>
        <w:rPr>
          <w:rFonts w:ascii="Times New Roman" w:hAnsi="Times New Roman" w:cs="Times New Roman"/>
          <w:b/>
          <w:sz w:val="28"/>
          <w:szCs w:val="28"/>
        </w:rPr>
      </w:pPr>
    </w:p>
    <w:p w:rsidR="000E7ED0" w:rsidRDefault="000E7ED0" w:rsidP="000E7ED0">
      <w:pPr>
        <w:spacing w:after="0" w:line="240" w:lineRule="auto"/>
        <w:jc w:val="center"/>
        <w:rPr>
          <w:rFonts w:ascii="Times New Roman" w:hAnsi="Times New Roman" w:cs="Times New Roman"/>
          <w:b/>
          <w:sz w:val="28"/>
          <w:szCs w:val="28"/>
        </w:rPr>
      </w:pPr>
      <w:r w:rsidRPr="000E7ED0">
        <w:rPr>
          <w:rFonts w:ascii="Times New Roman" w:hAnsi="Times New Roman" w:cs="Times New Roman"/>
          <w:b/>
          <w:sz w:val="28"/>
          <w:szCs w:val="28"/>
        </w:rPr>
        <w:lastRenderedPageBreak/>
        <w:t>Паспорт</w:t>
      </w:r>
    </w:p>
    <w:p w:rsidR="000E7ED0" w:rsidRPr="000E7ED0" w:rsidRDefault="0030500A" w:rsidP="000E7E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w:t>
      </w:r>
      <w:r w:rsidR="000E7ED0" w:rsidRPr="000E7ED0">
        <w:rPr>
          <w:rFonts w:ascii="Times New Roman" w:hAnsi="Times New Roman" w:cs="Times New Roman"/>
          <w:b/>
          <w:sz w:val="28"/>
          <w:szCs w:val="28"/>
        </w:rPr>
        <w:t>одпрограммы</w:t>
      </w:r>
      <w:r>
        <w:rPr>
          <w:rFonts w:ascii="Times New Roman" w:hAnsi="Times New Roman" w:cs="Times New Roman"/>
          <w:b/>
          <w:sz w:val="28"/>
          <w:szCs w:val="28"/>
        </w:rPr>
        <w:t xml:space="preserve"> 1</w:t>
      </w:r>
    </w:p>
    <w:p w:rsidR="000E7ED0" w:rsidRPr="000E7ED0" w:rsidRDefault="0077045F" w:rsidP="000E7ED0">
      <w:pPr>
        <w:spacing w:after="0" w:line="240" w:lineRule="auto"/>
        <w:jc w:val="center"/>
        <w:rPr>
          <w:rFonts w:ascii="Times New Roman" w:hAnsi="Times New Roman" w:cs="Times New Roman"/>
          <w:b/>
          <w:sz w:val="28"/>
          <w:szCs w:val="28"/>
        </w:rPr>
      </w:pPr>
      <w:r w:rsidRPr="0077045F">
        <w:rPr>
          <w:rFonts w:ascii="Times New Roman" w:hAnsi="Times New Roman" w:cs="Times New Roman"/>
          <w:b/>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992"/>
        <w:gridCol w:w="993"/>
        <w:gridCol w:w="850"/>
        <w:gridCol w:w="993"/>
        <w:gridCol w:w="850"/>
        <w:gridCol w:w="1134"/>
      </w:tblGrid>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Наименование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0E7ED0" w:rsidP="0077045F">
            <w:pPr>
              <w:spacing w:after="0" w:line="240" w:lineRule="auto"/>
              <w:jc w:val="both"/>
              <w:rPr>
                <w:rFonts w:ascii="Times New Roman" w:hAnsi="Times New Roman" w:cs="Times New Roman"/>
                <w:b/>
                <w:sz w:val="28"/>
                <w:szCs w:val="28"/>
              </w:rPr>
            </w:pPr>
            <w:r w:rsidRPr="000E7ED0">
              <w:rPr>
                <w:rFonts w:ascii="Times New Roman" w:hAnsi="Times New Roman" w:cs="Times New Roman"/>
                <w:sz w:val="28"/>
                <w:szCs w:val="28"/>
              </w:rPr>
              <w:t>«</w:t>
            </w:r>
            <w:r w:rsidR="0077045F" w:rsidRPr="0077045F">
              <w:rPr>
                <w:rFonts w:ascii="Times New Roman" w:hAnsi="Times New Roman" w:cs="Times New Roman"/>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Ответственный исполнитель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0E7ED0" w:rsidP="0077045F">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Администрация Новоржевского муниципального круга</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Соисполнители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540B18" w:rsidP="00540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Отдел ЖКХ, градостроительства, архитектуры и благоустройства </w:t>
            </w:r>
            <w:r w:rsidR="000E7ED0" w:rsidRPr="000E7ED0">
              <w:rPr>
                <w:rFonts w:ascii="Times New Roman" w:hAnsi="Times New Roman" w:cs="Times New Roman"/>
                <w:sz w:val="28"/>
                <w:szCs w:val="28"/>
              </w:rPr>
              <w:t>Администраци</w:t>
            </w:r>
            <w:r>
              <w:rPr>
                <w:rFonts w:ascii="Times New Roman" w:hAnsi="Times New Roman" w:cs="Times New Roman"/>
                <w:sz w:val="28"/>
                <w:szCs w:val="28"/>
              </w:rPr>
              <w:t>и</w:t>
            </w:r>
            <w:r w:rsidR="000E7ED0" w:rsidRPr="000E7ED0">
              <w:rPr>
                <w:rFonts w:ascii="Times New Roman" w:hAnsi="Times New Roman" w:cs="Times New Roman"/>
                <w:sz w:val="28"/>
                <w:szCs w:val="28"/>
              </w:rPr>
              <w:t xml:space="preserve"> Новоржевского муниципального округа</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Участники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sz w:val="28"/>
                <w:szCs w:val="28"/>
              </w:rPr>
              <w:t xml:space="preserve">Отдел ЖКХ, градостроительства, архитектуры и благоустройства </w:t>
            </w:r>
            <w:r w:rsidR="000E7ED0" w:rsidRPr="000E7ED0">
              <w:rPr>
                <w:rFonts w:ascii="Times New Roman" w:hAnsi="Times New Roman" w:cs="Times New Roman"/>
                <w:sz w:val="28"/>
                <w:szCs w:val="28"/>
              </w:rPr>
              <w:t>Администраци</w:t>
            </w:r>
            <w:r>
              <w:rPr>
                <w:rFonts w:ascii="Times New Roman" w:hAnsi="Times New Roman" w:cs="Times New Roman"/>
                <w:sz w:val="28"/>
                <w:szCs w:val="28"/>
              </w:rPr>
              <w:t>и</w:t>
            </w:r>
            <w:r w:rsidR="000E7ED0" w:rsidRPr="000E7ED0">
              <w:rPr>
                <w:rFonts w:ascii="Times New Roman" w:hAnsi="Times New Roman" w:cs="Times New Roman"/>
                <w:sz w:val="28"/>
                <w:szCs w:val="28"/>
              </w:rPr>
              <w:t xml:space="preserve"> Новоржевского муниципального округа</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Цель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0E7ED0"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E7ED0">
              <w:rPr>
                <w:rFonts w:ascii="Times New Roman" w:hAnsi="Times New Roman" w:cs="Times New Roman"/>
                <w:sz w:val="28"/>
                <w:szCs w:val="28"/>
              </w:rPr>
              <w:t>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повышение инвестиционной привлекательности.</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Задачи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Default="000E7ED0" w:rsidP="002A52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E7ED0">
              <w:rPr>
                <w:rFonts w:ascii="Times New Roman" w:hAnsi="Times New Roman" w:cs="Times New Roman"/>
                <w:sz w:val="28"/>
                <w:szCs w:val="28"/>
              </w:rPr>
              <w:t xml:space="preserve">Разработка </w:t>
            </w:r>
            <w:r>
              <w:rPr>
                <w:rFonts w:ascii="Times New Roman" w:hAnsi="Times New Roman" w:cs="Times New Roman"/>
                <w:sz w:val="28"/>
                <w:szCs w:val="28"/>
              </w:rPr>
              <w:t>схемы</w:t>
            </w:r>
            <w:r w:rsidRPr="000E7ED0">
              <w:rPr>
                <w:rFonts w:ascii="Times New Roman" w:hAnsi="Times New Roman" w:cs="Times New Roman"/>
                <w:sz w:val="28"/>
                <w:szCs w:val="28"/>
              </w:rPr>
              <w:t xml:space="preserve"> территориального планирования Новоржевского </w:t>
            </w:r>
            <w:proofErr w:type="spellStart"/>
            <w:r w:rsidRPr="000E7ED0">
              <w:rPr>
                <w:rFonts w:ascii="Times New Roman" w:hAnsi="Times New Roman" w:cs="Times New Roman"/>
                <w:sz w:val="28"/>
                <w:szCs w:val="28"/>
              </w:rPr>
              <w:t>муниципальнго</w:t>
            </w:r>
            <w:proofErr w:type="spellEnd"/>
            <w:r w:rsidRPr="000E7ED0">
              <w:rPr>
                <w:rFonts w:ascii="Times New Roman" w:hAnsi="Times New Roman" w:cs="Times New Roman"/>
                <w:sz w:val="28"/>
                <w:szCs w:val="28"/>
              </w:rPr>
              <w:t xml:space="preserve"> округа»</w:t>
            </w:r>
            <w:r>
              <w:rPr>
                <w:rFonts w:ascii="Times New Roman" w:hAnsi="Times New Roman" w:cs="Times New Roman"/>
                <w:sz w:val="28"/>
                <w:szCs w:val="28"/>
              </w:rPr>
              <w:t>;</w:t>
            </w:r>
            <w:r>
              <w:rPr>
                <w:rFonts w:ascii="Times New Roman" w:hAnsi="Times New Roman" w:cs="Times New Roman"/>
                <w:sz w:val="28"/>
                <w:szCs w:val="28"/>
              </w:rPr>
              <w:br/>
              <w:t xml:space="preserve">2.Разработка </w:t>
            </w:r>
            <w:r w:rsidRPr="000E7ED0">
              <w:rPr>
                <w:rFonts w:ascii="Times New Roman" w:hAnsi="Times New Roman" w:cs="Times New Roman"/>
                <w:sz w:val="28"/>
                <w:szCs w:val="28"/>
              </w:rPr>
              <w:t>генеральных планов и правил землепользования застройки Новоржевского муниципального округа</w:t>
            </w:r>
            <w:r w:rsidR="007D36E6">
              <w:rPr>
                <w:rFonts w:ascii="Times New Roman" w:hAnsi="Times New Roman" w:cs="Times New Roman"/>
                <w:sz w:val="28"/>
                <w:szCs w:val="28"/>
              </w:rPr>
              <w:t>.</w:t>
            </w:r>
          </w:p>
          <w:p w:rsidR="007D36E6" w:rsidRDefault="007D36E6" w:rsidP="002A52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3.Разработка проектов планировки территории.</w:t>
            </w:r>
          </w:p>
          <w:p w:rsidR="007D36E6" w:rsidRPr="000E7ED0" w:rsidRDefault="007D36E6" w:rsidP="002A52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4.Разработка проектов межевания территории.</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Целевые показатели цели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2A52CC"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E7ED0" w:rsidRPr="000E7ED0">
              <w:rPr>
                <w:rFonts w:ascii="Times New Roman" w:hAnsi="Times New Roman" w:cs="Times New Roman"/>
                <w:sz w:val="28"/>
                <w:szCs w:val="28"/>
              </w:rPr>
              <w:t>Количество разработанных</w:t>
            </w:r>
            <w:r>
              <w:rPr>
                <w:rFonts w:ascii="Times New Roman" w:hAnsi="Times New Roman" w:cs="Times New Roman"/>
                <w:sz w:val="28"/>
                <w:szCs w:val="28"/>
              </w:rPr>
              <w:t xml:space="preserve"> </w:t>
            </w:r>
            <w:r w:rsidRPr="002A52CC">
              <w:rPr>
                <w:rFonts w:ascii="Times New Roman" w:hAnsi="Times New Roman" w:cs="Times New Roman"/>
                <w:sz w:val="28"/>
                <w:szCs w:val="28"/>
              </w:rPr>
              <w:t>документов территориального планирования, градостроительного планирования и документации по планировке территории</w:t>
            </w:r>
            <w:r w:rsidR="000E7ED0" w:rsidRPr="000E7ED0">
              <w:rPr>
                <w:rFonts w:ascii="Times New Roman" w:hAnsi="Times New Roman" w:cs="Times New Roman"/>
                <w:sz w:val="28"/>
                <w:szCs w:val="28"/>
              </w:rPr>
              <w:t>;</w:t>
            </w:r>
          </w:p>
          <w:p w:rsidR="000E7ED0" w:rsidRPr="000E7ED0" w:rsidRDefault="002A52CC"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E7ED0" w:rsidRPr="000E7ED0">
              <w:rPr>
                <w:rFonts w:ascii="Times New Roman" w:hAnsi="Times New Roman" w:cs="Times New Roman"/>
                <w:sz w:val="28"/>
                <w:szCs w:val="28"/>
              </w:rPr>
              <w:t xml:space="preserve">Количество внесенных в государственный кадастр недвижимости сведений  о границах; </w:t>
            </w:r>
          </w:p>
          <w:p w:rsidR="000E7ED0" w:rsidRPr="000E7ED0" w:rsidRDefault="002A52CC"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7ED0" w:rsidRPr="000E7ED0">
              <w:rPr>
                <w:rFonts w:ascii="Times New Roman" w:hAnsi="Times New Roman" w:cs="Times New Roman"/>
                <w:sz w:val="28"/>
                <w:szCs w:val="28"/>
              </w:rPr>
              <w:t>Количество внесенных в государственный кадастр недвижимости сведений о территориальных зонах и зонах с особыми условиями</w:t>
            </w:r>
          </w:p>
        </w:tc>
      </w:tr>
      <w:tr w:rsidR="002250BE" w:rsidRPr="000E7ED0" w:rsidTr="002250BE">
        <w:trPr>
          <w:trHeight w:val="2898"/>
        </w:trPr>
        <w:tc>
          <w:tcPr>
            <w:tcW w:w="2268" w:type="dxa"/>
          </w:tcPr>
          <w:p w:rsidR="002250BE" w:rsidRPr="000E7ED0" w:rsidRDefault="002250BE"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lastRenderedPageBreak/>
              <w:t xml:space="preserve">Основные мероприятия муниципальной </w:t>
            </w:r>
            <w:r>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2250BE" w:rsidRPr="000E7ED0" w:rsidRDefault="002250BE"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E7ED0">
              <w:rPr>
                <w:rFonts w:ascii="Times New Roman" w:hAnsi="Times New Roman" w:cs="Times New Roman"/>
                <w:sz w:val="28"/>
                <w:szCs w:val="28"/>
              </w:rPr>
              <w:t>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2250BE" w:rsidRPr="002A52CC" w:rsidRDefault="002250BE" w:rsidP="002A52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2.В</w:t>
            </w:r>
            <w:r w:rsidRPr="002A52CC">
              <w:rPr>
                <w:rFonts w:ascii="Times New Roman" w:hAnsi="Times New Roman" w:cs="Times New Roman"/>
                <w:sz w:val="28"/>
                <w:szCs w:val="28"/>
              </w:rPr>
              <w:t>несенн</w:t>
            </w:r>
            <w:r>
              <w:rPr>
                <w:rFonts w:ascii="Times New Roman" w:hAnsi="Times New Roman" w:cs="Times New Roman"/>
                <w:sz w:val="28"/>
                <w:szCs w:val="28"/>
              </w:rPr>
              <w:t>ее</w:t>
            </w:r>
            <w:r w:rsidRPr="002A52CC">
              <w:rPr>
                <w:rFonts w:ascii="Times New Roman" w:hAnsi="Times New Roman" w:cs="Times New Roman"/>
                <w:sz w:val="28"/>
                <w:szCs w:val="28"/>
              </w:rPr>
              <w:t xml:space="preserve"> в государственный кадастр недвижимости сведений  о границах</w:t>
            </w:r>
            <w:r>
              <w:rPr>
                <w:rFonts w:ascii="Times New Roman" w:hAnsi="Times New Roman" w:cs="Times New Roman"/>
                <w:sz w:val="28"/>
                <w:szCs w:val="28"/>
              </w:rPr>
              <w:t xml:space="preserve"> населенных пунктов</w:t>
            </w:r>
            <w:r w:rsidRPr="002A52CC">
              <w:rPr>
                <w:rFonts w:ascii="Times New Roman" w:hAnsi="Times New Roman" w:cs="Times New Roman"/>
                <w:sz w:val="28"/>
                <w:szCs w:val="28"/>
              </w:rPr>
              <w:t xml:space="preserve">; </w:t>
            </w:r>
          </w:p>
          <w:p w:rsidR="002250BE" w:rsidRPr="000E7ED0" w:rsidRDefault="002250BE" w:rsidP="002A52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3.В</w:t>
            </w:r>
            <w:r w:rsidRPr="002A52CC">
              <w:rPr>
                <w:rFonts w:ascii="Times New Roman" w:hAnsi="Times New Roman" w:cs="Times New Roman"/>
                <w:sz w:val="28"/>
                <w:szCs w:val="28"/>
              </w:rPr>
              <w:t>несенн</w:t>
            </w:r>
            <w:r>
              <w:rPr>
                <w:rFonts w:ascii="Times New Roman" w:hAnsi="Times New Roman" w:cs="Times New Roman"/>
                <w:sz w:val="28"/>
                <w:szCs w:val="28"/>
              </w:rPr>
              <w:t>ее</w:t>
            </w:r>
            <w:r w:rsidRPr="002A52CC">
              <w:rPr>
                <w:rFonts w:ascii="Times New Roman" w:hAnsi="Times New Roman" w:cs="Times New Roman"/>
                <w:sz w:val="28"/>
                <w:szCs w:val="28"/>
              </w:rPr>
              <w:t xml:space="preserve"> в государственный кадастр недвижимости сведений о территориальных зонах и зонах с особыми условиями</w:t>
            </w:r>
          </w:p>
        </w:tc>
      </w:tr>
      <w:tr w:rsidR="000E7ED0" w:rsidRPr="000E7ED0" w:rsidTr="002250BE">
        <w:trPr>
          <w:trHeight w:val="18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Сроки и этапы реализации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2024-2028 гг.</w:t>
            </w:r>
          </w:p>
        </w:tc>
      </w:tr>
      <w:tr w:rsidR="000E7ED0" w:rsidRPr="000E7ED0" w:rsidTr="002250BE">
        <w:trPr>
          <w:trHeight w:val="2356"/>
        </w:trPr>
        <w:tc>
          <w:tcPr>
            <w:tcW w:w="2268" w:type="dxa"/>
            <w:vMerge w:val="restart"/>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Объемы и источники финансирования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Источники</w:t>
            </w:r>
          </w:p>
          <w:p w:rsidR="000E7ED0" w:rsidRPr="000E7ED0" w:rsidRDefault="000E7ED0" w:rsidP="000E7ED0">
            <w:pPr>
              <w:spacing w:after="0" w:line="240" w:lineRule="auto"/>
              <w:jc w:val="both"/>
              <w:rPr>
                <w:rFonts w:ascii="Times New Roman" w:hAnsi="Times New Roman" w:cs="Times New Roman"/>
                <w:sz w:val="28"/>
                <w:szCs w:val="28"/>
              </w:rPr>
            </w:pPr>
          </w:p>
        </w:tc>
        <w:tc>
          <w:tcPr>
            <w:tcW w:w="992"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Всего (тыс. руб.)</w:t>
            </w:r>
          </w:p>
          <w:p w:rsidR="000E7ED0" w:rsidRPr="000E7ED0" w:rsidRDefault="000E7ED0" w:rsidP="000E7ED0">
            <w:pPr>
              <w:spacing w:after="0" w:line="240" w:lineRule="auto"/>
              <w:jc w:val="both"/>
              <w:rPr>
                <w:rFonts w:ascii="Times New Roman" w:hAnsi="Times New Roman" w:cs="Times New Roman"/>
                <w:sz w:val="28"/>
                <w:szCs w:val="28"/>
              </w:rPr>
            </w:pPr>
          </w:p>
        </w:tc>
        <w:tc>
          <w:tcPr>
            <w:tcW w:w="993"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2024</w:t>
            </w: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 </w:t>
            </w:r>
            <w:proofErr w:type="gramStart"/>
            <w:r w:rsidRPr="000E7ED0">
              <w:rPr>
                <w:rFonts w:ascii="Times New Roman" w:hAnsi="Times New Roman" w:cs="Times New Roman"/>
                <w:sz w:val="28"/>
                <w:szCs w:val="28"/>
              </w:rPr>
              <w:t>год (тыс.</w:t>
            </w:r>
            <w:proofErr w:type="gramEnd"/>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руб.)</w:t>
            </w:r>
          </w:p>
          <w:p w:rsidR="000E7ED0" w:rsidRPr="000E7ED0" w:rsidRDefault="000E7ED0" w:rsidP="000E7ED0">
            <w:pPr>
              <w:spacing w:after="0" w:line="240" w:lineRule="auto"/>
              <w:jc w:val="both"/>
              <w:rPr>
                <w:rFonts w:ascii="Times New Roman" w:hAnsi="Times New Roman" w:cs="Times New Roman"/>
                <w:sz w:val="28"/>
                <w:szCs w:val="28"/>
              </w:rPr>
            </w:pPr>
          </w:p>
        </w:tc>
        <w:tc>
          <w:tcPr>
            <w:tcW w:w="850"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2025 </w:t>
            </w: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год (тыс. руб.)</w:t>
            </w:r>
          </w:p>
          <w:p w:rsidR="000E7ED0" w:rsidRPr="000E7ED0" w:rsidRDefault="000E7ED0" w:rsidP="000E7ED0">
            <w:pPr>
              <w:spacing w:after="0" w:line="240" w:lineRule="auto"/>
              <w:jc w:val="both"/>
              <w:rPr>
                <w:rFonts w:ascii="Times New Roman" w:hAnsi="Times New Roman" w:cs="Times New Roman"/>
                <w:sz w:val="28"/>
                <w:szCs w:val="28"/>
              </w:rPr>
            </w:pPr>
          </w:p>
        </w:tc>
        <w:tc>
          <w:tcPr>
            <w:tcW w:w="993"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2026</w:t>
            </w: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год</w:t>
            </w:r>
          </w:p>
          <w:p w:rsidR="000E7ED0" w:rsidRPr="000E7ED0" w:rsidRDefault="000E7ED0" w:rsidP="000E7ED0">
            <w:pPr>
              <w:spacing w:after="0" w:line="240" w:lineRule="auto"/>
              <w:jc w:val="both"/>
              <w:rPr>
                <w:rFonts w:ascii="Times New Roman" w:hAnsi="Times New Roman" w:cs="Times New Roman"/>
                <w:sz w:val="28"/>
                <w:szCs w:val="28"/>
              </w:rPr>
            </w:pPr>
            <w:proofErr w:type="gramStart"/>
            <w:r w:rsidRPr="000E7ED0">
              <w:rPr>
                <w:rFonts w:ascii="Times New Roman" w:hAnsi="Times New Roman" w:cs="Times New Roman"/>
                <w:sz w:val="28"/>
                <w:szCs w:val="28"/>
              </w:rPr>
              <w:t>(тыс.</w:t>
            </w:r>
            <w:proofErr w:type="gramEnd"/>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руб.)</w:t>
            </w:r>
          </w:p>
          <w:p w:rsidR="000E7ED0" w:rsidRPr="000E7ED0" w:rsidRDefault="000E7ED0" w:rsidP="000E7ED0">
            <w:pPr>
              <w:spacing w:after="0" w:line="240" w:lineRule="auto"/>
              <w:jc w:val="both"/>
              <w:rPr>
                <w:rFonts w:ascii="Times New Roman" w:hAnsi="Times New Roman" w:cs="Times New Roman"/>
                <w:sz w:val="28"/>
                <w:szCs w:val="28"/>
              </w:rPr>
            </w:pPr>
          </w:p>
        </w:tc>
        <w:tc>
          <w:tcPr>
            <w:tcW w:w="850"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2027</w:t>
            </w: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год </w:t>
            </w:r>
          </w:p>
          <w:p w:rsidR="000E7ED0" w:rsidRPr="000E7ED0" w:rsidRDefault="000E7ED0" w:rsidP="000E7ED0">
            <w:pPr>
              <w:spacing w:after="0" w:line="240" w:lineRule="auto"/>
              <w:jc w:val="both"/>
              <w:rPr>
                <w:rFonts w:ascii="Times New Roman" w:hAnsi="Times New Roman" w:cs="Times New Roman"/>
                <w:sz w:val="28"/>
                <w:szCs w:val="28"/>
              </w:rPr>
            </w:pPr>
            <w:proofErr w:type="gramStart"/>
            <w:r w:rsidRPr="000E7ED0">
              <w:rPr>
                <w:rFonts w:ascii="Times New Roman" w:hAnsi="Times New Roman" w:cs="Times New Roman"/>
                <w:sz w:val="28"/>
                <w:szCs w:val="28"/>
              </w:rPr>
              <w:t>(тыс.</w:t>
            </w:r>
            <w:proofErr w:type="gramEnd"/>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руб.)</w:t>
            </w:r>
          </w:p>
          <w:p w:rsidR="000E7ED0" w:rsidRPr="000E7ED0" w:rsidRDefault="000E7ED0" w:rsidP="000E7ED0">
            <w:pPr>
              <w:spacing w:after="0" w:line="240" w:lineRule="auto"/>
              <w:jc w:val="both"/>
              <w:rPr>
                <w:rFonts w:ascii="Times New Roman" w:hAnsi="Times New Roman" w:cs="Times New Roman"/>
                <w:sz w:val="28"/>
                <w:szCs w:val="28"/>
              </w:rPr>
            </w:pPr>
          </w:p>
        </w:tc>
        <w:tc>
          <w:tcPr>
            <w:tcW w:w="1134"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2028</w:t>
            </w: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год</w:t>
            </w:r>
          </w:p>
          <w:p w:rsidR="000E7ED0" w:rsidRPr="000E7ED0" w:rsidRDefault="000E7ED0" w:rsidP="000E7ED0">
            <w:pPr>
              <w:spacing w:after="0" w:line="240" w:lineRule="auto"/>
              <w:jc w:val="both"/>
              <w:rPr>
                <w:rFonts w:ascii="Times New Roman" w:hAnsi="Times New Roman" w:cs="Times New Roman"/>
                <w:sz w:val="28"/>
                <w:szCs w:val="28"/>
              </w:rPr>
            </w:pPr>
            <w:proofErr w:type="gramStart"/>
            <w:r w:rsidRPr="000E7ED0">
              <w:rPr>
                <w:rFonts w:ascii="Times New Roman" w:hAnsi="Times New Roman" w:cs="Times New Roman"/>
                <w:sz w:val="28"/>
                <w:szCs w:val="28"/>
              </w:rPr>
              <w:t>(тыс.</w:t>
            </w:r>
            <w:proofErr w:type="gramEnd"/>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руб.)</w:t>
            </w:r>
          </w:p>
        </w:tc>
      </w:tr>
      <w:tr w:rsidR="000E7ED0" w:rsidRPr="000E7ED0" w:rsidTr="002250BE">
        <w:trPr>
          <w:trHeight w:val="315"/>
        </w:trPr>
        <w:tc>
          <w:tcPr>
            <w:tcW w:w="2268" w:type="dxa"/>
            <w:vMerge/>
          </w:tcPr>
          <w:p w:rsidR="000E7ED0" w:rsidRPr="000E7ED0" w:rsidRDefault="000E7ED0" w:rsidP="000E7ED0">
            <w:pPr>
              <w:spacing w:after="0" w:line="240" w:lineRule="auto"/>
              <w:jc w:val="both"/>
              <w:rPr>
                <w:rFonts w:ascii="Times New Roman" w:hAnsi="Times New Roman" w:cs="Times New Roman"/>
                <w:b/>
                <w:sz w:val="28"/>
                <w:szCs w:val="28"/>
              </w:rPr>
            </w:pP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Федеральный бюджет</w:t>
            </w:r>
          </w:p>
        </w:tc>
        <w:tc>
          <w:tcPr>
            <w:tcW w:w="992" w:type="dxa"/>
          </w:tcPr>
          <w:p w:rsidR="000E7ED0" w:rsidRPr="000E7ED0" w:rsidRDefault="000E7ED0" w:rsidP="000E7ED0">
            <w:pPr>
              <w:spacing w:after="0" w:line="240" w:lineRule="auto"/>
              <w:jc w:val="both"/>
              <w:rPr>
                <w:rFonts w:ascii="Times New Roman" w:hAnsi="Times New Roman" w:cs="Times New Roman"/>
                <w:sz w:val="28"/>
                <w:szCs w:val="28"/>
              </w:rPr>
            </w:pPr>
          </w:p>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993" w:type="dxa"/>
          </w:tcPr>
          <w:p w:rsidR="000E7ED0" w:rsidRPr="000E7ED0" w:rsidRDefault="000E7ED0" w:rsidP="000E7ED0">
            <w:pPr>
              <w:spacing w:after="0" w:line="240" w:lineRule="auto"/>
              <w:jc w:val="both"/>
              <w:rPr>
                <w:rFonts w:ascii="Times New Roman" w:hAnsi="Times New Roman" w:cs="Times New Roman"/>
                <w:sz w:val="28"/>
                <w:szCs w:val="28"/>
              </w:rPr>
            </w:pPr>
          </w:p>
        </w:tc>
        <w:tc>
          <w:tcPr>
            <w:tcW w:w="850" w:type="dxa"/>
          </w:tcPr>
          <w:p w:rsidR="000E7ED0" w:rsidRPr="000E7ED0" w:rsidRDefault="000E7ED0" w:rsidP="000E7ED0">
            <w:pPr>
              <w:spacing w:after="0" w:line="240" w:lineRule="auto"/>
              <w:jc w:val="both"/>
              <w:rPr>
                <w:rFonts w:ascii="Times New Roman" w:hAnsi="Times New Roman" w:cs="Times New Roman"/>
                <w:sz w:val="28"/>
                <w:szCs w:val="28"/>
              </w:rPr>
            </w:pPr>
          </w:p>
        </w:tc>
        <w:tc>
          <w:tcPr>
            <w:tcW w:w="993" w:type="dxa"/>
          </w:tcPr>
          <w:p w:rsidR="000E7ED0" w:rsidRPr="000E7ED0" w:rsidRDefault="000E7ED0" w:rsidP="000E7ED0">
            <w:pPr>
              <w:spacing w:after="0" w:line="240" w:lineRule="auto"/>
              <w:jc w:val="both"/>
              <w:rPr>
                <w:rFonts w:ascii="Times New Roman" w:hAnsi="Times New Roman" w:cs="Times New Roman"/>
                <w:sz w:val="28"/>
                <w:szCs w:val="28"/>
              </w:rPr>
            </w:pPr>
          </w:p>
        </w:tc>
        <w:tc>
          <w:tcPr>
            <w:tcW w:w="850" w:type="dxa"/>
          </w:tcPr>
          <w:p w:rsidR="000E7ED0" w:rsidRPr="000E7ED0" w:rsidRDefault="000E7ED0" w:rsidP="000E7ED0">
            <w:pPr>
              <w:spacing w:after="0" w:line="240" w:lineRule="auto"/>
              <w:jc w:val="both"/>
              <w:rPr>
                <w:rFonts w:ascii="Times New Roman" w:hAnsi="Times New Roman" w:cs="Times New Roman"/>
                <w:sz w:val="28"/>
                <w:szCs w:val="28"/>
              </w:rPr>
            </w:pPr>
          </w:p>
        </w:tc>
        <w:tc>
          <w:tcPr>
            <w:tcW w:w="1134" w:type="dxa"/>
            <w:tcBorders>
              <w:right w:val="single" w:sz="4" w:space="0" w:color="auto"/>
            </w:tcBorders>
          </w:tcPr>
          <w:p w:rsidR="000E7ED0" w:rsidRPr="000E7ED0" w:rsidRDefault="000E7ED0" w:rsidP="000E7ED0">
            <w:pPr>
              <w:spacing w:after="0" w:line="240" w:lineRule="auto"/>
              <w:jc w:val="both"/>
              <w:rPr>
                <w:rFonts w:ascii="Times New Roman" w:hAnsi="Times New Roman" w:cs="Times New Roman"/>
                <w:sz w:val="28"/>
                <w:szCs w:val="28"/>
              </w:rPr>
            </w:pPr>
          </w:p>
        </w:tc>
      </w:tr>
      <w:tr w:rsidR="000E7ED0" w:rsidRPr="000E7ED0" w:rsidTr="002250BE">
        <w:trPr>
          <w:trHeight w:val="330"/>
        </w:trPr>
        <w:tc>
          <w:tcPr>
            <w:tcW w:w="2268" w:type="dxa"/>
            <w:vMerge/>
          </w:tcPr>
          <w:p w:rsidR="000E7ED0" w:rsidRPr="000E7ED0" w:rsidRDefault="000E7ED0" w:rsidP="000E7ED0">
            <w:pPr>
              <w:spacing w:after="0" w:line="240" w:lineRule="auto"/>
              <w:jc w:val="both"/>
              <w:rPr>
                <w:rFonts w:ascii="Times New Roman" w:hAnsi="Times New Roman" w:cs="Times New Roman"/>
                <w:b/>
                <w:sz w:val="28"/>
                <w:szCs w:val="28"/>
              </w:rPr>
            </w:pP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Областной бюджет</w:t>
            </w:r>
          </w:p>
        </w:tc>
        <w:tc>
          <w:tcPr>
            <w:tcW w:w="992" w:type="dxa"/>
            <w:vAlign w:val="center"/>
          </w:tcPr>
          <w:p w:rsidR="000E7ED0" w:rsidRPr="000E7ED0" w:rsidRDefault="007D36E6"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0E7ED0" w:rsidRPr="000E7ED0">
              <w:rPr>
                <w:rFonts w:ascii="Times New Roman" w:hAnsi="Times New Roman" w:cs="Times New Roman"/>
                <w:sz w:val="28"/>
                <w:szCs w:val="28"/>
              </w:rPr>
              <w:t>00,0</w:t>
            </w:r>
          </w:p>
          <w:p w:rsidR="000E7ED0" w:rsidRPr="000E7ED0" w:rsidRDefault="000E7ED0" w:rsidP="000E7ED0">
            <w:pPr>
              <w:spacing w:after="0" w:line="240" w:lineRule="auto"/>
              <w:jc w:val="both"/>
              <w:rPr>
                <w:rFonts w:ascii="Times New Roman" w:hAnsi="Times New Roman" w:cs="Times New Roman"/>
                <w:sz w:val="28"/>
                <w:szCs w:val="28"/>
              </w:rPr>
            </w:pPr>
          </w:p>
        </w:tc>
        <w:tc>
          <w:tcPr>
            <w:tcW w:w="993" w:type="dxa"/>
            <w:vAlign w:val="center"/>
          </w:tcPr>
          <w:p w:rsidR="000E7ED0" w:rsidRPr="000E7ED0" w:rsidRDefault="007D36E6"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0E7ED0" w:rsidRPr="000E7ED0">
              <w:rPr>
                <w:rFonts w:ascii="Times New Roman" w:hAnsi="Times New Roman" w:cs="Times New Roman"/>
                <w:sz w:val="28"/>
                <w:szCs w:val="28"/>
              </w:rPr>
              <w:t>00,0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400,0</w:t>
            </w:r>
          </w:p>
        </w:tc>
        <w:tc>
          <w:tcPr>
            <w:tcW w:w="993"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400,0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1134" w:type="dxa"/>
            <w:tcBorders>
              <w:right w:val="single" w:sz="4" w:space="0" w:color="auto"/>
            </w:tcBorders>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r>
      <w:tr w:rsidR="000E7ED0" w:rsidRPr="000E7ED0" w:rsidTr="002250BE">
        <w:trPr>
          <w:trHeight w:val="591"/>
        </w:trPr>
        <w:tc>
          <w:tcPr>
            <w:tcW w:w="2268" w:type="dxa"/>
            <w:vMerge/>
          </w:tcPr>
          <w:p w:rsidR="000E7ED0" w:rsidRPr="000E7ED0" w:rsidRDefault="000E7ED0" w:rsidP="000E7ED0">
            <w:pPr>
              <w:spacing w:after="0" w:line="240" w:lineRule="auto"/>
              <w:jc w:val="both"/>
              <w:rPr>
                <w:rFonts w:ascii="Times New Roman" w:hAnsi="Times New Roman" w:cs="Times New Roman"/>
                <w:b/>
                <w:sz w:val="28"/>
                <w:szCs w:val="28"/>
              </w:rPr>
            </w:pP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Местный бюджет</w:t>
            </w:r>
          </w:p>
        </w:tc>
        <w:tc>
          <w:tcPr>
            <w:tcW w:w="992" w:type="dxa"/>
            <w:vAlign w:val="center"/>
          </w:tcPr>
          <w:p w:rsidR="000E7ED0" w:rsidRPr="000E7ED0" w:rsidRDefault="007D36E6"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2250BE">
              <w:rPr>
                <w:rFonts w:ascii="Times New Roman" w:hAnsi="Times New Roman" w:cs="Times New Roman"/>
                <w:sz w:val="28"/>
                <w:szCs w:val="28"/>
              </w:rPr>
              <w:t>0</w:t>
            </w:r>
            <w:r w:rsidR="000E7ED0" w:rsidRPr="000E7ED0">
              <w:rPr>
                <w:rFonts w:ascii="Times New Roman" w:hAnsi="Times New Roman" w:cs="Times New Roman"/>
                <w:sz w:val="28"/>
                <w:szCs w:val="28"/>
              </w:rPr>
              <w:t>0,0</w:t>
            </w:r>
          </w:p>
        </w:tc>
        <w:tc>
          <w:tcPr>
            <w:tcW w:w="993" w:type="dxa"/>
            <w:vAlign w:val="center"/>
          </w:tcPr>
          <w:p w:rsidR="000E7ED0" w:rsidRPr="000E7ED0" w:rsidRDefault="007D36E6"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250BE">
              <w:rPr>
                <w:rFonts w:ascii="Times New Roman" w:hAnsi="Times New Roman" w:cs="Times New Roman"/>
                <w:sz w:val="28"/>
                <w:szCs w:val="28"/>
              </w:rPr>
              <w:t>0</w:t>
            </w:r>
            <w:r w:rsidR="000E7ED0" w:rsidRPr="000E7ED0">
              <w:rPr>
                <w:rFonts w:ascii="Times New Roman" w:hAnsi="Times New Roman" w:cs="Times New Roman"/>
                <w:sz w:val="28"/>
                <w:szCs w:val="28"/>
              </w:rPr>
              <w:t>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400,0</w:t>
            </w:r>
          </w:p>
        </w:tc>
        <w:tc>
          <w:tcPr>
            <w:tcW w:w="993"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400,0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1134" w:type="dxa"/>
            <w:tcBorders>
              <w:right w:val="single" w:sz="4" w:space="0" w:color="auto"/>
            </w:tcBorders>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r>
      <w:tr w:rsidR="000E7ED0" w:rsidRPr="000E7ED0" w:rsidTr="002250BE">
        <w:trPr>
          <w:trHeight w:val="330"/>
        </w:trPr>
        <w:tc>
          <w:tcPr>
            <w:tcW w:w="2268" w:type="dxa"/>
            <w:vMerge/>
          </w:tcPr>
          <w:p w:rsidR="000E7ED0" w:rsidRPr="000E7ED0" w:rsidRDefault="000E7ED0" w:rsidP="000E7ED0">
            <w:pPr>
              <w:spacing w:after="0" w:line="240" w:lineRule="auto"/>
              <w:jc w:val="both"/>
              <w:rPr>
                <w:rFonts w:ascii="Times New Roman" w:hAnsi="Times New Roman" w:cs="Times New Roman"/>
                <w:b/>
                <w:sz w:val="28"/>
                <w:szCs w:val="28"/>
              </w:rPr>
            </w:pP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Иные источники</w:t>
            </w:r>
          </w:p>
        </w:tc>
        <w:tc>
          <w:tcPr>
            <w:tcW w:w="992"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993"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993"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1134" w:type="dxa"/>
            <w:tcBorders>
              <w:right w:val="single" w:sz="4" w:space="0" w:color="auto"/>
            </w:tcBorders>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r>
      <w:tr w:rsidR="000E7ED0" w:rsidRPr="000E7ED0" w:rsidTr="002250BE">
        <w:trPr>
          <w:trHeight w:val="210"/>
        </w:trPr>
        <w:tc>
          <w:tcPr>
            <w:tcW w:w="2268" w:type="dxa"/>
            <w:vMerge/>
          </w:tcPr>
          <w:p w:rsidR="000E7ED0" w:rsidRPr="000E7ED0" w:rsidRDefault="000E7ED0" w:rsidP="000E7ED0">
            <w:pPr>
              <w:spacing w:after="0" w:line="240" w:lineRule="auto"/>
              <w:jc w:val="both"/>
              <w:rPr>
                <w:rFonts w:ascii="Times New Roman" w:hAnsi="Times New Roman" w:cs="Times New Roman"/>
                <w:b/>
                <w:sz w:val="28"/>
                <w:szCs w:val="28"/>
              </w:rPr>
            </w:pPr>
          </w:p>
        </w:tc>
        <w:tc>
          <w:tcPr>
            <w:tcW w:w="141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Всего по источникам</w:t>
            </w:r>
          </w:p>
        </w:tc>
        <w:tc>
          <w:tcPr>
            <w:tcW w:w="992" w:type="dxa"/>
            <w:vAlign w:val="center"/>
          </w:tcPr>
          <w:p w:rsidR="000E7ED0" w:rsidRPr="000E7ED0" w:rsidRDefault="007D36E6" w:rsidP="002250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E7ED0" w:rsidRPr="000E7ED0">
              <w:rPr>
                <w:rFonts w:ascii="Times New Roman" w:hAnsi="Times New Roman" w:cs="Times New Roman"/>
                <w:sz w:val="28"/>
                <w:szCs w:val="28"/>
              </w:rPr>
              <w:t>2</w:t>
            </w:r>
            <w:r w:rsidR="002250BE">
              <w:rPr>
                <w:rFonts w:ascii="Times New Roman" w:hAnsi="Times New Roman" w:cs="Times New Roman"/>
                <w:sz w:val="28"/>
                <w:szCs w:val="28"/>
              </w:rPr>
              <w:t>0</w:t>
            </w:r>
            <w:r w:rsidR="000E7ED0" w:rsidRPr="000E7ED0">
              <w:rPr>
                <w:rFonts w:ascii="Times New Roman" w:hAnsi="Times New Roman" w:cs="Times New Roman"/>
                <w:sz w:val="28"/>
                <w:szCs w:val="28"/>
              </w:rPr>
              <w:t>0,0</w:t>
            </w:r>
          </w:p>
        </w:tc>
        <w:tc>
          <w:tcPr>
            <w:tcW w:w="993" w:type="dxa"/>
            <w:vAlign w:val="center"/>
          </w:tcPr>
          <w:p w:rsidR="000E7ED0" w:rsidRPr="000E7ED0" w:rsidRDefault="007D36E6"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2250BE">
              <w:rPr>
                <w:rFonts w:ascii="Times New Roman" w:hAnsi="Times New Roman" w:cs="Times New Roman"/>
                <w:sz w:val="28"/>
                <w:szCs w:val="28"/>
              </w:rPr>
              <w:t>0</w:t>
            </w:r>
            <w:r w:rsidR="000E7ED0" w:rsidRPr="000E7ED0">
              <w:rPr>
                <w:rFonts w:ascii="Times New Roman" w:hAnsi="Times New Roman" w:cs="Times New Roman"/>
                <w:sz w:val="28"/>
                <w:szCs w:val="28"/>
              </w:rPr>
              <w:t>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800,0</w:t>
            </w:r>
          </w:p>
        </w:tc>
        <w:tc>
          <w:tcPr>
            <w:tcW w:w="993"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800,0</w:t>
            </w:r>
          </w:p>
        </w:tc>
        <w:tc>
          <w:tcPr>
            <w:tcW w:w="850"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c>
          <w:tcPr>
            <w:tcW w:w="1134" w:type="dxa"/>
            <w:vAlign w:val="center"/>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0</w:t>
            </w:r>
          </w:p>
        </w:tc>
      </w:tr>
      <w:tr w:rsidR="000E7ED0" w:rsidRPr="000E7ED0" w:rsidTr="002250BE">
        <w:trPr>
          <w:trHeight w:val="210"/>
        </w:trPr>
        <w:tc>
          <w:tcPr>
            <w:tcW w:w="2268" w:type="dxa"/>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 xml:space="preserve">Ожидаемые результаты реализации муниципальной </w:t>
            </w:r>
            <w:r w:rsidR="002250BE">
              <w:rPr>
                <w:rFonts w:ascii="Times New Roman" w:hAnsi="Times New Roman" w:cs="Times New Roman"/>
                <w:sz w:val="28"/>
                <w:szCs w:val="28"/>
              </w:rPr>
              <w:t>под</w:t>
            </w:r>
            <w:r w:rsidRPr="000E7ED0">
              <w:rPr>
                <w:rFonts w:ascii="Times New Roman" w:hAnsi="Times New Roman" w:cs="Times New Roman"/>
                <w:sz w:val="28"/>
                <w:szCs w:val="28"/>
              </w:rPr>
              <w:t>программы</w:t>
            </w:r>
          </w:p>
        </w:tc>
        <w:tc>
          <w:tcPr>
            <w:tcW w:w="7230" w:type="dxa"/>
            <w:gridSpan w:val="7"/>
            <w:tcBorders>
              <w:bottom w:val="single" w:sz="4" w:space="0" w:color="auto"/>
            </w:tcBorders>
          </w:tcPr>
          <w:p w:rsidR="000E7ED0" w:rsidRPr="000E7ED0" w:rsidRDefault="000E7ED0" w:rsidP="000E7ED0">
            <w:pPr>
              <w:spacing w:after="0" w:line="240" w:lineRule="auto"/>
              <w:jc w:val="both"/>
              <w:rPr>
                <w:rFonts w:ascii="Times New Roman" w:hAnsi="Times New Roman" w:cs="Times New Roman"/>
                <w:sz w:val="28"/>
                <w:szCs w:val="28"/>
              </w:rPr>
            </w:pPr>
            <w:r w:rsidRPr="000E7ED0">
              <w:rPr>
                <w:rFonts w:ascii="Times New Roman" w:hAnsi="Times New Roman" w:cs="Times New Roman"/>
                <w:sz w:val="28"/>
                <w:szCs w:val="28"/>
              </w:rPr>
              <w:t>Реализация программы позволит:</w:t>
            </w:r>
          </w:p>
          <w:p w:rsidR="000E7ED0" w:rsidRPr="000E7ED0" w:rsidRDefault="002250BE"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1.Р</w:t>
            </w:r>
            <w:r w:rsidR="000E7ED0" w:rsidRPr="000E7ED0">
              <w:rPr>
                <w:rFonts w:ascii="Times New Roman" w:hAnsi="Times New Roman" w:cs="Times New Roman"/>
                <w:sz w:val="28"/>
                <w:szCs w:val="28"/>
              </w:rPr>
              <w:t>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w:t>
            </w:r>
            <w:r w:rsidR="007D36E6">
              <w:rPr>
                <w:rFonts w:ascii="Times New Roman" w:hAnsi="Times New Roman" w:cs="Times New Roman"/>
                <w:sz w:val="28"/>
                <w:szCs w:val="28"/>
              </w:rPr>
              <w:t>, проекты планировки территории и проекты межевания территории</w:t>
            </w:r>
            <w:r w:rsidR="000E7ED0" w:rsidRPr="000E7ED0">
              <w:rPr>
                <w:rFonts w:ascii="Times New Roman" w:hAnsi="Times New Roman" w:cs="Times New Roman"/>
                <w:sz w:val="28"/>
                <w:szCs w:val="28"/>
              </w:rPr>
              <w:t>;</w:t>
            </w:r>
          </w:p>
          <w:p w:rsidR="000E7ED0" w:rsidRPr="000E7ED0" w:rsidRDefault="002250BE"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w:t>
            </w:r>
            <w:r w:rsidR="000E7ED0" w:rsidRPr="000E7ED0">
              <w:rPr>
                <w:rFonts w:ascii="Times New Roman" w:hAnsi="Times New Roman" w:cs="Times New Roman"/>
                <w:sz w:val="28"/>
                <w:szCs w:val="28"/>
              </w:rPr>
              <w:t>оздать обоснованные прогнозы социально – экономического развития и территориально-планировочной организации территории округа;</w:t>
            </w:r>
          </w:p>
          <w:p w:rsidR="000E7ED0" w:rsidRPr="000E7ED0" w:rsidRDefault="002250BE"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3.О</w:t>
            </w:r>
            <w:r w:rsidR="000E7ED0" w:rsidRPr="000E7ED0">
              <w:rPr>
                <w:rFonts w:ascii="Times New Roman" w:hAnsi="Times New Roman" w:cs="Times New Roman"/>
                <w:sz w:val="28"/>
                <w:szCs w:val="28"/>
              </w:rPr>
              <w:t>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0E7ED0" w:rsidRPr="000E7ED0" w:rsidRDefault="002250BE" w:rsidP="000E7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3F22E7">
              <w:rPr>
                <w:rFonts w:ascii="Times New Roman" w:hAnsi="Times New Roman" w:cs="Times New Roman"/>
                <w:sz w:val="28"/>
                <w:szCs w:val="28"/>
              </w:rPr>
              <w:t>С</w:t>
            </w:r>
            <w:r w:rsidR="000E7ED0" w:rsidRPr="000E7ED0">
              <w:rPr>
                <w:rFonts w:ascii="Times New Roman" w:hAnsi="Times New Roman" w:cs="Times New Roman"/>
                <w:sz w:val="28"/>
                <w:szCs w:val="28"/>
              </w:rPr>
              <w:t>оздание условий обеспечения градостроительной деятельности на  территории Новоржевского муниципального округа.</w:t>
            </w:r>
          </w:p>
        </w:tc>
      </w:tr>
    </w:tbl>
    <w:p w:rsidR="000E7ED0" w:rsidRDefault="000E7ED0" w:rsidP="008411F8">
      <w:pPr>
        <w:spacing w:after="0" w:line="240" w:lineRule="auto"/>
        <w:jc w:val="both"/>
        <w:rPr>
          <w:rFonts w:ascii="Times New Roman" w:hAnsi="Times New Roman" w:cs="Times New Roman"/>
          <w:sz w:val="28"/>
          <w:szCs w:val="28"/>
        </w:rPr>
      </w:pPr>
    </w:p>
    <w:p w:rsidR="002250BE" w:rsidRPr="002250BE" w:rsidRDefault="002250BE" w:rsidP="002250BE">
      <w:pPr>
        <w:pStyle w:val="a5"/>
        <w:numPr>
          <w:ilvl w:val="0"/>
          <w:numId w:val="5"/>
        </w:num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Характеристика (содержание) проблемы</w:t>
      </w:r>
    </w:p>
    <w:p w:rsidR="002250BE" w:rsidRPr="002250BE" w:rsidRDefault="002250BE" w:rsidP="002250BE">
      <w:pPr>
        <w:spacing w:after="0" w:line="240" w:lineRule="auto"/>
        <w:ind w:left="360"/>
        <w:rPr>
          <w:rFonts w:ascii="Times New Roman" w:hAnsi="Times New Roman" w:cs="Times New Roman"/>
          <w:b/>
          <w:sz w:val="28"/>
          <w:szCs w:val="28"/>
        </w:rPr>
      </w:pPr>
    </w:p>
    <w:p w:rsidR="002250BE" w:rsidRPr="002250BE" w:rsidRDefault="002250BE" w:rsidP="002250BE">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Согласно части 3 статьи 9 Градостроительного кодекса Российской Федерации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 – технических и иных факторов.</w:t>
      </w:r>
    </w:p>
    <w:p w:rsidR="002250BE" w:rsidRPr="002250BE" w:rsidRDefault="002250BE" w:rsidP="002250BE">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Территориальное планирование ведется путем разработки градостроительной документации на  различных территориальных уровнях в виде схемы территориального планирования Новоржевского муниципального округа, а  также в виде генеральных планов, правил землепользования и застройки территорий Новоржевского муниципального округа. В виде самостоятельной документации или  в  составе  генеральных  планов разрабатываются  правила  землепользования и  застройки, создающие условия для последующей разработки документов по планировке отдельных  частей территории – кварталов, микрорайонов  и  иных зон. В  соответствии с  этой утвержденной документацией в  итоге  формируются  градостроительные планы  отдельных  земельных  участков  как  для  осуществления  нового строительства конкретных  объектов капитального строительства, так и для реконструкции существующих объектов.</w:t>
      </w:r>
    </w:p>
    <w:p w:rsidR="002250BE" w:rsidRDefault="002250BE" w:rsidP="002250BE">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w:t>
      </w:r>
      <w:proofErr w:type="gramStart"/>
      <w:r w:rsidRPr="002250BE">
        <w:rPr>
          <w:rFonts w:ascii="Times New Roman" w:hAnsi="Times New Roman" w:cs="Times New Roman"/>
          <w:sz w:val="28"/>
          <w:szCs w:val="28"/>
        </w:rPr>
        <w:t>Задачи территориального планирования направлены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общегосударственных, муниципальных и частных интересов.</w:t>
      </w:r>
      <w:proofErr w:type="gramEnd"/>
      <w:r w:rsidRPr="002250BE">
        <w:rPr>
          <w:rFonts w:ascii="Times New Roman" w:hAnsi="Times New Roman" w:cs="Times New Roman"/>
          <w:sz w:val="28"/>
          <w:szCs w:val="28"/>
        </w:rPr>
        <w:t xml:space="preserve"> </w:t>
      </w:r>
      <w:r w:rsidRPr="002250BE">
        <w:rPr>
          <w:rFonts w:ascii="Times New Roman" w:hAnsi="Times New Roman" w:cs="Times New Roman"/>
          <w:sz w:val="28"/>
          <w:szCs w:val="28"/>
        </w:rPr>
        <w:br/>
        <w:t xml:space="preserve">Существующие генеральные планы территорий сельских поселений Новоржевского муниципального района разработанные ранее реализовали свои проектные положения и не отображают сложившуюся ситуацию на местности. </w:t>
      </w:r>
      <w:r w:rsidRPr="002250BE">
        <w:rPr>
          <w:rFonts w:ascii="Times New Roman" w:hAnsi="Times New Roman" w:cs="Times New Roman"/>
          <w:sz w:val="28"/>
          <w:szCs w:val="28"/>
        </w:rPr>
        <w:br/>
        <w:t xml:space="preserve">        В связи с устаревшей редакцией генеральных планов сельских поселений, отсутствия поставленных на кадастровый учет границ </w:t>
      </w:r>
      <w:r w:rsidRPr="002250BE">
        <w:rPr>
          <w:rFonts w:ascii="Times New Roman" w:hAnsi="Times New Roman" w:cs="Times New Roman"/>
          <w:sz w:val="28"/>
          <w:szCs w:val="28"/>
        </w:rPr>
        <w:lastRenderedPageBreak/>
        <w:t>населенных пунктов сельских поселений, территориальных зон и зон с особыми условиями периодически отсутствует возможность установить в одной или нескольких зонах формируется земельный участок, что мешает определить градостроительные регламенты для дальнейшего использования земельного участка. Перечисленные условия препятствуют реализации программ комплексного развития, транспортной коммунальной и социальной инфраструктуры в части реализации инвестиционных проектов и упрощению процедур ведения бизнеса и повышения инвестиционной привлекательности  Новоржевского муниципального округа.</w:t>
      </w:r>
    </w:p>
    <w:p w:rsidR="007D36E6" w:rsidRPr="007D36E6" w:rsidRDefault="007D36E6" w:rsidP="007D36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D36E6">
        <w:rPr>
          <w:rFonts w:ascii="Times New Roman" w:hAnsi="Times New Roman" w:cs="Times New Roman"/>
          <w:bCs/>
          <w:sz w:val="28"/>
          <w:szCs w:val="28"/>
        </w:rPr>
        <w:t>Проект планировки территории (Далее - ППТ) - документ, устанавливающий на определенной территории зоны размещения и параметры существующих объектов и объектов, строительство которых может быть разрешено. Разрабатывается одновременно с проектом межевания территории (Далее – ПМТ), содержащим схему границ существующих земельных участков и земельных участков, формирование которых допустимо.</w:t>
      </w:r>
    </w:p>
    <w:p w:rsidR="007D36E6" w:rsidRPr="007D36E6" w:rsidRDefault="007D36E6" w:rsidP="007D36E6">
      <w:pPr>
        <w:spacing w:after="0" w:line="240" w:lineRule="auto"/>
        <w:jc w:val="both"/>
        <w:rPr>
          <w:rFonts w:ascii="Times New Roman" w:hAnsi="Times New Roman" w:cs="Times New Roman"/>
          <w:bCs/>
          <w:sz w:val="28"/>
          <w:szCs w:val="28"/>
        </w:rPr>
      </w:pPr>
      <w:r w:rsidRPr="007D36E6">
        <w:rPr>
          <w:rFonts w:ascii="Times New Roman" w:hAnsi="Times New Roman" w:cs="Times New Roman"/>
          <w:bCs/>
          <w:sz w:val="28"/>
          <w:szCs w:val="28"/>
        </w:rPr>
        <w:t xml:space="preserve">        ППТ содержит основные показатели, необходимые для определения инвестиционной привлекательности территории – численность населения и возможные объемы нового строительства (жилищного, делового, социального, культурно-бытового, транспортного, инженерного), утверждается органом государственной или муниципальной власти с обязательным соблюдением процедуры публичных слушаний в соответствии со статьей 46 </w:t>
      </w:r>
      <w:proofErr w:type="spellStart"/>
      <w:r w:rsidRPr="007D36E6">
        <w:rPr>
          <w:rFonts w:ascii="Times New Roman" w:hAnsi="Times New Roman" w:cs="Times New Roman"/>
          <w:bCs/>
          <w:sz w:val="28"/>
          <w:szCs w:val="28"/>
        </w:rPr>
        <w:t>ГрК</w:t>
      </w:r>
      <w:proofErr w:type="spellEnd"/>
      <w:r w:rsidRPr="007D36E6">
        <w:rPr>
          <w:rFonts w:ascii="Times New Roman" w:hAnsi="Times New Roman" w:cs="Times New Roman"/>
          <w:bCs/>
          <w:sz w:val="28"/>
          <w:szCs w:val="28"/>
        </w:rPr>
        <w:t xml:space="preserve"> РФ. Схема, разрабатываемая в составе ППТ, является базой для последующих видов проектных работ. ППТ - основа для формирования градостроительных планов земельных участков, необходимых для получения разрешения на строительство.</w:t>
      </w:r>
    </w:p>
    <w:p w:rsidR="007D36E6" w:rsidRPr="007D36E6" w:rsidRDefault="007D36E6" w:rsidP="007D36E6">
      <w:pPr>
        <w:spacing w:after="0" w:line="240" w:lineRule="auto"/>
        <w:jc w:val="both"/>
        <w:rPr>
          <w:rFonts w:ascii="Times New Roman" w:hAnsi="Times New Roman" w:cs="Times New Roman"/>
          <w:bCs/>
          <w:sz w:val="28"/>
          <w:szCs w:val="28"/>
        </w:rPr>
      </w:pPr>
      <w:r w:rsidRPr="007D36E6">
        <w:rPr>
          <w:rFonts w:ascii="Times New Roman" w:hAnsi="Times New Roman" w:cs="Times New Roman"/>
          <w:bCs/>
          <w:sz w:val="28"/>
          <w:szCs w:val="28"/>
        </w:rPr>
        <w:t xml:space="preserve">        Разработка ПМТ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ППТ (в границах установленных красных линий).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и осуществляется, как в составе проектов планировки территорий, так и в виде отдельного документа.</w:t>
      </w:r>
    </w:p>
    <w:p w:rsidR="002250BE" w:rsidRPr="002250BE" w:rsidRDefault="002250BE" w:rsidP="002250BE">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Реализация данной </w:t>
      </w:r>
      <w:proofErr w:type="spellStart"/>
      <w:r w:rsidR="00E74246">
        <w:rPr>
          <w:rFonts w:ascii="Times New Roman" w:hAnsi="Times New Roman" w:cs="Times New Roman"/>
          <w:sz w:val="28"/>
          <w:szCs w:val="28"/>
        </w:rPr>
        <w:t>Подп</w:t>
      </w:r>
      <w:r w:rsidRPr="002250BE">
        <w:rPr>
          <w:rFonts w:ascii="Times New Roman" w:hAnsi="Times New Roman" w:cs="Times New Roman"/>
          <w:sz w:val="28"/>
          <w:szCs w:val="28"/>
        </w:rPr>
        <w:t>программы</w:t>
      </w:r>
      <w:proofErr w:type="spellEnd"/>
      <w:r w:rsidRPr="002250BE">
        <w:rPr>
          <w:rFonts w:ascii="Times New Roman" w:hAnsi="Times New Roman" w:cs="Times New Roman"/>
          <w:sz w:val="28"/>
          <w:szCs w:val="28"/>
        </w:rPr>
        <w:t xml:space="preserve"> позволит обеспечить устойчивое и планомерное развитие территории Новоржевского муниципального округа согласно действующему законодательству о градостроительной деятельности, а также создаст условия для повышения инвестиционной привлекательности. Создание данных условий позитивно отразится на ключевых направлениях социально–экономического развития муниципального округа. Отсутствие комплексной градостроительной стратегии развития  Новоржевского  муниципального округа может привести не только к серьезной дезорганизации в планировке и застройке населенных территорий, ухудшению среды обитания и системы расселения, но и к </w:t>
      </w:r>
      <w:r w:rsidRPr="002250BE">
        <w:rPr>
          <w:rFonts w:ascii="Times New Roman" w:hAnsi="Times New Roman" w:cs="Times New Roman"/>
          <w:sz w:val="28"/>
          <w:szCs w:val="28"/>
        </w:rPr>
        <w:lastRenderedPageBreak/>
        <w:t xml:space="preserve">ущербному развитию экономики, нерешенности многих социальных проблем. </w:t>
      </w:r>
    </w:p>
    <w:p w:rsidR="002250BE" w:rsidRPr="002250BE" w:rsidRDefault="002250BE" w:rsidP="002250BE">
      <w:pPr>
        <w:spacing w:after="0" w:line="240" w:lineRule="auto"/>
        <w:jc w:val="center"/>
        <w:rPr>
          <w:rFonts w:ascii="Times New Roman" w:hAnsi="Times New Roman" w:cs="Times New Roman"/>
          <w:sz w:val="28"/>
          <w:szCs w:val="28"/>
        </w:rPr>
      </w:pPr>
    </w:p>
    <w:p w:rsidR="002250BE" w:rsidRPr="002250BE" w:rsidRDefault="002250BE" w:rsidP="002250BE">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 xml:space="preserve">2. Цели и Задачи </w:t>
      </w:r>
      <w:r w:rsidR="00CB3BB5">
        <w:rPr>
          <w:rFonts w:ascii="Times New Roman" w:hAnsi="Times New Roman" w:cs="Times New Roman"/>
          <w:b/>
          <w:sz w:val="28"/>
          <w:szCs w:val="28"/>
        </w:rPr>
        <w:t>Под</w:t>
      </w:r>
      <w:r w:rsidRPr="002250BE">
        <w:rPr>
          <w:rFonts w:ascii="Times New Roman" w:hAnsi="Times New Roman" w:cs="Times New Roman"/>
          <w:b/>
          <w:sz w:val="28"/>
          <w:szCs w:val="28"/>
        </w:rPr>
        <w:t>программы.</w:t>
      </w:r>
    </w:p>
    <w:p w:rsidR="002250BE" w:rsidRPr="002250BE" w:rsidRDefault="002250BE" w:rsidP="002250BE">
      <w:pPr>
        <w:spacing w:after="0" w:line="240" w:lineRule="auto"/>
        <w:jc w:val="center"/>
        <w:rPr>
          <w:rFonts w:ascii="Times New Roman" w:hAnsi="Times New Roman" w:cs="Times New Roman"/>
          <w:b/>
          <w:sz w:val="28"/>
          <w:szCs w:val="28"/>
        </w:rPr>
      </w:pPr>
    </w:p>
    <w:p w:rsidR="002250BE" w:rsidRPr="002250BE" w:rsidRDefault="002250BE" w:rsidP="002250BE">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 xml:space="preserve">        Цели  П</w:t>
      </w:r>
      <w:r w:rsidR="00CB3BB5">
        <w:rPr>
          <w:rFonts w:ascii="Times New Roman" w:hAnsi="Times New Roman" w:cs="Times New Roman"/>
          <w:b/>
          <w:sz w:val="28"/>
          <w:szCs w:val="28"/>
        </w:rPr>
        <w:t>одп</w:t>
      </w:r>
      <w:r w:rsidRPr="002250BE">
        <w:rPr>
          <w:rFonts w:ascii="Times New Roman" w:hAnsi="Times New Roman" w:cs="Times New Roman"/>
          <w:b/>
          <w:sz w:val="28"/>
          <w:szCs w:val="28"/>
        </w:rPr>
        <w:t>рограммы:</w:t>
      </w: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1.Создание благоприятных условий для мобилизации внутренних инвестиционных ресурсов, увеличения притока внешних инвестиций в экономику муниципального района, упрощение процедур ведения бизнеса и повышение инвестиционной привлекательности.</w:t>
      </w:r>
    </w:p>
    <w:p w:rsidR="002250BE" w:rsidRPr="002250BE" w:rsidRDefault="002250BE" w:rsidP="002250BE">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 xml:space="preserve">        Задачи П</w:t>
      </w:r>
      <w:r w:rsidR="00E74246">
        <w:rPr>
          <w:rFonts w:ascii="Times New Roman" w:hAnsi="Times New Roman" w:cs="Times New Roman"/>
          <w:b/>
          <w:sz w:val="28"/>
          <w:szCs w:val="28"/>
        </w:rPr>
        <w:t>одп</w:t>
      </w:r>
      <w:r w:rsidRPr="002250BE">
        <w:rPr>
          <w:rFonts w:ascii="Times New Roman" w:hAnsi="Times New Roman" w:cs="Times New Roman"/>
          <w:b/>
          <w:sz w:val="28"/>
          <w:szCs w:val="28"/>
        </w:rPr>
        <w:t>рограммы:</w:t>
      </w:r>
    </w:p>
    <w:p w:rsidR="008411F8"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1.</w:t>
      </w:r>
      <w:r w:rsidR="003C14DD" w:rsidRPr="002250BE">
        <w:rPr>
          <w:rFonts w:ascii="Times New Roman" w:hAnsi="Times New Roman" w:cs="Times New Roman"/>
          <w:sz w:val="28"/>
          <w:szCs w:val="28"/>
        </w:rPr>
        <w:t>Разработка документации территориального планирования  Новоржевского муниципального округа;</w:t>
      </w: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w:t>
      </w:r>
      <w:r w:rsidR="00B01F94" w:rsidRPr="002250BE">
        <w:rPr>
          <w:rFonts w:ascii="Times New Roman" w:hAnsi="Times New Roman" w:cs="Times New Roman"/>
          <w:sz w:val="28"/>
          <w:szCs w:val="28"/>
        </w:rPr>
        <w:t xml:space="preserve">        </w:t>
      </w:r>
      <w:r w:rsidRPr="002250BE">
        <w:rPr>
          <w:rFonts w:ascii="Times New Roman" w:hAnsi="Times New Roman" w:cs="Times New Roman"/>
          <w:sz w:val="28"/>
          <w:szCs w:val="28"/>
        </w:rPr>
        <w:t>2.</w:t>
      </w:r>
      <w:r w:rsidR="003C14DD" w:rsidRPr="002250BE">
        <w:rPr>
          <w:rFonts w:ascii="Times New Roman" w:hAnsi="Times New Roman" w:cs="Times New Roman"/>
          <w:sz w:val="28"/>
          <w:szCs w:val="28"/>
        </w:rPr>
        <w:t>Внесение в государственный кадастр недвижимости сведений об утверждённых границах населенных пунктов и территориальных зон, зон с особыми условиями.</w:t>
      </w:r>
    </w:p>
    <w:p w:rsidR="003C14DD" w:rsidRPr="002250BE" w:rsidRDefault="003C14DD" w:rsidP="002250BE">
      <w:pPr>
        <w:spacing w:after="0" w:line="240" w:lineRule="auto"/>
        <w:jc w:val="center"/>
        <w:rPr>
          <w:rFonts w:ascii="Times New Roman" w:hAnsi="Times New Roman" w:cs="Times New Roman"/>
          <w:sz w:val="28"/>
          <w:szCs w:val="28"/>
        </w:rPr>
      </w:pPr>
    </w:p>
    <w:p w:rsidR="002250BE" w:rsidRPr="002250BE" w:rsidRDefault="002250BE" w:rsidP="002250BE">
      <w:pPr>
        <w:spacing w:after="0" w:line="240" w:lineRule="auto"/>
        <w:jc w:val="center"/>
        <w:rPr>
          <w:rFonts w:ascii="Times New Roman" w:hAnsi="Times New Roman" w:cs="Times New Roman"/>
          <w:sz w:val="28"/>
          <w:szCs w:val="28"/>
        </w:rPr>
      </w:pPr>
    </w:p>
    <w:p w:rsidR="002250BE" w:rsidRPr="002250BE" w:rsidRDefault="002250BE" w:rsidP="002250BE">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 xml:space="preserve">3. Характеристика основных мероприятий </w:t>
      </w:r>
      <w:r w:rsidR="00E74246">
        <w:rPr>
          <w:rFonts w:ascii="Times New Roman" w:hAnsi="Times New Roman" w:cs="Times New Roman"/>
          <w:b/>
          <w:sz w:val="28"/>
          <w:szCs w:val="28"/>
        </w:rPr>
        <w:t>Под</w:t>
      </w:r>
      <w:r w:rsidRPr="002250BE">
        <w:rPr>
          <w:rFonts w:ascii="Times New Roman" w:hAnsi="Times New Roman" w:cs="Times New Roman"/>
          <w:b/>
          <w:sz w:val="28"/>
          <w:szCs w:val="28"/>
        </w:rPr>
        <w:t>программы</w:t>
      </w:r>
    </w:p>
    <w:p w:rsidR="002250BE" w:rsidRPr="002250BE" w:rsidRDefault="002250BE" w:rsidP="002250BE">
      <w:pPr>
        <w:spacing w:after="0" w:line="240" w:lineRule="auto"/>
        <w:jc w:val="center"/>
        <w:rPr>
          <w:rFonts w:ascii="Times New Roman" w:hAnsi="Times New Roman" w:cs="Times New Roman"/>
          <w:b/>
          <w:sz w:val="28"/>
          <w:szCs w:val="28"/>
        </w:rPr>
      </w:pP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Перечень и краткая характеристика основных мероприятий </w:t>
      </w:r>
      <w:r w:rsidR="00E74246">
        <w:rPr>
          <w:rFonts w:ascii="Times New Roman" w:hAnsi="Times New Roman" w:cs="Times New Roman"/>
          <w:sz w:val="28"/>
          <w:szCs w:val="28"/>
        </w:rPr>
        <w:t>Под</w:t>
      </w:r>
      <w:r w:rsidRPr="002250BE">
        <w:rPr>
          <w:rFonts w:ascii="Times New Roman" w:hAnsi="Times New Roman" w:cs="Times New Roman"/>
          <w:sz w:val="28"/>
          <w:szCs w:val="28"/>
        </w:rPr>
        <w:t>программы включает в себя:</w:t>
      </w: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w:t>
      </w:r>
      <w:proofErr w:type="gramStart"/>
      <w:r w:rsidRPr="002250BE">
        <w:rPr>
          <w:rFonts w:ascii="Times New Roman" w:hAnsi="Times New Roman" w:cs="Times New Roman"/>
          <w:sz w:val="28"/>
          <w:szCs w:val="28"/>
        </w:rPr>
        <w:t>1.Разработка схемы территориального планирования Новоржевского муниципального округа включает в себя проведение конкурсных процедур на предмет определения подрядной организации по разработке схемы территориального планирования и утверждение схемы территориального планирования.</w:t>
      </w:r>
      <w:r w:rsidRPr="002250BE">
        <w:rPr>
          <w:rFonts w:ascii="Times New Roman" w:hAnsi="Times New Roman" w:cs="Times New Roman"/>
          <w:sz w:val="28"/>
          <w:szCs w:val="28"/>
        </w:rPr>
        <w:br/>
        <w:t xml:space="preserve">        2.Разработка генерального плана и правил землепользования и застройки Новоржевского муниципального округа включает в себя проведение конкурсных процедур на предмет определения подрядной организации по разработке генерального плана, правил землепользования и застройки</w:t>
      </w:r>
      <w:proofErr w:type="gramEnd"/>
      <w:r w:rsidRPr="002250BE">
        <w:rPr>
          <w:rFonts w:ascii="Times New Roman" w:hAnsi="Times New Roman" w:cs="Times New Roman"/>
          <w:sz w:val="28"/>
          <w:szCs w:val="28"/>
        </w:rPr>
        <w:t>, проведение публичных слушаний, утверждение генерального плана и правил землепользования и застройки.</w:t>
      </w: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3.Внесение в государственный кадастр недвижимости сведений об утверждённых границах населенных пунктов включает в себя формирование пакета документов для внесения утвержденных границ населенных пунктов в государственный кадастр недвижимости.</w:t>
      </w:r>
    </w:p>
    <w:p w:rsid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4.Внесение в государственный кадастр недвижимости сведений о территориальных зонах и зонах с особыми условиями включает в себя формирование пакета документов для внесения сведений о территориальных зонах и зонах с особыми условиями в государственный кадастр недвижимости.</w:t>
      </w:r>
    </w:p>
    <w:p w:rsidR="0077045F" w:rsidRDefault="0077045F" w:rsidP="00CB3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5.Разработка ППТ включает в себя  </w:t>
      </w:r>
      <w:r w:rsidR="00295D8C" w:rsidRPr="00295D8C">
        <w:rPr>
          <w:rFonts w:ascii="Times New Roman" w:hAnsi="Times New Roman" w:cs="Times New Roman"/>
          <w:sz w:val="28"/>
          <w:szCs w:val="28"/>
        </w:rPr>
        <w:t>проведение конкурсных процедур на предмет определения подрядной организации по разработке</w:t>
      </w:r>
      <w:r w:rsidR="00295D8C">
        <w:rPr>
          <w:rFonts w:ascii="Times New Roman" w:hAnsi="Times New Roman" w:cs="Times New Roman"/>
          <w:sz w:val="28"/>
          <w:szCs w:val="28"/>
        </w:rPr>
        <w:t xml:space="preserve"> ППТ, основная часть проекта территории и материалы по ее обоснованию.</w:t>
      </w:r>
    </w:p>
    <w:p w:rsidR="00295D8C" w:rsidRDefault="00295D8C" w:rsidP="00295D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6.Разработка ПМТ включает в себя </w:t>
      </w:r>
      <w:r w:rsidRPr="00295D8C">
        <w:rPr>
          <w:rFonts w:ascii="Times New Roman" w:hAnsi="Times New Roman" w:cs="Times New Roman"/>
          <w:sz w:val="28"/>
          <w:szCs w:val="28"/>
        </w:rPr>
        <w:t>проведение конкурсных процедур на предмет определения подрядной организации по разработке</w:t>
      </w:r>
      <w:r>
        <w:rPr>
          <w:rFonts w:ascii="Times New Roman" w:hAnsi="Times New Roman" w:cs="Times New Roman"/>
          <w:sz w:val="28"/>
          <w:szCs w:val="28"/>
        </w:rPr>
        <w:t xml:space="preserve"> ПМТ, </w:t>
      </w:r>
      <w:r w:rsidRPr="00295D8C">
        <w:rPr>
          <w:rFonts w:ascii="Times New Roman" w:hAnsi="Times New Roman" w:cs="Times New Roman"/>
          <w:sz w:val="28"/>
          <w:szCs w:val="28"/>
        </w:rPr>
        <w:t>основная часть проекта территории и материалы по ее обоснованию.</w:t>
      </w:r>
    </w:p>
    <w:p w:rsidR="007D36E6" w:rsidRPr="002250BE" w:rsidRDefault="007D36E6" w:rsidP="002250BE">
      <w:pPr>
        <w:spacing w:after="0" w:line="240" w:lineRule="auto"/>
        <w:jc w:val="center"/>
        <w:rPr>
          <w:rFonts w:ascii="Times New Roman" w:hAnsi="Times New Roman" w:cs="Times New Roman"/>
          <w:sz w:val="28"/>
          <w:szCs w:val="28"/>
        </w:rPr>
      </w:pPr>
    </w:p>
    <w:p w:rsidR="002250BE" w:rsidRPr="002250BE" w:rsidRDefault="002250BE" w:rsidP="002250BE">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4. Перечень показателей (индикаторов) П</w:t>
      </w:r>
      <w:r w:rsidR="00E74246">
        <w:rPr>
          <w:rFonts w:ascii="Times New Roman" w:hAnsi="Times New Roman" w:cs="Times New Roman"/>
          <w:b/>
          <w:sz w:val="28"/>
          <w:szCs w:val="28"/>
        </w:rPr>
        <w:t>одп</w:t>
      </w:r>
      <w:r w:rsidRPr="002250BE">
        <w:rPr>
          <w:rFonts w:ascii="Times New Roman" w:hAnsi="Times New Roman" w:cs="Times New Roman"/>
          <w:b/>
          <w:sz w:val="28"/>
          <w:szCs w:val="28"/>
        </w:rPr>
        <w:t>рограммы</w:t>
      </w:r>
    </w:p>
    <w:p w:rsidR="002250BE" w:rsidRPr="002250BE" w:rsidRDefault="002250BE" w:rsidP="002250BE">
      <w:pPr>
        <w:spacing w:after="0" w:line="240" w:lineRule="auto"/>
        <w:jc w:val="center"/>
        <w:rPr>
          <w:rFonts w:ascii="Times New Roman" w:hAnsi="Times New Roman" w:cs="Times New Roman"/>
          <w:b/>
          <w:sz w:val="28"/>
          <w:szCs w:val="28"/>
        </w:rPr>
      </w:pP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Система целевых индикаторов П</w:t>
      </w:r>
      <w:r w:rsidR="00E74246">
        <w:rPr>
          <w:rFonts w:ascii="Times New Roman" w:hAnsi="Times New Roman" w:cs="Times New Roman"/>
          <w:sz w:val="28"/>
          <w:szCs w:val="28"/>
        </w:rPr>
        <w:t>одп</w:t>
      </w:r>
      <w:r w:rsidRPr="002250BE">
        <w:rPr>
          <w:rFonts w:ascii="Times New Roman" w:hAnsi="Times New Roman" w:cs="Times New Roman"/>
          <w:sz w:val="28"/>
          <w:szCs w:val="28"/>
        </w:rPr>
        <w:t>рограммы разработана в целях мониторинга достижения целей П</w:t>
      </w:r>
      <w:r w:rsidR="00E74246">
        <w:rPr>
          <w:rFonts w:ascii="Times New Roman" w:hAnsi="Times New Roman" w:cs="Times New Roman"/>
          <w:sz w:val="28"/>
          <w:szCs w:val="28"/>
        </w:rPr>
        <w:t>одпр</w:t>
      </w:r>
      <w:r w:rsidRPr="002250BE">
        <w:rPr>
          <w:rFonts w:ascii="Times New Roman" w:hAnsi="Times New Roman" w:cs="Times New Roman"/>
          <w:sz w:val="28"/>
          <w:szCs w:val="28"/>
        </w:rPr>
        <w:t>ограммы. Все индикаторы разделены по мероприятиям:</w:t>
      </w:r>
    </w:p>
    <w:p w:rsidR="002250BE" w:rsidRPr="002250BE" w:rsidRDefault="002250BE" w:rsidP="00CB3BB5">
      <w:pPr>
        <w:spacing w:after="0" w:line="240" w:lineRule="auto"/>
        <w:jc w:val="both"/>
        <w:rPr>
          <w:rFonts w:ascii="Times New Roman" w:hAnsi="Times New Roman" w:cs="Times New Roman"/>
          <w:sz w:val="28"/>
          <w:szCs w:val="28"/>
        </w:rPr>
      </w:pPr>
      <w:r w:rsidRPr="002250BE">
        <w:rPr>
          <w:rFonts w:ascii="Times New Roman" w:hAnsi="Times New Roman" w:cs="Times New Roman"/>
          <w:sz w:val="28"/>
          <w:szCs w:val="28"/>
        </w:rPr>
        <w:t xml:space="preserve">          1.Количество разработанных документов территориального планирования и градостроительного зонирования</w:t>
      </w:r>
      <w:r w:rsidR="00CB3BB5">
        <w:rPr>
          <w:rFonts w:ascii="Times New Roman" w:hAnsi="Times New Roman" w:cs="Times New Roman"/>
          <w:sz w:val="28"/>
          <w:szCs w:val="28"/>
        </w:rPr>
        <w:t>.</w:t>
      </w:r>
    </w:p>
    <w:p w:rsidR="002250BE" w:rsidRPr="002250BE" w:rsidRDefault="00CB3BB5" w:rsidP="00CB3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2250BE" w:rsidRPr="002250BE">
        <w:rPr>
          <w:rFonts w:ascii="Times New Roman" w:hAnsi="Times New Roman" w:cs="Times New Roman"/>
          <w:sz w:val="28"/>
          <w:szCs w:val="28"/>
        </w:rPr>
        <w:t>.Количество внесенных в государственный кадастр недвижимости сведений о границах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p w:rsidR="002250BE" w:rsidRDefault="00CB3BB5" w:rsidP="00CB3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2250BE" w:rsidRPr="002250BE">
        <w:rPr>
          <w:rFonts w:ascii="Times New Roman" w:hAnsi="Times New Roman" w:cs="Times New Roman"/>
          <w:sz w:val="28"/>
          <w:szCs w:val="28"/>
        </w:rPr>
        <w:t>.Количество  внесенных в  кадастр недвижимости сведений о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p w:rsidR="00295D8C" w:rsidRDefault="00295D8C" w:rsidP="00CB3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4.Количество </w:t>
      </w:r>
      <w:proofErr w:type="gramStart"/>
      <w:r>
        <w:rPr>
          <w:rFonts w:ascii="Times New Roman" w:hAnsi="Times New Roman" w:cs="Times New Roman"/>
          <w:sz w:val="28"/>
          <w:szCs w:val="28"/>
        </w:rPr>
        <w:t>разработанных</w:t>
      </w:r>
      <w:proofErr w:type="gramEnd"/>
      <w:r>
        <w:rPr>
          <w:rFonts w:ascii="Times New Roman" w:hAnsi="Times New Roman" w:cs="Times New Roman"/>
          <w:sz w:val="28"/>
          <w:szCs w:val="28"/>
        </w:rPr>
        <w:t xml:space="preserve"> ППТ.</w:t>
      </w:r>
    </w:p>
    <w:p w:rsidR="00295D8C" w:rsidRPr="002250BE" w:rsidRDefault="00295D8C" w:rsidP="00CB3B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5.Количество </w:t>
      </w:r>
      <w:proofErr w:type="gramStart"/>
      <w:r>
        <w:rPr>
          <w:rFonts w:ascii="Times New Roman" w:hAnsi="Times New Roman" w:cs="Times New Roman"/>
          <w:sz w:val="28"/>
          <w:szCs w:val="28"/>
        </w:rPr>
        <w:t>разработанных</w:t>
      </w:r>
      <w:proofErr w:type="gramEnd"/>
      <w:r>
        <w:rPr>
          <w:rFonts w:ascii="Times New Roman" w:hAnsi="Times New Roman" w:cs="Times New Roman"/>
          <w:sz w:val="28"/>
          <w:szCs w:val="28"/>
        </w:rPr>
        <w:t xml:space="preserve"> ПМТ.</w:t>
      </w:r>
    </w:p>
    <w:p w:rsidR="002250BE" w:rsidRPr="002250BE" w:rsidRDefault="002250BE" w:rsidP="002250BE">
      <w:pPr>
        <w:spacing w:after="0" w:line="240" w:lineRule="auto"/>
        <w:jc w:val="center"/>
        <w:rPr>
          <w:rFonts w:ascii="Times New Roman" w:hAnsi="Times New Roman" w:cs="Times New Roman"/>
          <w:sz w:val="28"/>
          <w:szCs w:val="28"/>
        </w:rPr>
      </w:pPr>
    </w:p>
    <w:p w:rsidR="002250BE" w:rsidRPr="002250BE" w:rsidRDefault="002250BE" w:rsidP="002250BE">
      <w:pPr>
        <w:spacing w:after="0" w:line="240" w:lineRule="auto"/>
        <w:jc w:val="center"/>
        <w:rPr>
          <w:rFonts w:ascii="Times New Roman" w:hAnsi="Times New Roman" w:cs="Times New Roman"/>
          <w:b/>
          <w:bCs/>
          <w:sz w:val="28"/>
          <w:szCs w:val="28"/>
        </w:rPr>
      </w:pPr>
      <w:r w:rsidRPr="002250BE">
        <w:rPr>
          <w:rFonts w:ascii="Times New Roman" w:hAnsi="Times New Roman" w:cs="Times New Roman"/>
          <w:b/>
          <w:bCs/>
          <w:sz w:val="28"/>
          <w:szCs w:val="28"/>
        </w:rPr>
        <w:t xml:space="preserve">5. Ресурсное обеспечение муниципальной </w:t>
      </w:r>
      <w:r w:rsidR="00E74246">
        <w:rPr>
          <w:rFonts w:ascii="Times New Roman" w:hAnsi="Times New Roman" w:cs="Times New Roman"/>
          <w:b/>
          <w:bCs/>
          <w:sz w:val="28"/>
          <w:szCs w:val="28"/>
        </w:rPr>
        <w:t>Под</w:t>
      </w:r>
      <w:r w:rsidRPr="002250BE">
        <w:rPr>
          <w:rFonts w:ascii="Times New Roman" w:hAnsi="Times New Roman" w:cs="Times New Roman"/>
          <w:b/>
          <w:bCs/>
          <w:sz w:val="28"/>
          <w:szCs w:val="28"/>
        </w:rPr>
        <w:t>программы</w:t>
      </w:r>
    </w:p>
    <w:p w:rsidR="002250BE" w:rsidRPr="002250BE" w:rsidRDefault="002250BE" w:rsidP="002250BE">
      <w:pPr>
        <w:spacing w:after="0" w:line="240" w:lineRule="auto"/>
        <w:jc w:val="center"/>
        <w:rPr>
          <w:rFonts w:ascii="Times New Roman" w:hAnsi="Times New Roman" w:cs="Times New Roman"/>
          <w:b/>
          <w:bCs/>
          <w:sz w:val="28"/>
          <w:szCs w:val="28"/>
        </w:rPr>
      </w:pPr>
    </w:p>
    <w:p w:rsidR="00E74246" w:rsidRDefault="00CB3BB5" w:rsidP="00E742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50BE" w:rsidRPr="002250BE">
        <w:rPr>
          <w:rFonts w:ascii="Times New Roman" w:hAnsi="Times New Roman" w:cs="Times New Roman"/>
          <w:sz w:val="28"/>
          <w:szCs w:val="28"/>
        </w:rPr>
        <w:t xml:space="preserve">Объем бюджетных ассигнований на финансовое обеспечение реализации </w:t>
      </w:r>
      <w:r>
        <w:rPr>
          <w:rFonts w:ascii="Times New Roman" w:hAnsi="Times New Roman" w:cs="Times New Roman"/>
          <w:sz w:val="28"/>
          <w:szCs w:val="28"/>
        </w:rPr>
        <w:t xml:space="preserve">        </w:t>
      </w:r>
      <w:r w:rsidR="002250BE" w:rsidRPr="002250BE">
        <w:rPr>
          <w:rFonts w:ascii="Times New Roman" w:hAnsi="Times New Roman" w:cs="Times New Roman"/>
          <w:sz w:val="28"/>
          <w:szCs w:val="28"/>
        </w:rPr>
        <w:t>П</w:t>
      </w:r>
      <w:r w:rsidR="00E74246">
        <w:rPr>
          <w:rFonts w:ascii="Times New Roman" w:hAnsi="Times New Roman" w:cs="Times New Roman"/>
          <w:sz w:val="28"/>
          <w:szCs w:val="28"/>
        </w:rPr>
        <w:t>одп</w:t>
      </w:r>
      <w:r w:rsidR="002250BE" w:rsidRPr="002250BE">
        <w:rPr>
          <w:rFonts w:ascii="Times New Roman" w:hAnsi="Times New Roman" w:cs="Times New Roman"/>
          <w:sz w:val="28"/>
          <w:szCs w:val="28"/>
        </w:rPr>
        <w:t xml:space="preserve">рограммы -  в размере  </w:t>
      </w:r>
      <w:r w:rsidR="0077045F">
        <w:rPr>
          <w:rFonts w:ascii="Times New Roman" w:hAnsi="Times New Roman" w:cs="Times New Roman"/>
          <w:sz w:val="28"/>
          <w:szCs w:val="28"/>
        </w:rPr>
        <w:t>3</w:t>
      </w:r>
      <w:r w:rsidR="002250BE" w:rsidRPr="002250BE">
        <w:rPr>
          <w:rFonts w:ascii="Times New Roman" w:hAnsi="Times New Roman" w:cs="Times New Roman"/>
          <w:sz w:val="28"/>
          <w:szCs w:val="28"/>
        </w:rPr>
        <w:t>2</w:t>
      </w:r>
      <w:r>
        <w:rPr>
          <w:rFonts w:ascii="Times New Roman" w:hAnsi="Times New Roman" w:cs="Times New Roman"/>
          <w:sz w:val="28"/>
          <w:szCs w:val="28"/>
        </w:rPr>
        <w:t>00</w:t>
      </w:r>
      <w:r w:rsidR="002250BE" w:rsidRPr="002250BE">
        <w:rPr>
          <w:rFonts w:ascii="Times New Roman" w:hAnsi="Times New Roman" w:cs="Times New Roman"/>
          <w:sz w:val="28"/>
          <w:szCs w:val="28"/>
        </w:rPr>
        <w:t>,0 тыс. рублей, в том числе по годам:</w:t>
      </w:r>
    </w:p>
    <w:p w:rsidR="002250BE" w:rsidRDefault="00CB3BB5" w:rsidP="00E742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250BE" w:rsidRPr="002250BE">
        <w:rPr>
          <w:rFonts w:ascii="Times New Roman" w:hAnsi="Times New Roman" w:cs="Times New Roman"/>
          <w:sz w:val="28"/>
          <w:szCs w:val="28"/>
        </w:rPr>
        <w:t xml:space="preserve">2024 год – </w:t>
      </w:r>
      <w:r w:rsidR="0077045F">
        <w:rPr>
          <w:rFonts w:ascii="Times New Roman" w:hAnsi="Times New Roman" w:cs="Times New Roman"/>
          <w:sz w:val="28"/>
          <w:szCs w:val="28"/>
        </w:rPr>
        <w:t>160</w:t>
      </w:r>
      <w:r w:rsidR="002250BE" w:rsidRPr="002250BE">
        <w:rPr>
          <w:rFonts w:ascii="Times New Roman" w:hAnsi="Times New Roman" w:cs="Times New Roman"/>
          <w:sz w:val="28"/>
          <w:szCs w:val="28"/>
        </w:rPr>
        <w:t>0,0 тыс. рублей;</w:t>
      </w:r>
      <w:r w:rsidR="002250BE" w:rsidRPr="002250BE">
        <w:rPr>
          <w:rFonts w:ascii="Times New Roman" w:hAnsi="Times New Roman" w:cs="Times New Roman"/>
          <w:sz w:val="28"/>
          <w:szCs w:val="28"/>
        </w:rPr>
        <w:br/>
      </w:r>
      <w:r>
        <w:rPr>
          <w:rFonts w:ascii="Times New Roman" w:hAnsi="Times New Roman" w:cs="Times New Roman"/>
          <w:sz w:val="28"/>
          <w:szCs w:val="28"/>
        </w:rPr>
        <w:t xml:space="preserve">        </w:t>
      </w:r>
      <w:r w:rsidR="002250BE" w:rsidRPr="002250BE">
        <w:rPr>
          <w:rFonts w:ascii="Times New Roman" w:hAnsi="Times New Roman" w:cs="Times New Roman"/>
          <w:sz w:val="28"/>
          <w:szCs w:val="28"/>
        </w:rPr>
        <w:t>2025 год – 800,0 тыс. рублей;</w:t>
      </w:r>
      <w:r w:rsidR="002250BE" w:rsidRPr="002250BE">
        <w:rPr>
          <w:rFonts w:ascii="Times New Roman" w:hAnsi="Times New Roman" w:cs="Times New Roman"/>
          <w:sz w:val="28"/>
          <w:szCs w:val="28"/>
        </w:rPr>
        <w:br/>
      </w:r>
      <w:r>
        <w:rPr>
          <w:rFonts w:ascii="Times New Roman" w:hAnsi="Times New Roman" w:cs="Times New Roman"/>
          <w:sz w:val="28"/>
          <w:szCs w:val="28"/>
        </w:rPr>
        <w:t xml:space="preserve">        </w:t>
      </w:r>
      <w:r w:rsidR="002250BE" w:rsidRPr="002250BE">
        <w:rPr>
          <w:rFonts w:ascii="Times New Roman" w:hAnsi="Times New Roman" w:cs="Times New Roman"/>
          <w:sz w:val="28"/>
          <w:szCs w:val="28"/>
        </w:rPr>
        <w:t>2026 год - 800,0 тыс. рублей;</w:t>
      </w:r>
      <w:r w:rsidR="002250BE" w:rsidRPr="002250BE">
        <w:rPr>
          <w:rFonts w:ascii="Times New Roman" w:hAnsi="Times New Roman" w:cs="Times New Roman"/>
          <w:sz w:val="28"/>
          <w:szCs w:val="28"/>
        </w:rPr>
        <w:br/>
      </w:r>
      <w:r>
        <w:rPr>
          <w:rFonts w:ascii="Times New Roman" w:hAnsi="Times New Roman" w:cs="Times New Roman"/>
          <w:sz w:val="28"/>
          <w:szCs w:val="28"/>
        </w:rPr>
        <w:t xml:space="preserve">        </w:t>
      </w:r>
      <w:r w:rsidR="002250BE" w:rsidRPr="002250BE">
        <w:rPr>
          <w:rFonts w:ascii="Times New Roman" w:hAnsi="Times New Roman" w:cs="Times New Roman"/>
          <w:sz w:val="28"/>
          <w:szCs w:val="28"/>
        </w:rPr>
        <w:t>2027 год - 0 тыс. рублей;</w:t>
      </w:r>
      <w:r w:rsidR="002250BE" w:rsidRPr="002250BE">
        <w:rPr>
          <w:rFonts w:ascii="Times New Roman" w:hAnsi="Times New Roman" w:cs="Times New Roman"/>
          <w:sz w:val="28"/>
          <w:szCs w:val="28"/>
        </w:rPr>
        <w:br/>
      </w:r>
      <w:r>
        <w:rPr>
          <w:rFonts w:ascii="Times New Roman" w:hAnsi="Times New Roman" w:cs="Times New Roman"/>
          <w:sz w:val="28"/>
          <w:szCs w:val="28"/>
        </w:rPr>
        <w:t xml:space="preserve">        </w:t>
      </w:r>
      <w:r w:rsidR="002250BE" w:rsidRPr="002250BE">
        <w:rPr>
          <w:rFonts w:ascii="Times New Roman" w:hAnsi="Times New Roman" w:cs="Times New Roman"/>
          <w:sz w:val="28"/>
          <w:szCs w:val="28"/>
        </w:rPr>
        <w:t>2028 год - 0 тыс. рублей.</w:t>
      </w:r>
      <w:proofErr w:type="gramEnd"/>
    </w:p>
    <w:p w:rsidR="002250BE" w:rsidRPr="002250BE" w:rsidRDefault="002250BE" w:rsidP="002250BE">
      <w:pPr>
        <w:spacing w:after="0" w:line="240" w:lineRule="auto"/>
        <w:jc w:val="center"/>
        <w:rPr>
          <w:rFonts w:ascii="Times New Roman" w:hAnsi="Times New Roman" w:cs="Times New Roman"/>
          <w:b/>
          <w:sz w:val="28"/>
          <w:szCs w:val="28"/>
        </w:rPr>
      </w:pPr>
    </w:p>
    <w:p w:rsidR="003F22E7" w:rsidRPr="003F22E7" w:rsidRDefault="002250BE" w:rsidP="003F22E7">
      <w:pPr>
        <w:spacing w:after="0" w:line="240" w:lineRule="auto"/>
        <w:jc w:val="center"/>
        <w:rPr>
          <w:rFonts w:ascii="Times New Roman" w:hAnsi="Times New Roman" w:cs="Times New Roman"/>
          <w:b/>
          <w:sz w:val="28"/>
          <w:szCs w:val="28"/>
        </w:rPr>
      </w:pPr>
      <w:r w:rsidRPr="002250BE">
        <w:rPr>
          <w:rFonts w:ascii="Times New Roman" w:hAnsi="Times New Roman" w:cs="Times New Roman"/>
          <w:b/>
          <w:sz w:val="28"/>
          <w:szCs w:val="28"/>
        </w:rPr>
        <w:t>6.</w:t>
      </w:r>
      <w:r w:rsidR="003F22E7" w:rsidRPr="003F22E7">
        <w:rPr>
          <w:rFonts w:ascii="Times New Roman" w:hAnsi="Times New Roman" w:cs="Times New Roman"/>
          <w:b/>
          <w:sz w:val="28"/>
          <w:szCs w:val="28"/>
        </w:rPr>
        <w:t xml:space="preserve"> Ожидаемые результаты реализации Программы</w:t>
      </w:r>
    </w:p>
    <w:p w:rsidR="003F22E7" w:rsidRPr="003F22E7" w:rsidRDefault="003F22E7" w:rsidP="003F22E7">
      <w:pPr>
        <w:spacing w:after="0" w:line="240" w:lineRule="auto"/>
        <w:jc w:val="center"/>
        <w:rPr>
          <w:rFonts w:ascii="Times New Roman" w:hAnsi="Times New Roman" w:cs="Times New Roman"/>
          <w:b/>
          <w:sz w:val="28"/>
          <w:szCs w:val="28"/>
        </w:rPr>
      </w:pPr>
    </w:p>
    <w:p w:rsidR="003F22E7" w:rsidRPr="003F22E7"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b/>
          <w:sz w:val="28"/>
          <w:szCs w:val="28"/>
        </w:rPr>
        <w:t xml:space="preserve">       </w:t>
      </w:r>
      <w:r w:rsidRPr="003F22E7">
        <w:rPr>
          <w:rFonts w:ascii="Times New Roman" w:hAnsi="Times New Roman" w:cs="Times New Roman"/>
          <w:sz w:val="28"/>
          <w:szCs w:val="28"/>
        </w:rPr>
        <w:t>Основными ожидаемыми результатами реализации программы должны стать:</w:t>
      </w:r>
    </w:p>
    <w:p w:rsidR="003F22E7" w:rsidRPr="003F22E7"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sz w:val="28"/>
          <w:szCs w:val="28"/>
        </w:rPr>
        <w:t xml:space="preserve">       1.Разработать  документы территориального планирования на территории Новоржевского муниципального округа,   генеральные  планы,   правила  землепользования  и  застройки  территорий  и  схему территориального планирования    округа, проекты планировки территории и проекты межевания территории;</w:t>
      </w:r>
    </w:p>
    <w:p w:rsidR="003F22E7" w:rsidRPr="003F22E7"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sz w:val="28"/>
          <w:szCs w:val="28"/>
        </w:rPr>
        <w:t xml:space="preserve">        2.Создать обоснованные прогнозы социально – экономического развития и территориально-планировочной организации территории округа;</w:t>
      </w:r>
    </w:p>
    <w:p w:rsidR="003F22E7" w:rsidRPr="003F22E7"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sz w:val="28"/>
          <w:szCs w:val="28"/>
        </w:rPr>
        <w:lastRenderedPageBreak/>
        <w:t xml:space="preserve">        3.Обеспечить пространственную увязку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на районном  уровне с учетом проблем сохранение окружающей среды и истории – культурного наследия;</w:t>
      </w:r>
    </w:p>
    <w:p w:rsidR="003F22E7" w:rsidRPr="003F22E7" w:rsidRDefault="003F22E7" w:rsidP="003F22E7">
      <w:pPr>
        <w:spacing w:after="0" w:line="240" w:lineRule="auto"/>
        <w:jc w:val="both"/>
        <w:rPr>
          <w:rFonts w:ascii="Times New Roman" w:hAnsi="Times New Roman" w:cs="Times New Roman"/>
          <w:sz w:val="28"/>
          <w:szCs w:val="28"/>
        </w:rPr>
      </w:pPr>
      <w:r w:rsidRPr="003F22E7">
        <w:rPr>
          <w:rFonts w:ascii="Times New Roman" w:hAnsi="Times New Roman" w:cs="Times New Roman"/>
          <w:sz w:val="28"/>
          <w:szCs w:val="28"/>
        </w:rPr>
        <w:t xml:space="preserve">        4.Создание условий обеспечения градостроительной деятельности на  территории Новоржевского муниципального округа.</w:t>
      </w:r>
    </w:p>
    <w:p w:rsidR="003F22E7" w:rsidRDefault="003F22E7" w:rsidP="003F22E7">
      <w:pPr>
        <w:spacing w:after="0" w:line="240" w:lineRule="auto"/>
        <w:jc w:val="center"/>
        <w:rPr>
          <w:rFonts w:ascii="Times New Roman" w:hAnsi="Times New Roman" w:cs="Times New Roman"/>
          <w:b/>
          <w:sz w:val="28"/>
          <w:szCs w:val="28"/>
        </w:rPr>
        <w:sectPr w:rsidR="003F22E7" w:rsidSect="003F22E7">
          <w:pgSz w:w="11906" w:h="16838"/>
          <w:pgMar w:top="1134" w:right="851" w:bottom="1134" w:left="1701" w:header="709" w:footer="709" w:gutter="0"/>
          <w:cols w:space="708"/>
          <w:docGrid w:linePitch="360"/>
        </w:sectPr>
      </w:pPr>
    </w:p>
    <w:p w:rsidR="00573BE3" w:rsidRPr="00573BE3" w:rsidRDefault="003F22E7" w:rsidP="00573BE3">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lastRenderedPageBreak/>
        <w:t>П</w:t>
      </w:r>
      <w:r w:rsidR="00573BE3" w:rsidRPr="00573BE3">
        <w:rPr>
          <w:rFonts w:ascii="Times New Roman" w:hAnsi="Times New Roman" w:cs="Times New Roman"/>
          <w:sz w:val="24"/>
          <w:szCs w:val="24"/>
        </w:rPr>
        <w:t>риложение 1</w:t>
      </w:r>
    </w:p>
    <w:p w:rsidR="00573BE3" w:rsidRDefault="00573BE3" w:rsidP="00573BE3">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t xml:space="preserve">к муниципальной программе «Разработка документов </w:t>
      </w:r>
    </w:p>
    <w:p w:rsidR="00573BE3" w:rsidRDefault="00573BE3" w:rsidP="00573BE3">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t>территориального планирования, градостроительного</w:t>
      </w:r>
    </w:p>
    <w:p w:rsidR="00573BE3" w:rsidRDefault="00573BE3" w:rsidP="00573BE3">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t xml:space="preserve"> зонирования и документации по планировке территории</w:t>
      </w:r>
    </w:p>
    <w:p w:rsidR="00573BE3" w:rsidRPr="00573BE3" w:rsidRDefault="00573BE3" w:rsidP="00573BE3">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t xml:space="preserve"> Новоржевского муниципального округа» </w:t>
      </w:r>
    </w:p>
    <w:p w:rsidR="00573BE3" w:rsidRPr="00573BE3" w:rsidRDefault="00573BE3" w:rsidP="00573BE3">
      <w:pPr>
        <w:spacing w:after="0" w:line="240" w:lineRule="auto"/>
        <w:jc w:val="right"/>
        <w:rPr>
          <w:rFonts w:ascii="Times New Roman" w:hAnsi="Times New Roman" w:cs="Times New Roman"/>
          <w:b/>
          <w:sz w:val="24"/>
          <w:szCs w:val="24"/>
        </w:rPr>
      </w:pPr>
    </w:p>
    <w:p w:rsidR="00573BE3" w:rsidRPr="00573BE3" w:rsidRDefault="00573BE3" w:rsidP="00573BE3">
      <w:pPr>
        <w:spacing w:after="0" w:line="240" w:lineRule="auto"/>
        <w:jc w:val="center"/>
        <w:rPr>
          <w:rFonts w:ascii="Times New Roman" w:hAnsi="Times New Roman" w:cs="Times New Roman"/>
          <w:b/>
          <w:sz w:val="28"/>
          <w:szCs w:val="28"/>
        </w:rPr>
      </w:pPr>
      <w:r w:rsidRPr="00573BE3">
        <w:rPr>
          <w:rFonts w:ascii="Times New Roman" w:hAnsi="Times New Roman" w:cs="Times New Roman"/>
          <w:b/>
          <w:sz w:val="28"/>
          <w:szCs w:val="28"/>
        </w:rPr>
        <w:t>Сведения о составе и значениях целевых показателей муниципальной программы</w:t>
      </w:r>
    </w:p>
    <w:p w:rsidR="00573BE3" w:rsidRPr="00573BE3" w:rsidRDefault="00573BE3" w:rsidP="00573BE3">
      <w:pPr>
        <w:spacing w:after="0" w:line="240" w:lineRule="auto"/>
        <w:jc w:val="center"/>
        <w:rPr>
          <w:rFonts w:ascii="Times New Roman" w:hAnsi="Times New Roman" w:cs="Times New Roman"/>
          <w:b/>
          <w:sz w:val="28"/>
          <w:szCs w:val="28"/>
        </w:rPr>
      </w:pPr>
      <w:r w:rsidRPr="00573BE3">
        <w:rPr>
          <w:rFonts w:ascii="Times New Roman" w:hAnsi="Times New Roman" w:cs="Times New Roman"/>
          <w:b/>
          <w:sz w:val="28"/>
          <w:szCs w:val="28"/>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bl>
      <w:tblPr>
        <w:tblW w:w="2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8"/>
        <w:gridCol w:w="6199"/>
        <w:gridCol w:w="988"/>
        <w:gridCol w:w="1425"/>
        <w:gridCol w:w="36"/>
        <w:gridCol w:w="1394"/>
        <w:gridCol w:w="24"/>
        <w:gridCol w:w="1401"/>
        <w:gridCol w:w="16"/>
        <w:gridCol w:w="1560"/>
        <w:gridCol w:w="1564"/>
        <w:gridCol w:w="1702"/>
        <w:gridCol w:w="1984"/>
        <w:gridCol w:w="1984"/>
        <w:gridCol w:w="1984"/>
        <w:gridCol w:w="1984"/>
      </w:tblGrid>
      <w:tr w:rsidR="00AD6ECB" w:rsidRPr="00573BE3" w:rsidTr="00AD6ECB">
        <w:trPr>
          <w:gridAfter w:val="5"/>
          <w:wAfter w:w="9638" w:type="dxa"/>
          <w:trHeight w:val="360"/>
        </w:trPr>
        <w:tc>
          <w:tcPr>
            <w:tcW w:w="523" w:type="dxa"/>
            <w:vMerge w:val="restart"/>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 xml:space="preserve">№ </w:t>
            </w:r>
            <w:proofErr w:type="spellStart"/>
            <w:proofErr w:type="gramStart"/>
            <w:r w:rsidRPr="00573BE3">
              <w:rPr>
                <w:rFonts w:ascii="Times New Roman" w:hAnsi="Times New Roman" w:cs="Times New Roman"/>
                <w:sz w:val="24"/>
                <w:szCs w:val="24"/>
              </w:rPr>
              <w:t>п</w:t>
            </w:r>
            <w:proofErr w:type="spellEnd"/>
            <w:proofErr w:type="gramEnd"/>
            <w:r w:rsidRPr="00573BE3">
              <w:rPr>
                <w:rFonts w:ascii="Times New Roman" w:hAnsi="Times New Roman" w:cs="Times New Roman"/>
                <w:sz w:val="24"/>
                <w:szCs w:val="24"/>
              </w:rPr>
              <w:t>/</w:t>
            </w:r>
            <w:proofErr w:type="spellStart"/>
            <w:r w:rsidRPr="00573BE3">
              <w:rPr>
                <w:rFonts w:ascii="Times New Roman" w:hAnsi="Times New Roman" w:cs="Times New Roman"/>
                <w:sz w:val="24"/>
                <w:szCs w:val="24"/>
              </w:rPr>
              <w:t>п</w:t>
            </w:r>
            <w:proofErr w:type="spellEnd"/>
          </w:p>
        </w:tc>
        <w:tc>
          <w:tcPr>
            <w:tcW w:w="6207" w:type="dxa"/>
            <w:gridSpan w:val="2"/>
            <w:vMerge w:val="restart"/>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Целевой показатель  (наименование)</w:t>
            </w:r>
          </w:p>
        </w:tc>
        <w:tc>
          <w:tcPr>
            <w:tcW w:w="988" w:type="dxa"/>
            <w:vMerge w:val="restart"/>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 измерения</w:t>
            </w:r>
          </w:p>
        </w:tc>
        <w:tc>
          <w:tcPr>
            <w:tcW w:w="7420" w:type="dxa"/>
            <w:gridSpan w:val="8"/>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Значения целевых показателей</w:t>
            </w:r>
          </w:p>
        </w:tc>
      </w:tr>
      <w:tr w:rsidR="00AD6ECB" w:rsidRPr="00573BE3" w:rsidTr="00AD6ECB">
        <w:trPr>
          <w:gridAfter w:val="5"/>
          <w:wAfter w:w="9638" w:type="dxa"/>
          <w:trHeight w:val="540"/>
        </w:trPr>
        <w:tc>
          <w:tcPr>
            <w:tcW w:w="523" w:type="dxa"/>
            <w:vMerge/>
          </w:tcPr>
          <w:p w:rsidR="00573BE3" w:rsidRPr="00573BE3" w:rsidRDefault="00573BE3" w:rsidP="00573BE3">
            <w:pPr>
              <w:spacing w:after="0" w:line="240" w:lineRule="auto"/>
              <w:jc w:val="center"/>
              <w:rPr>
                <w:rFonts w:ascii="Times New Roman" w:hAnsi="Times New Roman" w:cs="Times New Roman"/>
                <w:sz w:val="24"/>
                <w:szCs w:val="24"/>
              </w:rPr>
            </w:pPr>
          </w:p>
        </w:tc>
        <w:tc>
          <w:tcPr>
            <w:tcW w:w="6207" w:type="dxa"/>
            <w:gridSpan w:val="2"/>
            <w:vMerge/>
          </w:tcPr>
          <w:p w:rsidR="00573BE3" w:rsidRPr="00573BE3" w:rsidRDefault="00573BE3" w:rsidP="00573BE3">
            <w:pPr>
              <w:spacing w:after="0" w:line="240" w:lineRule="auto"/>
              <w:jc w:val="center"/>
              <w:rPr>
                <w:rFonts w:ascii="Times New Roman" w:hAnsi="Times New Roman" w:cs="Times New Roman"/>
                <w:sz w:val="24"/>
                <w:szCs w:val="24"/>
              </w:rPr>
            </w:pPr>
          </w:p>
        </w:tc>
        <w:tc>
          <w:tcPr>
            <w:tcW w:w="988" w:type="dxa"/>
            <w:vMerge/>
          </w:tcPr>
          <w:p w:rsidR="00573BE3" w:rsidRPr="00573BE3" w:rsidRDefault="00573BE3" w:rsidP="00573BE3">
            <w:pPr>
              <w:spacing w:after="0" w:line="240" w:lineRule="auto"/>
              <w:jc w:val="center"/>
              <w:rPr>
                <w:rFonts w:ascii="Times New Roman" w:hAnsi="Times New Roman" w:cs="Times New Roman"/>
                <w:sz w:val="24"/>
                <w:szCs w:val="24"/>
              </w:rPr>
            </w:pPr>
          </w:p>
        </w:tc>
        <w:tc>
          <w:tcPr>
            <w:tcW w:w="1425"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2024</w:t>
            </w:r>
          </w:p>
        </w:tc>
        <w:tc>
          <w:tcPr>
            <w:tcW w:w="1430"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2025</w:t>
            </w:r>
          </w:p>
        </w:tc>
        <w:tc>
          <w:tcPr>
            <w:tcW w:w="1425"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2026</w:t>
            </w:r>
          </w:p>
        </w:tc>
        <w:tc>
          <w:tcPr>
            <w:tcW w:w="1576"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2027</w:t>
            </w:r>
          </w:p>
        </w:tc>
        <w:tc>
          <w:tcPr>
            <w:tcW w:w="1564"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2028</w:t>
            </w:r>
          </w:p>
        </w:tc>
      </w:tr>
      <w:tr w:rsidR="00AD6ECB" w:rsidRPr="00573BE3" w:rsidTr="00AD6ECB">
        <w:trPr>
          <w:gridAfter w:val="5"/>
          <w:wAfter w:w="9638" w:type="dxa"/>
        </w:trPr>
        <w:tc>
          <w:tcPr>
            <w:tcW w:w="523"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6207"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w:t>
            </w:r>
          </w:p>
        </w:tc>
        <w:tc>
          <w:tcPr>
            <w:tcW w:w="988"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3</w:t>
            </w:r>
          </w:p>
        </w:tc>
        <w:tc>
          <w:tcPr>
            <w:tcW w:w="1425"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4</w:t>
            </w:r>
          </w:p>
        </w:tc>
        <w:tc>
          <w:tcPr>
            <w:tcW w:w="1430"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5</w:t>
            </w:r>
          </w:p>
        </w:tc>
        <w:tc>
          <w:tcPr>
            <w:tcW w:w="1425"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6</w:t>
            </w:r>
          </w:p>
        </w:tc>
        <w:tc>
          <w:tcPr>
            <w:tcW w:w="1576" w:type="dxa"/>
            <w:gridSpan w:val="2"/>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7</w:t>
            </w:r>
          </w:p>
        </w:tc>
        <w:tc>
          <w:tcPr>
            <w:tcW w:w="1564" w:type="dxa"/>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8</w:t>
            </w:r>
          </w:p>
        </w:tc>
      </w:tr>
      <w:tr w:rsidR="00AD6ECB" w:rsidRPr="00573BE3" w:rsidTr="00AD6ECB">
        <w:trPr>
          <w:gridAfter w:val="5"/>
          <w:wAfter w:w="9638" w:type="dxa"/>
          <w:trHeight w:val="765"/>
        </w:trPr>
        <w:tc>
          <w:tcPr>
            <w:tcW w:w="523" w:type="dxa"/>
            <w:tcBorders>
              <w:bottom w:val="single" w:sz="4" w:space="0" w:color="auto"/>
            </w:tcBorders>
          </w:tcPr>
          <w:p w:rsidR="00573BE3" w:rsidRPr="00573BE3" w:rsidRDefault="00573BE3" w:rsidP="00573BE3">
            <w:pPr>
              <w:spacing w:after="0" w:line="240" w:lineRule="auto"/>
              <w:jc w:val="right"/>
              <w:rPr>
                <w:rFonts w:ascii="Times New Roman" w:hAnsi="Times New Roman" w:cs="Times New Roman"/>
                <w:sz w:val="24"/>
                <w:szCs w:val="24"/>
              </w:rPr>
            </w:pPr>
          </w:p>
        </w:tc>
        <w:tc>
          <w:tcPr>
            <w:tcW w:w="14615" w:type="dxa"/>
            <w:gridSpan w:val="11"/>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b/>
                <w:sz w:val="24"/>
                <w:szCs w:val="24"/>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p w:rsidR="00573BE3" w:rsidRPr="00573BE3" w:rsidRDefault="00573BE3" w:rsidP="00573BE3">
            <w:pPr>
              <w:spacing w:after="0" w:line="240" w:lineRule="auto"/>
              <w:jc w:val="center"/>
              <w:rPr>
                <w:rFonts w:ascii="Times New Roman" w:hAnsi="Times New Roman" w:cs="Times New Roman"/>
                <w:sz w:val="24"/>
                <w:szCs w:val="24"/>
              </w:rPr>
            </w:pPr>
          </w:p>
        </w:tc>
      </w:tr>
      <w:tr w:rsidR="00AD6ECB" w:rsidRPr="00573BE3" w:rsidTr="00AD6ECB">
        <w:trPr>
          <w:gridAfter w:val="5"/>
          <w:wAfter w:w="9638" w:type="dxa"/>
          <w:trHeight w:val="1320"/>
        </w:trPr>
        <w:tc>
          <w:tcPr>
            <w:tcW w:w="523" w:type="dxa"/>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6207" w:type="dxa"/>
            <w:gridSpan w:val="2"/>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Количество разработанных документов территориального планирования, градостроительного зонирования и документации по планировке территории</w:t>
            </w:r>
          </w:p>
        </w:tc>
        <w:tc>
          <w:tcPr>
            <w:tcW w:w="988" w:type="dxa"/>
            <w:tcBorders>
              <w:bottom w:val="single" w:sz="4" w:space="0" w:color="auto"/>
            </w:tcBorders>
            <w:vAlign w:val="center"/>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25" w:type="dxa"/>
            <w:tcBorders>
              <w:bottom w:val="single" w:sz="4" w:space="0" w:color="auto"/>
            </w:tcBorders>
            <w:vAlign w:val="center"/>
          </w:tcPr>
          <w:p w:rsidR="00573BE3" w:rsidRPr="00573BE3" w:rsidRDefault="00573BE3"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30" w:type="dxa"/>
            <w:gridSpan w:val="2"/>
            <w:tcBorders>
              <w:bottom w:val="single" w:sz="4" w:space="0" w:color="auto"/>
            </w:tcBorders>
            <w:vAlign w:val="center"/>
          </w:tcPr>
          <w:p w:rsidR="00573BE3"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5" w:type="dxa"/>
            <w:gridSpan w:val="2"/>
            <w:tcBorders>
              <w:bottom w:val="single" w:sz="4" w:space="0" w:color="auto"/>
            </w:tcBorders>
            <w:vAlign w:val="center"/>
          </w:tcPr>
          <w:p w:rsidR="00573BE3"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76" w:type="dxa"/>
            <w:gridSpan w:val="2"/>
            <w:tcBorders>
              <w:bottom w:val="single" w:sz="4" w:space="0" w:color="auto"/>
            </w:tcBorders>
            <w:vAlign w:val="center"/>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Borders>
              <w:bottom w:val="single" w:sz="4" w:space="0" w:color="auto"/>
            </w:tcBorders>
            <w:vAlign w:val="center"/>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AD6ECB" w:rsidRPr="00573BE3" w:rsidTr="00AD6ECB">
        <w:trPr>
          <w:gridAfter w:val="5"/>
          <w:wAfter w:w="9638" w:type="dxa"/>
          <w:trHeight w:val="939"/>
        </w:trPr>
        <w:tc>
          <w:tcPr>
            <w:tcW w:w="523" w:type="dxa"/>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w:t>
            </w:r>
          </w:p>
        </w:tc>
        <w:tc>
          <w:tcPr>
            <w:tcW w:w="6207" w:type="dxa"/>
            <w:gridSpan w:val="2"/>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Количество внесенных в государственный кадастр недвижимости сведений  о границах</w:t>
            </w:r>
          </w:p>
        </w:tc>
        <w:tc>
          <w:tcPr>
            <w:tcW w:w="988" w:type="dxa"/>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25" w:type="dxa"/>
            <w:tcBorders>
              <w:bottom w:val="single" w:sz="4" w:space="0" w:color="auto"/>
            </w:tcBorders>
          </w:tcPr>
          <w:p w:rsidR="00573BE3"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30" w:type="dxa"/>
            <w:gridSpan w:val="2"/>
            <w:tcBorders>
              <w:bottom w:val="single" w:sz="4" w:space="0" w:color="auto"/>
            </w:tcBorders>
          </w:tcPr>
          <w:p w:rsidR="00573BE3"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5" w:type="dxa"/>
            <w:gridSpan w:val="2"/>
            <w:tcBorders>
              <w:bottom w:val="single" w:sz="4" w:space="0" w:color="auto"/>
            </w:tcBorders>
          </w:tcPr>
          <w:p w:rsidR="00573BE3"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76" w:type="dxa"/>
            <w:gridSpan w:val="2"/>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Borders>
              <w:bottom w:val="single" w:sz="4" w:space="0" w:color="auto"/>
            </w:tcBorders>
          </w:tcPr>
          <w:p w:rsidR="00573BE3" w:rsidRPr="00573BE3" w:rsidRDefault="00573BE3" w:rsidP="00573BE3">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AD6ECB" w:rsidRPr="00573BE3" w:rsidTr="00AD6ECB">
        <w:trPr>
          <w:gridAfter w:val="5"/>
          <w:wAfter w:w="9638" w:type="dxa"/>
        </w:trPr>
        <w:tc>
          <w:tcPr>
            <w:tcW w:w="523" w:type="dxa"/>
            <w:tcBorders>
              <w:top w:val="nil"/>
              <w:left w:val="single" w:sz="4" w:space="0" w:color="auto"/>
              <w:bottom w:val="single" w:sz="4" w:space="0" w:color="auto"/>
              <w:right w:val="nil"/>
            </w:tcBorders>
          </w:tcPr>
          <w:p w:rsidR="00AD6ECB" w:rsidRDefault="00AD6ECB" w:rsidP="00573BE3">
            <w:pPr>
              <w:spacing w:after="0" w:line="240" w:lineRule="auto"/>
              <w:jc w:val="center"/>
              <w:rPr>
                <w:rFonts w:ascii="Times New Roman" w:hAnsi="Times New Roman" w:cs="Times New Roman"/>
                <w:sz w:val="24"/>
                <w:szCs w:val="24"/>
              </w:rPr>
            </w:pPr>
          </w:p>
          <w:p w:rsidR="00AD6ECB" w:rsidRPr="00573BE3"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07" w:type="dxa"/>
            <w:gridSpan w:val="2"/>
            <w:tcBorders>
              <w:top w:val="nil"/>
              <w:left w:val="single" w:sz="4" w:space="0" w:color="auto"/>
              <w:bottom w:val="single" w:sz="4" w:space="0" w:color="auto"/>
              <w:right w:val="nil"/>
            </w:tcBorders>
          </w:tcPr>
          <w:p w:rsidR="00AD6ECB" w:rsidRPr="00573BE3" w:rsidRDefault="00AD6ECB" w:rsidP="00573BE3">
            <w:pPr>
              <w:spacing w:after="0" w:line="240" w:lineRule="auto"/>
              <w:jc w:val="center"/>
              <w:rPr>
                <w:rFonts w:ascii="Times New Roman" w:hAnsi="Times New Roman" w:cs="Times New Roman"/>
                <w:sz w:val="24"/>
                <w:szCs w:val="24"/>
              </w:rPr>
            </w:pPr>
            <w:r w:rsidRPr="00AD6ECB">
              <w:rPr>
                <w:rFonts w:ascii="Times New Roman" w:hAnsi="Times New Roman" w:cs="Times New Roman"/>
                <w:sz w:val="24"/>
                <w:szCs w:val="24"/>
              </w:rPr>
              <w:t>Количество внесенных в государственный кадастр недвижимости сведений о территориальных зонах и зонах с особыми условиями</w:t>
            </w:r>
          </w:p>
        </w:tc>
        <w:tc>
          <w:tcPr>
            <w:tcW w:w="988" w:type="dxa"/>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25" w:type="dxa"/>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1430"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w:t>
            </w:r>
          </w:p>
        </w:tc>
        <w:tc>
          <w:tcPr>
            <w:tcW w:w="1425"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76"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Borders>
              <w:top w:val="nil"/>
              <w:left w:val="single" w:sz="4" w:space="0" w:color="auto"/>
              <w:bottom w:val="single" w:sz="4" w:space="0" w:color="auto"/>
              <w:right w:val="single" w:sz="4" w:space="0" w:color="auto"/>
            </w:tcBorders>
          </w:tcPr>
          <w:p w:rsidR="00AD6ECB" w:rsidRPr="00573BE3" w:rsidRDefault="00AD6ECB"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AD6ECB" w:rsidRPr="00573BE3" w:rsidTr="00AD6ECB">
        <w:trPr>
          <w:gridAfter w:val="5"/>
          <w:wAfter w:w="9638" w:type="dxa"/>
        </w:trPr>
        <w:tc>
          <w:tcPr>
            <w:tcW w:w="523" w:type="dxa"/>
            <w:tcBorders>
              <w:top w:val="nil"/>
              <w:left w:val="single" w:sz="4" w:space="0" w:color="auto"/>
              <w:bottom w:val="single" w:sz="4" w:space="0" w:color="auto"/>
              <w:right w:val="nil"/>
            </w:tcBorders>
          </w:tcPr>
          <w:p w:rsidR="00AD6ECB"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07" w:type="dxa"/>
            <w:gridSpan w:val="2"/>
            <w:tcBorders>
              <w:top w:val="nil"/>
              <w:left w:val="single" w:sz="4" w:space="0" w:color="auto"/>
              <w:bottom w:val="single" w:sz="4" w:space="0" w:color="auto"/>
              <w:right w:val="nil"/>
            </w:tcBorders>
          </w:tcPr>
          <w:p w:rsidR="00AD6ECB" w:rsidRPr="00AD6ECB" w:rsidRDefault="00AD6ECB" w:rsidP="00573B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разработанных документов по планировке территории</w:t>
            </w:r>
          </w:p>
        </w:tc>
        <w:tc>
          <w:tcPr>
            <w:tcW w:w="988" w:type="dxa"/>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425" w:type="dxa"/>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30"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76" w:type="dxa"/>
            <w:gridSpan w:val="2"/>
            <w:tcBorders>
              <w:top w:val="nil"/>
              <w:left w:val="single" w:sz="4" w:space="0" w:color="auto"/>
              <w:bottom w:val="single" w:sz="4" w:space="0" w:color="auto"/>
              <w:right w:val="nil"/>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64" w:type="dxa"/>
            <w:tcBorders>
              <w:top w:val="nil"/>
              <w:left w:val="single" w:sz="4" w:space="0" w:color="auto"/>
              <w:bottom w:val="single" w:sz="4" w:space="0" w:color="auto"/>
              <w:right w:val="single" w:sz="4" w:space="0" w:color="auto"/>
            </w:tcBorders>
          </w:tcPr>
          <w:p w:rsidR="00AD6ECB" w:rsidRPr="00573BE3" w:rsidRDefault="00AD6ECB"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D6ECB" w:rsidRPr="00573BE3" w:rsidTr="005F4D8C">
        <w:trPr>
          <w:gridAfter w:val="5"/>
          <w:wAfter w:w="9638" w:type="dxa"/>
          <w:trHeight w:val="575"/>
        </w:trPr>
        <w:tc>
          <w:tcPr>
            <w:tcW w:w="531" w:type="dxa"/>
            <w:gridSpan w:val="2"/>
            <w:vMerge w:val="restart"/>
            <w:tcBorders>
              <w:top w:val="single" w:sz="4" w:space="0" w:color="auto"/>
            </w:tcBorders>
          </w:tcPr>
          <w:p w:rsidR="00AD6ECB" w:rsidRPr="00573BE3" w:rsidRDefault="00AD6ECB" w:rsidP="00573BE3">
            <w:pPr>
              <w:spacing w:after="0" w:line="240" w:lineRule="auto"/>
              <w:jc w:val="center"/>
              <w:rPr>
                <w:rFonts w:ascii="Times New Roman" w:hAnsi="Times New Roman" w:cs="Times New Roman"/>
                <w:sz w:val="24"/>
                <w:szCs w:val="24"/>
              </w:rPr>
            </w:pPr>
          </w:p>
        </w:tc>
        <w:tc>
          <w:tcPr>
            <w:tcW w:w="14607" w:type="dxa"/>
            <w:gridSpan w:val="10"/>
            <w:tcBorders>
              <w:top w:val="single" w:sz="4" w:space="0" w:color="auto"/>
              <w:bottom w:val="nil"/>
            </w:tcBorders>
          </w:tcPr>
          <w:p w:rsidR="00AD6ECB" w:rsidRPr="00573BE3" w:rsidRDefault="00AD6ECB" w:rsidP="00573BE3">
            <w:pPr>
              <w:spacing w:after="0" w:line="240" w:lineRule="auto"/>
              <w:jc w:val="center"/>
              <w:rPr>
                <w:rFonts w:ascii="Times New Roman" w:hAnsi="Times New Roman" w:cs="Times New Roman"/>
                <w:sz w:val="24"/>
                <w:szCs w:val="24"/>
              </w:rPr>
            </w:pPr>
            <w:r w:rsidRPr="00AD6ECB">
              <w:rPr>
                <w:rFonts w:ascii="Times New Roman" w:hAnsi="Times New Roman" w:cs="Times New Roman"/>
                <w:b/>
                <w:sz w:val="24"/>
                <w:szCs w:val="24"/>
              </w:rPr>
              <w:t>Подпрограмма 1«Разработка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AD6ECB" w:rsidRPr="00573BE3" w:rsidTr="00554A02">
        <w:trPr>
          <w:trHeight w:val="70"/>
        </w:trPr>
        <w:tc>
          <w:tcPr>
            <w:tcW w:w="531" w:type="dxa"/>
            <w:gridSpan w:val="2"/>
            <w:vMerge/>
            <w:tcBorders>
              <w:top w:val="nil"/>
            </w:tcBorders>
          </w:tcPr>
          <w:p w:rsidR="00AD6ECB" w:rsidRPr="00573BE3" w:rsidRDefault="00AD6ECB" w:rsidP="00573BE3">
            <w:pPr>
              <w:spacing w:after="0" w:line="240" w:lineRule="auto"/>
              <w:jc w:val="right"/>
              <w:rPr>
                <w:rFonts w:ascii="Times New Roman" w:hAnsi="Times New Roman" w:cs="Times New Roman"/>
                <w:sz w:val="24"/>
                <w:szCs w:val="24"/>
              </w:rPr>
            </w:pPr>
          </w:p>
        </w:tc>
        <w:tc>
          <w:tcPr>
            <w:tcW w:w="14607" w:type="dxa"/>
            <w:gridSpan w:val="10"/>
            <w:tcBorders>
              <w:top w:val="nil"/>
            </w:tcBorders>
            <w:vAlign w:val="center"/>
          </w:tcPr>
          <w:p w:rsidR="00AD6ECB" w:rsidRPr="00573BE3" w:rsidRDefault="00AD6ECB" w:rsidP="00AD6ECB">
            <w:pPr>
              <w:spacing w:after="0" w:line="240" w:lineRule="auto"/>
              <w:jc w:val="center"/>
              <w:rPr>
                <w:rFonts w:ascii="Times New Roman" w:hAnsi="Times New Roman" w:cs="Times New Roman"/>
                <w:sz w:val="24"/>
                <w:szCs w:val="24"/>
              </w:rPr>
            </w:pPr>
          </w:p>
        </w:tc>
        <w:tc>
          <w:tcPr>
            <w:tcW w:w="1702" w:type="dxa"/>
            <w:tcBorders>
              <w:top w:val="nil"/>
            </w:tcBorders>
          </w:tcPr>
          <w:p w:rsidR="00AD6ECB" w:rsidRPr="00573BE3" w:rsidRDefault="00AD6ECB" w:rsidP="00573BE3">
            <w:pPr>
              <w:spacing w:after="0" w:line="240" w:lineRule="auto"/>
              <w:jc w:val="right"/>
              <w:rPr>
                <w:rFonts w:ascii="Times New Roman" w:hAnsi="Times New Roman" w:cs="Times New Roman"/>
                <w:sz w:val="24"/>
                <w:szCs w:val="24"/>
              </w:rPr>
            </w:pPr>
          </w:p>
        </w:tc>
        <w:tc>
          <w:tcPr>
            <w:tcW w:w="1984" w:type="dxa"/>
          </w:tcPr>
          <w:p w:rsidR="00AD6ECB" w:rsidRPr="00573BE3" w:rsidRDefault="00AD6ECB" w:rsidP="00573BE3">
            <w:pPr>
              <w:spacing w:after="0" w:line="240" w:lineRule="auto"/>
              <w:jc w:val="right"/>
              <w:rPr>
                <w:rFonts w:ascii="Times New Roman" w:hAnsi="Times New Roman" w:cs="Times New Roman"/>
                <w:sz w:val="24"/>
                <w:szCs w:val="24"/>
              </w:rPr>
            </w:pPr>
          </w:p>
        </w:tc>
        <w:tc>
          <w:tcPr>
            <w:tcW w:w="1984" w:type="dxa"/>
          </w:tcPr>
          <w:p w:rsidR="00AD6ECB" w:rsidRPr="00573BE3" w:rsidRDefault="00AD6ECB" w:rsidP="00573BE3">
            <w:pPr>
              <w:spacing w:after="0" w:line="240" w:lineRule="auto"/>
              <w:jc w:val="right"/>
              <w:rPr>
                <w:rFonts w:ascii="Times New Roman" w:hAnsi="Times New Roman" w:cs="Times New Roman"/>
                <w:sz w:val="24"/>
                <w:szCs w:val="24"/>
              </w:rPr>
            </w:pPr>
          </w:p>
        </w:tc>
        <w:tc>
          <w:tcPr>
            <w:tcW w:w="1984" w:type="dxa"/>
          </w:tcPr>
          <w:p w:rsidR="00AD6ECB" w:rsidRPr="00573BE3" w:rsidRDefault="00AD6ECB" w:rsidP="00573BE3">
            <w:pPr>
              <w:spacing w:after="0" w:line="240" w:lineRule="auto"/>
              <w:jc w:val="right"/>
              <w:rPr>
                <w:rFonts w:ascii="Times New Roman" w:hAnsi="Times New Roman" w:cs="Times New Roman"/>
                <w:sz w:val="24"/>
                <w:szCs w:val="24"/>
              </w:rPr>
            </w:pPr>
          </w:p>
        </w:tc>
        <w:tc>
          <w:tcPr>
            <w:tcW w:w="1984" w:type="dxa"/>
            <w:vAlign w:val="center"/>
          </w:tcPr>
          <w:p w:rsidR="00AD6ECB" w:rsidRPr="00573BE3" w:rsidRDefault="00AD6ECB" w:rsidP="00573BE3">
            <w:pPr>
              <w:spacing w:after="0" w:line="240" w:lineRule="auto"/>
              <w:jc w:val="right"/>
              <w:rPr>
                <w:rFonts w:ascii="Times New Roman" w:hAnsi="Times New Roman" w:cs="Times New Roman"/>
                <w:sz w:val="24"/>
                <w:szCs w:val="24"/>
              </w:rPr>
            </w:pPr>
          </w:p>
        </w:tc>
      </w:tr>
      <w:tr w:rsidR="00AD6ECB" w:rsidRPr="00573BE3" w:rsidTr="00AD6ECB">
        <w:trPr>
          <w:gridAfter w:val="5"/>
          <w:wAfter w:w="9638" w:type="dxa"/>
        </w:trPr>
        <w:tc>
          <w:tcPr>
            <w:tcW w:w="531"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lastRenderedPageBreak/>
              <w:t>1.1</w:t>
            </w:r>
          </w:p>
        </w:tc>
        <w:tc>
          <w:tcPr>
            <w:tcW w:w="6199" w:type="dxa"/>
          </w:tcPr>
          <w:p w:rsidR="00573BE3" w:rsidRPr="00573BE3" w:rsidRDefault="00554A02" w:rsidP="00554A02">
            <w:pPr>
              <w:spacing w:after="0" w:line="240" w:lineRule="auto"/>
              <w:jc w:val="center"/>
              <w:rPr>
                <w:rFonts w:ascii="Times New Roman" w:hAnsi="Times New Roman" w:cs="Times New Roman"/>
                <w:sz w:val="24"/>
                <w:szCs w:val="24"/>
              </w:rPr>
            </w:pPr>
            <w:r w:rsidRPr="00554A02">
              <w:rPr>
                <w:rFonts w:ascii="Times New Roman" w:hAnsi="Times New Roman" w:cs="Times New Roman"/>
                <w:sz w:val="24"/>
                <w:szCs w:val="24"/>
              </w:rPr>
              <w:t>Количество разработанных документов территориального планирования, градостроительного зонирования и документации по планировке территории</w:t>
            </w:r>
          </w:p>
        </w:tc>
        <w:tc>
          <w:tcPr>
            <w:tcW w:w="988"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61"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1418"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417"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0"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AD6ECB" w:rsidRPr="00573BE3" w:rsidTr="00AD6ECB">
        <w:trPr>
          <w:gridAfter w:val="5"/>
          <w:wAfter w:w="9638" w:type="dxa"/>
        </w:trPr>
        <w:tc>
          <w:tcPr>
            <w:tcW w:w="531"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1.2</w:t>
            </w:r>
          </w:p>
        </w:tc>
        <w:tc>
          <w:tcPr>
            <w:tcW w:w="6199" w:type="dxa"/>
          </w:tcPr>
          <w:p w:rsidR="00573BE3" w:rsidRPr="00573BE3" w:rsidRDefault="00554A02" w:rsidP="00554A02">
            <w:pPr>
              <w:spacing w:after="0" w:line="240" w:lineRule="auto"/>
              <w:rPr>
                <w:rFonts w:ascii="Times New Roman" w:hAnsi="Times New Roman" w:cs="Times New Roman"/>
                <w:sz w:val="24"/>
                <w:szCs w:val="24"/>
              </w:rPr>
            </w:pPr>
            <w:r w:rsidRPr="00554A02">
              <w:rPr>
                <w:rFonts w:ascii="Times New Roman" w:hAnsi="Times New Roman" w:cs="Times New Roman"/>
                <w:sz w:val="24"/>
                <w:szCs w:val="24"/>
              </w:rPr>
              <w:t>Количество внесенных в государственный кадастр недвижимости сведений  о границах</w:t>
            </w:r>
          </w:p>
        </w:tc>
        <w:tc>
          <w:tcPr>
            <w:tcW w:w="988"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61"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1418"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417"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0"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554A02" w:rsidRPr="00573BE3" w:rsidTr="00AD6ECB">
        <w:trPr>
          <w:gridAfter w:val="5"/>
          <w:wAfter w:w="9638" w:type="dxa"/>
        </w:trPr>
        <w:tc>
          <w:tcPr>
            <w:tcW w:w="531" w:type="dxa"/>
            <w:gridSpan w:val="2"/>
          </w:tcPr>
          <w:p w:rsidR="00554A02" w:rsidRPr="00573BE3" w:rsidRDefault="00554A02"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199" w:type="dxa"/>
          </w:tcPr>
          <w:p w:rsidR="00554A02" w:rsidRPr="00554A02" w:rsidRDefault="00554A02" w:rsidP="00554A02">
            <w:pPr>
              <w:spacing w:after="0" w:line="240" w:lineRule="auto"/>
              <w:rPr>
                <w:rFonts w:ascii="Times New Roman" w:hAnsi="Times New Roman" w:cs="Times New Roman"/>
                <w:sz w:val="24"/>
                <w:szCs w:val="24"/>
              </w:rPr>
            </w:pPr>
            <w:r w:rsidRPr="00554A02">
              <w:rPr>
                <w:rFonts w:ascii="Times New Roman" w:hAnsi="Times New Roman" w:cs="Times New Roman"/>
                <w:sz w:val="24"/>
                <w:szCs w:val="24"/>
              </w:rPr>
              <w:t>Количество внесенных в государственный кадастр недвижимости сведений о территориальных зонах и зонах с особыми условиями</w:t>
            </w:r>
          </w:p>
        </w:tc>
        <w:tc>
          <w:tcPr>
            <w:tcW w:w="988"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ед.</w:t>
            </w:r>
          </w:p>
        </w:tc>
        <w:tc>
          <w:tcPr>
            <w:tcW w:w="1461" w:type="dxa"/>
            <w:gridSpan w:val="2"/>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1418" w:type="dxa"/>
            <w:gridSpan w:val="2"/>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w:t>
            </w:r>
          </w:p>
        </w:tc>
        <w:tc>
          <w:tcPr>
            <w:tcW w:w="1417" w:type="dxa"/>
            <w:gridSpan w:val="2"/>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0"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c>
          <w:tcPr>
            <w:tcW w:w="1564"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0</w:t>
            </w:r>
          </w:p>
        </w:tc>
      </w:tr>
      <w:tr w:rsidR="00554A02" w:rsidRPr="00573BE3" w:rsidTr="00AD6ECB">
        <w:trPr>
          <w:gridAfter w:val="5"/>
          <w:wAfter w:w="9638" w:type="dxa"/>
        </w:trPr>
        <w:tc>
          <w:tcPr>
            <w:tcW w:w="531" w:type="dxa"/>
            <w:gridSpan w:val="2"/>
          </w:tcPr>
          <w:p w:rsidR="00554A02" w:rsidRDefault="00554A02"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199" w:type="dxa"/>
          </w:tcPr>
          <w:p w:rsidR="00554A02" w:rsidRPr="00AD6ECB"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разработанных документов по планировке территории</w:t>
            </w:r>
          </w:p>
        </w:tc>
        <w:tc>
          <w:tcPr>
            <w:tcW w:w="988" w:type="dxa"/>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461" w:type="dxa"/>
            <w:gridSpan w:val="2"/>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gridSpan w:val="2"/>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gridSpan w:val="2"/>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64" w:type="dxa"/>
          </w:tcPr>
          <w:p w:rsidR="00554A02" w:rsidRPr="00573BE3" w:rsidRDefault="00554A02"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lang w:val="en-US"/>
        </w:rPr>
      </w:pPr>
    </w:p>
    <w:p w:rsidR="00573BE3" w:rsidRPr="00573BE3" w:rsidRDefault="00573BE3" w:rsidP="00573BE3">
      <w:pPr>
        <w:spacing w:after="0" w:line="240" w:lineRule="auto"/>
        <w:jc w:val="right"/>
        <w:rPr>
          <w:rFonts w:ascii="Times New Roman" w:hAnsi="Times New Roman" w:cs="Times New Roman"/>
          <w:sz w:val="24"/>
          <w:szCs w:val="24"/>
          <w:lang w:val="en-US"/>
        </w:rPr>
      </w:pPr>
    </w:p>
    <w:p w:rsidR="00573BE3" w:rsidRPr="00573BE3" w:rsidRDefault="00573BE3" w:rsidP="00573BE3">
      <w:pPr>
        <w:spacing w:after="0" w:line="240" w:lineRule="auto"/>
        <w:jc w:val="right"/>
        <w:rPr>
          <w:rFonts w:ascii="Times New Roman" w:hAnsi="Times New Roman" w:cs="Times New Roman"/>
          <w:sz w:val="24"/>
          <w:szCs w:val="24"/>
          <w:lang w:val="en-US"/>
        </w:rPr>
      </w:pPr>
    </w:p>
    <w:p w:rsidR="00573BE3" w:rsidRDefault="00573BE3"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Default="00554A02" w:rsidP="00573BE3">
      <w:pPr>
        <w:spacing w:after="0" w:line="240" w:lineRule="auto"/>
        <w:jc w:val="right"/>
        <w:rPr>
          <w:rFonts w:ascii="Times New Roman" w:hAnsi="Times New Roman" w:cs="Times New Roman"/>
          <w:sz w:val="24"/>
          <w:szCs w:val="24"/>
        </w:rPr>
      </w:pPr>
    </w:p>
    <w:p w:rsidR="00554A02" w:rsidRPr="00554A02" w:rsidRDefault="00554A02"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p>
    <w:p w:rsidR="00573BE3" w:rsidRPr="00573BE3" w:rsidRDefault="00573BE3" w:rsidP="00573BE3">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lastRenderedPageBreak/>
        <w:t>Приложение 2</w:t>
      </w:r>
    </w:p>
    <w:p w:rsidR="00554A02" w:rsidRPr="00554A02" w:rsidRDefault="00573BE3" w:rsidP="00554A02">
      <w:pPr>
        <w:spacing w:after="0" w:line="240" w:lineRule="auto"/>
        <w:jc w:val="right"/>
        <w:rPr>
          <w:rFonts w:ascii="Times New Roman" w:hAnsi="Times New Roman" w:cs="Times New Roman"/>
          <w:sz w:val="24"/>
          <w:szCs w:val="24"/>
        </w:rPr>
      </w:pPr>
      <w:r w:rsidRPr="00573BE3">
        <w:rPr>
          <w:rFonts w:ascii="Times New Roman" w:hAnsi="Times New Roman" w:cs="Times New Roman"/>
          <w:sz w:val="24"/>
          <w:szCs w:val="24"/>
        </w:rPr>
        <w:t>к муниципальной программе «</w:t>
      </w:r>
      <w:r w:rsidR="00554A02" w:rsidRPr="00554A02">
        <w:rPr>
          <w:rFonts w:ascii="Times New Roman" w:hAnsi="Times New Roman" w:cs="Times New Roman"/>
          <w:sz w:val="24"/>
          <w:szCs w:val="24"/>
        </w:rPr>
        <w:t xml:space="preserve">Разработка документов </w:t>
      </w:r>
    </w:p>
    <w:p w:rsidR="00554A02" w:rsidRPr="00554A02" w:rsidRDefault="00554A02" w:rsidP="00554A02">
      <w:pPr>
        <w:spacing w:after="0" w:line="240" w:lineRule="auto"/>
        <w:jc w:val="right"/>
        <w:rPr>
          <w:rFonts w:ascii="Times New Roman" w:hAnsi="Times New Roman" w:cs="Times New Roman"/>
          <w:sz w:val="24"/>
          <w:szCs w:val="24"/>
        </w:rPr>
      </w:pPr>
      <w:r w:rsidRPr="00554A02">
        <w:rPr>
          <w:rFonts w:ascii="Times New Roman" w:hAnsi="Times New Roman" w:cs="Times New Roman"/>
          <w:sz w:val="24"/>
          <w:szCs w:val="24"/>
        </w:rPr>
        <w:t>территориального планирования, градостроительного</w:t>
      </w:r>
    </w:p>
    <w:p w:rsidR="00554A02" w:rsidRPr="00554A02" w:rsidRDefault="00554A02" w:rsidP="00554A02">
      <w:pPr>
        <w:spacing w:after="0" w:line="240" w:lineRule="auto"/>
        <w:jc w:val="right"/>
        <w:rPr>
          <w:rFonts w:ascii="Times New Roman" w:hAnsi="Times New Roman" w:cs="Times New Roman"/>
          <w:sz w:val="24"/>
          <w:szCs w:val="24"/>
        </w:rPr>
      </w:pPr>
      <w:r w:rsidRPr="00554A02">
        <w:rPr>
          <w:rFonts w:ascii="Times New Roman" w:hAnsi="Times New Roman" w:cs="Times New Roman"/>
          <w:sz w:val="24"/>
          <w:szCs w:val="24"/>
        </w:rPr>
        <w:t xml:space="preserve"> зонирования и документации по планировке территории</w:t>
      </w:r>
    </w:p>
    <w:p w:rsidR="00573BE3" w:rsidRPr="00573BE3" w:rsidRDefault="00554A02" w:rsidP="00554A02">
      <w:pPr>
        <w:spacing w:after="0" w:line="240" w:lineRule="auto"/>
        <w:jc w:val="right"/>
        <w:rPr>
          <w:rFonts w:ascii="Times New Roman" w:hAnsi="Times New Roman" w:cs="Times New Roman"/>
          <w:sz w:val="24"/>
          <w:szCs w:val="24"/>
        </w:rPr>
      </w:pPr>
      <w:r w:rsidRPr="00554A02">
        <w:rPr>
          <w:rFonts w:ascii="Times New Roman" w:hAnsi="Times New Roman" w:cs="Times New Roman"/>
          <w:sz w:val="24"/>
          <w:szCs w:val="24"/>
        </w:rPr>
        <w:t xml:space="preserve"> Новоржевского муниципального округа»</w:t>
      </w:r>
    </w:p>
    <w:p w:rsidR="00573BE3" w:rsidRPr="00573BE3" w:rsidRDefault="00573BE3" w:rsidP="00573BE3">
      <w:pPr>
        <w:spacing w:after="0" w:line="240" w:lineRule="auto"/>
        <w:jc w:val="right"/>
        <w:rPr>
          <w:rFonts w:ascii="Times New Roman" w:hAnsi="Times New Roman" w:cs="Times New Roman"/>
          <w:b/>
          <w:sz w:val="24"/>
          <w:szCs w:val="24"/>
        </w:rPr>
      </w:pPr>
    </w:p>
    <w:p w:rsidR="00573BE3" w:rsidRPr="00573BE3" w:rsidRDefault="00573BE3" w:rsidP="00554A02">
      <w:pPr>
        <w:spacing w:after="0" w:line="240" w:lineRule="auto"/>
        <w:jc w:val="center"/>
        <w:rPr>
          <w:rFonts w:ascii="Times New Roman" w:hAnsi="Times New Roman" w:cs="Times New Roman"/>
          <w:b/>
          <w:sz w:val="24"/>
          <w:szCs w:val="24"/>
        </w:rPr>
      </w:pPr>
      <w:r w:rsidRPr="00573BE3">
        <w:rPr>
          <w:rFonts w:ascii="Times New Roman" w:hAnsi="Times New Roman" w:cs="Times New Roman"/>
          <w:b/>
          <w:sz w:val="24"/>
          <w:szCs w:val="24"/>
        </w:rPr>
        <w:t>Перечень основных мероприятий муниципальной программы</w:t>
      </w:r>
    </w:p>
    <w:p w:rsidR="00573BE3" w:rsidRPr="00573BE3" w:rsidRDefault="00573BE3" w:rsidP="00554A02">
      <w:pPr>
        <w:spacing w:after="0" w:line="240" w:lineRule="auto"/>
        <w:jc w:val="center"/>
        <w:rPr>
          <w:rFonts w:ascii="Times New Roman" w:hAnsi="Times New Roman" w:cs="Times New Roman"/>
          <w:b/>
          <w:sz w:val="24"/>
          <w:szCs w:val="24"/>
        </w:rPr>
      </w:pPr>
      <w:r w:rsidRPr="00573BE3">
        <w:rPr>
          <w:rFonts w:ascii="Times New Roman" w:hAnsi="Times New Roman" w:cs="Times New Roman"/>
          <w:b/>
          <w:sz w:val="24"/>
          <w:szCs w:val="24"/>
        </w:rPr>
        <w:t>«</w:t>
      </w:r>
      <w:r w:rsidR="00554A02" w:rsidRPr="00554A02">
        <w:rPr>
          <w:rFonts w:ascii="Times New Roman" w:hAnsi="Times New Roman" w:cs="Times New Roman"/>
          <w:b/>
          <w:sz w:val="24"/>
          <w:szCs w:val="24"/>
        </w:rPr>
        <w:t>Разработка документов территориального планирования, градостроительного</w:t>
      </w:r>
      <w:r w:rsidR="00554A02">
        <w:rPr>
          <w:rFonts w:ascii="Times New Roman" w:hAnsi="Times New Roman" w:cs="Times New Roman"/>
          <w:b/>
          <w:sz w:val="24"/>
          <w:szCs w:val="24"/>
        </w:rPr>
        <w:t xml:space="preserve"> </w:t>
      </w:r>
      <w:r w:rsidR="00554A02" w:rsidRPr="00554A02">
        <w:rPr>
          <w:rFonts w:ascii="Times New Roman" w:hAnsi="Times New Roman" w:cs="Times New Roman"/>
          <w:b/>
          <w:sz w:val="24"/>
          <w:szCs w:val="24"/>
        </w:rPr>
        <w:t xml:space="preserve"> зонирования и документации по планировке территории</w:t>
      </w:r>
      <w:r w:rsidR="00554A02">
        <w:rPr>
          <w:rFonts w:ascii="Times New Roman" w:hAnsi="Times New Roman" w:cs="Times New Roman"/>
          <w:b/>
          <w:sz w:val="24"/>
          <w:szCs w:val="24"/>
        </w:rPr>
        <w:t xml:space="preserve"> </w:t>
      </w:r>
      <w:r w:rsidR="00554A02" w:rsidRPr="00554A02">
        <w:rPr>
          <w:rFonts w:ascii="Times New Roman" w:hAnsi="Times New Roman" w:cs="Times New Roman"/>
          <w:b/>
          <w:sz w:val="24"/>
          <w:szCs w:val="24"/>
        </w:rPr>
        <w:t xml:space="preserve"> Новоржевского муниципального округа»</w:t>
      </w:r>
    </w:p>
    <w:p w:rsidR="00573BE3" w:rsidRPr="00573BE3" w:rsidRDefault="00573BE3" w:rsidP="00573BE3">
      <w:pPr>
        <w:spacing w:after="0" w:line="240" w:lineRule="auto"/>
        <w:jc w:val="right"/>
        <w:rPr>
          <w:rFonts w:ascii="Times New Roman" w:hAnsi="Times New Roman" w:cs="Times New Roman"/>
          <w:sz w:val="24"/>
          <w:szCs w:val="24"/>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16"/>
        <w:gridCol w:w="3226"/>
        <w:gridCol w:w="34"/>
        <w:gridCol w:w="2266"/>
        <w:gridCol w:w="63"/>
        <w:gridCol w:w="4756"/>
        <w:gridCol w:w="1843"/>
        <w:gridCol w:w="1847"/>
      </w:tblGrid>
      <w:tr w:rsidR="00573BE3" w:rsidRPr="00573BE3" w:rsidTr="00014BA7">
        <w:trPr>
          <w:gridBefore w:val="1"/>
          <w:wBefore w:w="34" w:type="dxa"/>
          <w:trHeight w:val="1935"/>
        </w:trPr>
        <w:tc>
          <w:tcPr>
            <w:tcW w:w="816" w:type="dxa"/>
          </w:tcPr>
          <w:p w:rsidR="00573BE3" w:rsidRPr="00573BE3" w:rsidRDefault="00573BE3" w:rsidP="00554A02">
            <w:pPr>
              <w:spacing w:after="0" w:line="240" w:lineRule="auto"/>
              <w:jc w:val="center"/>
              <w:rPr>
                <w:rFonts w:ascii="Times New Roman" w:hAnsi="Times New Roman" w:cs="Times New Roman"/>
                <w:sz w:val="24"/>
                <w:szCs w:val="24"/>
              </w:rPr>
            </w:pPr>
          </w:p>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w:t>
            </w:r>
            <w:r w:rsidRPr="00573BE3">
              <w:rPr>
                <w:rFonts w:ascii="Times New Roman" w:hAnsi="Times New Roman" w:cs="Times New Roman"/>
                <w:sz w:val="24"/>
                <w:szCs w:val="24"/>
              </w:rPr>
              <w:br/>
            </w:r>
            <w:proofErr w:type="spellStart"/>
            <w:proofErr w:type="gramStart"/>
            <w:r w:rsidRPr="00573BE3">
              <w:rPr>
                <w:rFonts w:ascii="Times New Roman" w:hAnsi="Times New Roman" w:cs="Times New Roman"/>
                <w:sz w:val="24"/>
                <w:szCs w:val="24"/>
              </w:rPr>
              <w:t>п</w:t>
            </w:r>
            <w:proofErr w:type="spellEnd"/>
            <w:proofErr w:type="gramEnd"/>
            <w:r w:rsidRPr="00573BE3">
              <w:rPr>
                <w:rFonts w:ascii="Times New Roman" w:hAnsi="Times New Roman" w:cs="Times New Roman"/>
                <w:sz w:val="24"/>
                <w:szCs w:val="24"/>
              </w:rPr>
              <w:t>/</w:t>
            </w:r>
            <w:proofErr w:type="spellStart"/>
            <w:r w:rsidRPr="00573BE3">
              <w:rPr>
                <w:rFonts w:ascii="Times New Roman" w:hAnsi="Times New Roman" w:cs="Times New Roman"/>
                <w:sz w:val="24"/>
                <w:szCs w:val="24"/>
              </w:rPr>
              <w:t>п</w:t>
            </w:r>
            <w:proofErr w:type="spellEnd"/>
          </w:p>
        </w:tc>
        <w:tc>
          <w:tcPr>
            <w:tcW w:w="3260"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Наименование подпрограммы муниципальной программы,  основного мероприятия</w:t>
            </w:r>
          </w:p>
        </w:tc>
        <w:tc>
          <w:tcPr>
            <w:tcW w:w="2329" w:type="dxa"/>
            <w:gridSpan w:val="2"/>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Участник муниципальной программы, ответственный за реализацию основного мероприятия</w:t>
            </w:r>
          </w:p>
        </w:tc>
        <w:tc>
          <w:tcPr>
            <w:tcW w:w="4756"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Целевые показатели  основного мероприятия</w:t>
            </w:r>
          </w:p>
        </w:tc>
        <w:tc>
          <w:tcPr>
            <w:tcW w:w="1843" w:type="dxa"/>
          </w:tcPr>
          <w:p w:rsidR="00573BE3" w:rsidRPr="00573BE3" w:rsidRDefault="00573BE3" w:rsidP="00554A02">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Значения целевых показателей основного мероприятия, единица измерения</w:t>
            </w:r>
          </w:p>
        </w:tc>
        <w:tc>
          <w:tcPr>
            <w:tcW w:w="1847" w:type="dxa"/>
          </w:tcPr>
          <w:p w:rsidR="00573BE3" w:rsidRPr="00573BE3" w:rsidRDefault="00A821FD"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Целевые показатели </w:t>
            </w:r>
            <w:r w:rsidR="00573BE3" w:rsidRPr="00573BE3">
              <w:rPr>
                <w:rFonts w:ascii="Times New Roman" w:hAnsi="Times New Roman" w:cs="Times New Roman"/>
                <w:sz w:val="24"/>
                <w:szCs w:val="24"/>
              </w:rPr>
              <w:t>программы, на достижение которых оказывает влияние</w:t>
            </w:r>
          </w:p>
        </w:tc>
      </w:tr>
      <w:tr w:rsidR="00554A02" w:rsidRPr="00573BE3" w:rsidTr="00014BA7">
        <w:trPr>
          <w:gridBefore w:val="1"/>
          <w:wBefore w:w="34" w:type="dxa"/>
          <w:trHeight w:val="291"/>
        </w:trPr>
        <w:tc>
          <w:tcPr>
            <w:tcW w:w="816"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1</w:t>
            </w:r>
          </w:p>
        </w:tc>
        <w:tc>
          <w:tcPr>
            <w:tcW w:w="3260" w:type="dxa"/>
            <w:gridSpan w:val="2"/>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2</w:t>
            </w:r>
          </w:p>
        </w:tc>
        <w:tc>
          <w:tcPr>
            <w:tcW w:w="2329" w:type="dxa"/>
            <w:gridSpan w:val="2"/>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3</w:t>
            </w:r>
          </w:p>
        </w:tc>
        <w:tc>
          <w:tcPr>
            <w:tcW w:w="4756"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4</w:t>
            </w:r>
          </w:p>
        </w:tc>
        <w:tc>
          <w:tcPr>
            <w:tcW w:w="1843"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5</w:t>
            </w:r>
          </w:p>
        </w:tc>
        <w:tc>
          <w:tcPr>
            <w:tcW w:w="1847" w:type="dxa"/>
          </w:tcPr>
          <w:p w:rsidR="00554A02" w:rsidRPr="00573BE3" w:rsidRDefault="00554A02" w:rsidP="005F4D8C">
            <w:pPr>
              <w:spacing w:after="0" w:line="240" w:lineRule="auto"/>
              <w:jc w:val="center"/>
              <w:rPr>
                <w:rFonts w:ascii="Times New Roman" w:hAnsi="Times New Roman" w:cs="Times New Roman"/>
                <w:sz w:val="24"/>
                <w:szCs w:val="24"/>
              </w:rPr>
            </w:pPr>
            <w:r w:rsidRPr="00573BE3">
              <w:rPr>
                <w:rFonts w:ascii="Times New Roman" w:hAnsi="Times New Roman" w:cs="Times New Roman"/>
                <w:sz w:val="24"/>
                <w:szCs w:val="24"/>
              </w:rPr>
              <w:t>6</w:t>
            </w:r>
          </w:p>
        </w:tc>
      </w:tr>
      <w:tr w:rsidR="00554A02" w:rsidRPr="00573BE3" w:rsidTr="00014BA7">
        <w:trPr>
          <w:gridBefore w:val="1"/>
          <w:wBefore w:w="34" w:type="dxa"/>
          <w:trHeight w:val="465"/>
        </w:trPr>
        <w:tc>
          <w:tcPr>
            <w:tcW w:w="14851" w:type="dxa"/>
            <w:gridSpan w:val="8"/>
          </w:tcPr>
          <w:p w:rsidR="00554A02" w:rsidRPr="00573BE3" w:rsidRDefault="00554A02" w:rsidP="00554A0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Муниципальная </w:t>
            </w:r>
            <w:r w:rsidRPr="00554A02">
              <w:rPr>
                <w:rFonts w:ascii="Times New Roman" w:hAnsi="Times New Roman" w:cs="Times New Roman"/>
                <w:b/>
                <w:sz w:val="24"/>
                <w:szCs w:val="24"/>
              </w:rPr>
              <w:t>программа</w:t>
            </w:r>
            <w:r w:rsidRPr="00554A02">
              <w:rPr>
                <w:rFonts w:ascii="Times New Roman" w:hAnsi="Times New Roman" w:cs="Times New Roman"/>
                <w:sz w:val="24"/>
                <w:szCs w:val="24"/>
              </w:rPr>
              <w:t xml:space="preserve"> </w:t>
            </w:r>
            <w:r w:rsidRPr="00554A02">
              <w:rPr>
                <w:rFonts w:ascii="Times New Roman" w:hAnsi="Times New Roman" w:cs="Times New Roman"/>
                <w:b/>
                <w:sz w:val="24"/>
                <w:szCs w:val="24"/>
              </w:rPr>
              <w:t>«Разработка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554A02" w:rsidRPr="00573BE3" w:rsidTr="00014BA7">
        <w:trPr>
          <w:gridBefore w:val="1"/>
          <w:wBefore w:w="34" w:type="dxa"/>
          <w:trHeight w:val="804"/>
        </w:trPr>
        <w:tc>
          <w:tcPr>
            <w:tcW w:w="816" w:type="dxa"/>
            <w:vMerge w:val="restart"/>
            <w:noWrap/>
          </w:tcPr>
          <w:p w:rsidR="00554A02" w:rsidRPr="00573BE3" w:rsidRDefault="00554A02"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vMerge w:val="restart"/>
            <w:noWrap/>
          </w:tcPr>
          <w:p w:rsidR="00554A02" w:rsidRPr="00573BE3" w:rsidRDefault="00554A02" w:rsidP="00554A02">
            <w:pPr>
              <w:spacing w:after="0" w:line="240" w:lineRule="auto"/>
              <w:jc w:val="center"/>
              <w:rPr>
                <w:rFonts w:ascii="Times New Roman" w:hAnsi="Times New Roman" w:cs="Times New Roman"/>
                <w:sz w:val="24"/>
                <w:szCs w:val="24"/>
              </w:rPr>
            </w:pPr>
            <w:r w:rsidRPr="00554A02">
              <w:rPr>
                <w:rFonts w:ascii="Times New Roman" w:hAnsi="Times New Roman" w:cs="Times New Roman"/>
                <w:b/>
                <w:sz w:val="24"/>
                <w:szCs w:val="24"/>
              </w:rPr>
              <w:t>Основное  мероприятие</w:t>
            </w:r>
            <w:r w:rsidRPr="00554A02">
              <w:rPr>
                <w:rFonts w:ascii="Times New Roman" w:hAnsi="Times New Roman" w:cs="Times New Roman"/>
                <w:sz w:val="24"/>
                <w:szCs w:val="24"/>
              </w:rPr>
              <w:t>: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329" w:type="dxa"/>
            <w:gridSpan w:val="2"/>
            <w:vMerge w:val="restart"/>
            <w:noWrap/>
          </w:tcPr>
          <w:p w:rsidR="00554A02" w:rsidRPr="00573BE3" w:rsidRDefault="00554A02" w:rsidP="00554A02">
            <w:pPr>
              <w:spacing w:after="0" w:line="240" w:lineRule="auto"/>
              <w:jc w:val="center"/>
              <w:rPr>
                <w:rFonts w:ascii="Times New Roman" w:hAnsi="Times New Roman" w:cs="Times New Roman"/>
                <w:sz w:val="24"/>
                <w:szCs w:val="24"/>
              </w:rPr>
            </w:pPr>
            <w:r w:rsidRPr="00554A02">
              <w:rPr>
                <w:rFonts w:ascii="Times New Roman" w:hAnsi="Times New Roman" w:cs="Times New Roman"/>
                <w:sz w:val="24"/>
                <w:szCs w:val="24"/>
              </w:rPr>
              <w:t>Администрация Новоржевского муниципального округа</w:t>
            </w:r>
          </w:p>
        </w:tc>
        <w:tc>
          <w:tcPr>
            <w:tcW w:w="4756" w:type="dxa"/>
            <w:noWrap/>
          </w:tcPr>
          <w:p w:rsidR="00554A02" w:rsidRPr="00573BE3"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документов </w:t>
            </w:r>
            <w:proofErr w:type="spellStart"/>
            <w:r>
              <w:rPr>
                <w:rFonts w:ascii="Times New Roman" w:hAnsi="Times New Roman" w:cs="Times New Roman"/>
                <w:sz w:val="24"/>
                <w:szCs w:val="24"/>
              </w:rPr>
              <w:t>территориальгого</w:t>
            </w:r>
            <w:proofErr w:type="spellEnd"/>
            <w:r>
              <w:rPr>
                <w:rFonts w:ascii="Times New Roman" w:hAnsi="Times New Roman" w:cs="Times New Roman"/>
                <w:sz w:val="24"/>
                <w:szCs w:val="24"/>
              </w:rPr>
              <w:t xml:space="preserve"> планирования и градостроительного зонирования</w:t>
            </w:r>
          </w:p>
        </w:tc>
        <w:tc>
          <w:tcPr>
            <w:tcW w:w="1843" w:type="dxa"/>
            <w:noWrap/>
          </w:tcPr>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554A02" w:rsidRPr="00573BE3" w:rsidRDefault="00554A02" w:rsidP="00554A02">
            <w:pPr>
              <w:spacing w:after="0" w:line="240" w:lineRule="auto"/>
              <w:jc w:val="center"/>
              <w:rPr>
                <w:rFonts w:ascii="Times New Roman" w:hAnsi="Times New Roman" w:cs="Times New Roman"/>
                <w:sz w:val="24"/>
                <w:szCs w:val="24"/>
              </w:rPr>
            </w:pPr>
          </w:p>
        </w:tc>
        <w:tc>
          <w:tcPr>
            <w:tcW w:w="1847" w:type="dxa"/>
          </w:tcPr>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54A02" w:rsidRPr="00573BE3" w:rsidRDefault="00554A02" w:rsidP="00554A02">
            <w:pPr>
              <w:spacing w:after="0" w:line="240" w:lineRule="auto"/>
              <w:jc w:val="center"/>
              <w:rPr>
                <w:rFonts w:ascii="Times New Roman" w:hAnsi="Times New Roman" w:cs="Times New Roman"/>
                <w:sz w:val="24"/>
                <w:szCs w:val="24"/>
              </w:rPr>
            </w:pPr>
          </w:p>
        </w:tc>
      </w:tr>
      <w:tr w:rsidR="00014BA7" w:rsidRPr="00573BE3" w:rsidTr="00014BA7">
        <w:trPr>
          <w:gridBefore w:val="1"/>
          <w:wBefore w:w="34" w:type="dxa"/>
          <w:trHeight w:val="1665"/>
        </w:trPr>
        <w:tc>
          <w:tcPr>
            <w:tcW w:w="816" w:type="dxa"/>
            <w:vMerge/>
            <w:noWrap/>
          </w:tcPr>
          <w:p w:rsidR="00014BA7" w:rsidRDefault="00014BA7" w:rsidP="00554A02">
            <w:pPr>
              <w:spacing w:after="0" w:line="240" w:lineRule="auto"/>
              <w:jc w:val="center"/>
              <w:rPr>
                <w:rFonts w:ascii="Times New Roman" w:hAnsi="Times New Roman" w:cs="Times New Roman"/>
                <w:sz w:val="24"/>
                <w:szCs w:val="24"/>
              </w:rPr>
            </w:pPr>
          </w:p>
        </w:tc>
        <w:tc>
          <w:tcPr>
            <w:tcW w:w="3260" w:type="dxa"/>
            <w:gridSpan w:val="2"/>
            <w:vMerge/>
            <w:noWrap/>
          </w:tcPr>
          <w:p w:rsidR="00014BA7" w:rsidRPr="00554A02" w:rsidRDefault="00014BA7" w:rsidP="00554A02">
            <w:pPr>
              <w:spacing w:after="0" w:line="240" w:lineRule="auto"/>
              <w:jc w:val="center"/>
              <w:rPr>
                <w:rFonts w:ascii="Times New Roman" w:hAnsi="Times New Roman" w:cs="Times New Roman"/>
                <w:b/>
                <w:sz w:val="24"/>
                <w:szCs w:val="24"/>
              </w:rPr>
            </w:pPr>
          </w:p>
        </w:tc>
        <w:tc>
          <w:tcPr>
            <w:tcW w:w="2329" w:type="dxa"/>
            <w:gridSpan w:val="2"/>
            <w:vMerge/>
            <w:noWrap/>
          </w:tcPr>
          <w:p w:rsidR="00014BA7" w:rsidRPr="00554A02" w:rsidRDefault="00014BA7" w:rsidP="00554A02">
            <w:pPr>
              <w:spacing w:after="0" w:line="240" w:lineRule="auto"/>
              <w:jc w:val="center"/>
              <w:rPr>
                <w:rFonts w:ascii="Times New Roman" w:hAnsi="Times New Roman" w:cs="Times New Roman"/>
                <w:sz w:val="24"/>
                <w:szCs w:val="24"/>
              </w:rPr>
            </w:pPr>
          </w:p>
        </w:tc>
        <w:tc>
          <w:tcPr>
            <w:tcW w:w="4756" w:type="dxa"/>
            <w:noWrap/>
          </w:tcPr>
          <w:p w:rsidR="00014BA7" w:rsidRDefault="00014BA7" w:rsidP="00014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Pr="00554A02">
              <w:rPr>
                <w:rFonts w:ascii="Times New Roman" w:hAnsi="Times New Roman" w:cs="Times New Roman"/>
                <w:sz w:val="24"/>
                <w:szCs w:val="24"/>
              </w:rPr>
              <w:t xml:space="preserve"> поставленных на кадастровый учет границ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tc>
        <w:tc>
          <w:tcPr>
            <w:tcW w:w="1843" w:type="dxa"/>
            <w:noWrap/>
          </w:tcPr>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847" w:type="dxa"/>
          </w:tcPr>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p>
          <w:p w:rsidR="00014BA7"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585F" w:rsidRPr="00573BE3" w:rsidTr="00014BA7">
        <w:trPr>
          <w:gridBefore w:val="1"/>
          <w:wBefore w:w="34" w:type="dxa"/>
          <w:trHeight w:val="924"/>
        </w:trPr>
        <w:tc>
          <w:tcPr>
            <w:tcW w:w="816" w:type="dxa"/>
            <w:vMerge/>
            <w:tcBorders>
              <w:bottom w:val="single" w:sz="4" w:space="0" w:color="auto"/>
            </w:tcBorders>
            <w:noWrap/>
          </w:tcPr>
          <w:p w:rsidR="00AB585F" w:rsidRDefault="00AB585F" w:rsidP="00554A02">
            <w:pPr>
              <w:spacing w:after="0" w:line="240" w:lineRule="auto"/>
              <w:jc w:val="center"/>
              <w:rPr>
                <w:rFonts w:ascii="Times New Roman" w:hAnsi="Times New Roman" w:cs="Times New Roman"/>
                <w:sz w:val="24"/>
                <w:szCs w:val="24"/>
              </w:rPr>
            </w:pPr>
          </w:p>
        </w:tc>
        <w:tc>
          <w:tcPr>
            <w:tcW w:w="3260" w:type="dxa"/>
            <w:gridSpan w:val="2"/>
            <w:vMerge/>
            <w:tcBorders>
              <w:bottom w:val="single" w:sz="4" w:space="0" w:color="auto"/>
            </w:tcBorders>
            <w:noWrap/>
          </w:tcPr>
          <w:p w:rsidR="00AB585F" w:rsidRPr="00554A02" w:rsidRDefault="00AB585F" w:rsidP="00554A02">
            <w:pPr>
              <w:spacing w:after="0" w:line="240" w:lineRule="auto"/>
              <w:jc w:val="center"/>
              <w:rPr>
                <w:rFonts w:ascii="Times New Roman" w:hAnsi="Times New Roman" w:cs="Times New Roman"/>
                <w:b/>
                <w:sz w:val="24"/>
                <w:szCs w:val="24"/>
              </w:rPr>
            </w:pPr>
          </w:p>
        </w:tc>
        <w:tc>
          <w:tcPr>
            <w:tcW w:w="2329" w:type="dxa"/>
            <w:gridSpan w:val="2"/>
            <w:vMerge/>
            <w:tcBorders>
              <w:bottom w:val="single" w:sz="4" w:space="0" w:color="auto"/>
            </w:tcBorders>
            <w:noWrap/>
          </w:tcPr>
          <w:p w:rsidR="00AB585F" w:rsidRPr="00554A02" w:rsidRDefault="00AB585F" w:rsidP="00554A02">
            <w:pPr>
              <w:spacing w:after="0" w:line="240" w:lineRule="auto"/>
              <w:jc w:val="center"/>
              <w:rPr>
                <w:rFonts w:ascii="Times New Roman" w:hAnsi="Times New Roman" w:cs="Times New Roman"/>
                <w:sz w:val="24"/>
                <w:szCs w:val="24"/>
              </w:rPr>
            </w:pPr>
          </w:p>
        </w:tc>
        <w:tc>
          <w:tcPr>
            <w:tcW w:w="4756" w:type="dxa"/>
            <w:tcBorders>
              <w:bottom w:val="single" w:sz="4" w:space="0" w:color="auto"/>
            </w:tcBorders>
            <w:noWrap/>
          </w:tcPr>
          <w:p w:rsidR="00AB585F" w:rsidRPr="00554A02"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00AB585F" w:rsidRPr="00554A02">
              <w:rPr>
                <w:rFonts w:ascii="Times New Roman" w:hAnsi="Times New Roman" w:cs="Times New Roman"/>
                <w:sz w:val="24"/>
                <w:szCs w:val="24"/>
              </w:rPr>
              <w:t xml:space="preserve"> поставленных на кадастровый учет территориальных зон и зон с особыми условиями, в результате чего возможность осуществления градостроительной </w:t>
            </w:r>
            <w:r w:rsidR="00AB585F" w:rsidRPr="00554A02">
              <w:rPr>
                <w:rFonts w:ascii="Times New Roman" w:hAnsi="Times New Roman" w:cs="Times New Roman"/>
                <w:sz w:val="24"/>
                <w:szCs w:val="24"/>
              </w:rPr>
              <w:lastRenderedPageBreak/>
              <w:t>деятельности в соответствии с действующим законодательством РФ</w:t>
            </w:r>
          </w:p>
        </w:tc>
        <w:tc>
          <w:tcPr>
            <w:tcW w:w="1843" w:type="dxa"/>
            <w:tcBorders>
              <w:bottom w:val="single" w:sz="4" w:space="0" w:color="auto"/>
            </w:tcBorders>
            <w:noWrap/>
          </w:tcPr>
          <w:p w:rsidR="00AB585F"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1847" w:type="dxa"/>
            <w:tcBorders>
              <w:bottom w:val="single" w:sz="4" w:space="0" w:color="auto"/>
            </w:tcBorders>
          </w:tcPr>
          <w:p w:rsidR="00AB585F" w:rsidRDefault="00014BA7" w:rsidP="00554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B585F" w:rsidTr="00014BA7">
        <w:tblPrEx>
          <w:tblLook w:val="0000"/>
        </w:tblPrEx>
        <w:trPr>
          <w:trHeight w:val="270"/>
        </w:trPr>
        <w:tc>
          <w:tcPr>
            <w:tcW w:w="14885" w:type="dxa"/>
            <w:gridSpan w:val="9"/>
          </w:tcPr>
          <w:p w:rsidR="00AB585F" w:rsidRDefault="00AB585F" w:rsidP="00A5111A">
            <w:pPr>
              <w:spacing w:after="0" w:line="240" w:lineRule="auto"/>
              <w:jc w:val="center"/>
              <w:rPr>
                <w:rFonts w:ascii="Times New Roman" w:hAnsi="Times New Roman" w:cs="Times New Roman"/>
                <w:sz w:val="24"/>
                <w:szCs w:val="24"/>
              </w:rPr>
            </w:pPr>
            <w:r w:rsidRPr="00AB585F">
              <w:rPr>
                <w:rFonts w:ascii="Times New Roman" w:hAnsi="Times New Roman" w:cs="Times New Roman"/>
                <w:b/>
                <w:sz w:val="24"/>
                <w:szCs w:val="24"/>
              </w:rPr>
              <w:lastRenderedPageBreak/>
              <w:t>Подпрограмма 1«Разработка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014BA7" w:rsidTr="00014BA7">
        <w:tblPrEx>
          <w:tblLook w:val="0000"/>
        </w:tblPrEx>
        <w:trPr>
          <w:trHeight w:val="819"/>
        </w:trPr>
        <w:tc>
          <w:tcPr>
            <w:tcW w:w="850" w:type="dxa"/>
            <w:gridSpan w:val="2"/>
            <w:vMerge w:val="restart"/>
          </w:tcPr>
          <w:p w:rsidR="00014BA7" w:rsidRPr="00AB585F" w:rsidRDefault="00014BA7" w:rsidP="00AB585F">
            <w:pPr>
              <w:spacing w:after="0" w:line="240" w:lineRule="auto"/>
              <w:jc w:val="center"/>
              <w:rPr>
                <w:rFonts w:ascii="Times New Roman" w:hAnsi="Times New Roman" w:cs="Times New Roman"/>
                <w:sz w:val="24"/>
                <w:szCs w:val="24"/>
              </w:rPr>
            </w:pPr>
          </w:p>
          <w:p w:rsidR="00014BA7" w:rsidRPr="00AB585F" w:rsidRDefault="00014BA7" w:rsidP="00AB585F">
            <w:pPr>
              <w:spacing w:after="0" w:line="240" w:lineRule="auto"/>
              <w:jc w:val="center"/>
              <w:rPr>
                <w:rFonts w:ascii="Times New Roman" w:hAnsi="Times New Roman" w:cs="Times New Roman"/>
                <w:sz w:val="24"/>
                <w:szCs w:val="24"/>
              </w:rPr>
            </w:pPr>
            <w:r w:rsidRPr="00AB585F">
              <w:rPr>
                <w:rFonts w:ascii="Times New Roman" w:hAnsi="Times New Roman" w:cs="Times New Roman"/>
                <w:sz w:val="24"/>
                <w:szCs w:val="24"/>
              </w:rPr>
              <w:t>1</w:t>
            </w:r>
          </w:p>
        </w:tc>
        <w:tc>
          <w:tcPr>
            <w:tcW w:w="3226" w:type="dxa"/>
            <w:vMerge w:val="restart"/>
          </w:tcPr>
          <w:p w:rsidR="00014BA7" w:rsidRPr="00AB585F" w:rsidRDefault="00014BA7" w:rsidP="00AB585F">
            <w:pPr>
              <w:spacing w:after="0" w:line="240" w:lineRule="auto"/>
              <w:jc w:val="center"/>
              <w:rPr>
                <w:rFonts w:ascii="Times New Roman" w:hAnsi="Times New Roman" w:cs="Times New Roman"/>
                <w:sz w:val="24"/>
                <w:szCs w:val="24"/>
              </w:rPr>
            </w:pPr>
            <w:r w:rsidRPr="00AB585F">
              <w:rPr>
                <w:rFonts w:ascii="Times New Roman" w:hAnsi="Times New Roman" w:cs="Times New Roman"/>
                <w:b/>
                <w:sz w:val="24"/>
                <w:szCs w:val="24"/>
              </w:rPr>
              <w:t>Основное  мероприятие</w:t>
            </w:r>
            <w:r w:rsidRPr="00AB585F">
              <w:rPr>
                <w:rFonts w:ascii="Times New Roman" w:hAnsi="Times New Roman" w:cs="Times New Roman"/>
                <w:sz w:val="24"/>
                <w:szCs w:val="24"/>
              </w:rPr>
              <w:t>: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014BA7" w:rsidRPr="00AB585F" w:rsidRDefault="00014BA7" w:rsidP="00AB585F">
            <w:pPr>
              <w:spacing w:after="0" w:line="240" w:lineRule="auto"/>
              <w:jc w:val="center"/>
              <w:rPr>
                <w:rFonts w:ascii="Times New Roman" w:hAnsi="Times New Roman" w:cs="Times New Roman"/>
                <w:sz w:val="24"/>
                <w:szCs w:val="24"/>
              </w:rPr>
            </w:pPr>
          </w:p>
        </w:tc>
        <w:tc>
          <w:tcPr>
            <w:tcW w:w="2300" w:type="dxa"/>
            <w:gridSpan w:val="2"/>
            <w:vMerge w:val="restart"/>
          </w:tcPr>
          <w:p w:rsidR="00014BA7" w:rsidRPr="00AB585F" w:rsidRDefault="00014BA7" w:rsidP="00AB585F">
            <w:pPr>
              <w:spacing w:after="0" w:line="240" w:lineRule="auto"/>
              <w:jc w:val="center"/>
              <w:rPr>
                <w:rFonts w:ascii="Times New Roman" w:hAnsi="Times New Roman" w:cs="Times New Roman"/>
                <w:sz w:val="24"/>
                <w:szCs w:val="24"/>
              </w:rPr>
            </w:pPr>
          </w:p>
          <w:p w:rsidR="00014BA7" w:rsidRPr="00AB585F" w:rsidRDefault="00014BA7" w:rsidP="00AB585F">
            <w:pPr>
              <w:spacing w:after="0" w:line="240" w:lineRule="auto"/>
              <w:jc w:val="center"/>
              <w:rPr>
                <w:rFonts w:ascii="Times New Roman" w:hAnsi="Times New Roman" w:cs="Times New Roman"/>
                <w:sz w:val="24"/>
                <w:szCs w:val="24"/>
              </w:rPr>
            </w:pPr>
            <w:r w:rsidRPr="00AB585F">
              <w:rPr>
                <w:rFonts w:ascii="Times New Roman" w:hAnsi="Times New Roman" w:cs="Times New Roman"/>
                <w:sz w:val="24"/>
                <w:szCs w:val="24"/>
              </w:rPr>
              <w:t>Администрация Новоржевского муниципального округа</w:t>
            </w:r>
          </w:p>
        </w:tc>
        <w:tc>
          <w:tcPr>
            <w:tcW w:w="4819" w:type="dxa"/>
            <w:gridSpan w:val="2"/>
          </w:tcPr>
          <w:p w:rsidR="00014BA7" w:rsidRPr="00573BE3"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документов </w:t>
            </w:r>
            <w:proofErr w:type="spellStart"/>
            <w:r>
              <w:rPr>
                <w:rFonts w:ascii="Times New Roman" w:hAnsi="Times New Roman" w:cs="Times New Roman"/>
                <w:sz w:val="24"/>
                <w:szCs w:val="24"/>
              </w:rPr>
              <w:t>территориальгого</w:t>
            </w:r>
            <w:proofErr w:type="spellEnd"/>
            <w:r>
              <w:rPr>
                <w:rFonts w:ascii="Times New Roman" w:hAnsi="Times New Roman" w:cs="Times New Roman"/>
                <w:sz w:val="24"/>
                <w:szCs w:val="24"/>
              </w:rPr>
              <w:t xml:space="preserve"> планирования и градостроительного зонирования</w:t>
            </w:r>
          </w:p>
        </w:tc>
        <w:tc>
          <w:tcPr>
            <w:tcW w:w="1843" w:type="dxa"/>
          </w:tcPr>
          <w:p w:rsidR="00014BA7" w:rsidRDefault="00014BA7" w:rsidP="005F4D8C">
            <w:pPr>
              <w:spacing w:after="0" w:line="240" w:lineRule="auto"/>
              <w:jc w:val="center"/>
              <w:rPr>
                <w:rFonts w:ascii="Times New Roman" w:hAnsi="Times New Roman" w:cs="Times New Roman"/>
                <w:sz w:val="24"/>
                <w:szCs w:val="24"/>
              </w:rPr>
            </w:pPr>
          </w:p>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014BA7" w:rsidRPr="00573BE3" w:rsidRDefault="00014BA7" w:rsidP="005F4D8C">
            <w:pPr>
              <w:spacing w:after="0" w:line="240" w:lineRule="auto"/>
              <w:jc w:val="center"/>
              <w:rPr>
                <w:rFonts w:ascii="Times New Roman" w:hAnsi="Times New Roman" w:cs="Times New Roman"/>
                <w:sz w:val="24"/>
                <w:szCs w:val="24"/>
              </w:rPr>
            </w:pPr>
          </w:p>
        </w:tc>
        <w:tc>
          <w:tcPr>
            <w:tcW w:w="1847" w:type="dxa"/>
          </w:tcPr>
          <w:p w:rsidR="00014BA7" w:rsidRDefault="00014BA7" w:rsidP="005F4D8C">
            <w:pPr>
              <w:spacing w:after="0" w:line="240" w:lineRule="auto"/>
              <w:jc w:val="center"/>
              <w:rPr>
                <w:rFonts w:ascii="Times New Roman" w:hAnsi="Times New Roman" w:cs="Times New Roman"/>
                <w:sz w:val="24"/>
                <w:szCs w:val="24"/>
              </w:rPr>
            </w:pPr>
          </w:p>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14BA7" w:rsidRPr="00573BE3" w:rsidRDefault="00014BA7" w:rsidP="005F4D8C">
            <w:pPr>
              <w:spacing w:after="0" w:line="240" w:lineRule="auto"/>
              <w:jc w:val="center"/>
              <w:rPr>
                <w:rFonts w:ascii="Times New Roman" w:hAnsi="Times New Roman" w:cs="Times New Roman"/>
                <w:sz w:val="24"/>
                <w:szCs w:val="24"/>
              </w:rPr>
            </w:pPr>
          </w:p>
        </w:tc>
      </w:tr>
      <w:tr w:rsidR="00014BA7" w:rsidTr="00014BA7">
        <w:tblPrEx>
          <w:tblLook w:val="0000"/>
        </w:tblPrEx>
        <w:trPr>
          <w:trHeight w:val="1650"/>
        </w:trPr>
        <w:tc>
          <w:tcPr>
            <w:tcW w:w="850" w:type="dxa"/>
            <w:gridSpan w:val="2"/>
            <w:vMerge/>
          </w:tcPr>
          <w:p w:rsidR="00014BA7" w:rsidRPr="00AB585F" w:rsidRDefault="00014BA7" w:rsidP="00AB585F">
            <w:pPr>
              <w:spacing w:after="0" w:line="240" w:lineRule="auto"/>
              <w:jc w:val="center"/>
              <w:rPr>
                <w:rFonts w:ascii="Times New Roman" w:hAnsi="Times New Roman" w:cs="Times New Roman"/>
                <w:sz w:val="24"/>
                <w:szCs w:val="24"/>
              </w:rPr>
            </w:pPr>
          </w:p>
        </w:tc>
        <w:tc>
          <w:tcPr>
            <w:tcW w:w="3226" w:type="dxa"/>
            <w:vMerge/>
          </w:tcPr>
          <w:p w:rsidR="00014BA7" w:rsidRPr="00AB585F" w:rsidRDefault="00014BA7" w:rsidP="00AB585F">
            <w:pPr>
              <w:spacing w:after="0" w:line="240" w:lineRule="auto"/>
              <w:jc w:val="center"/>
              <w:rPr>
                <w:rFonts w:ascii="Times New Roman" w:hAnsi="Times New Roman" w:cs="Times New Roman"/>
                <w:b/>
                <w:sz w:val="24"/>
                <w:szCs w:val="24"/>
              </w:rPr>
            </w:pPr>
          </w:p>
        </w:tc>
        <w:tc>
          <w:tcPr>
            <w:tcW w:w="2300" w:type="dxa"/>
            <w:gridSpan w:val="2"/>
            <w:vMerge/>
          </w:tcPr>
          <w:p w:rsidR="00014BA7" w:rsidRPr="00AB585F" w:rsidRDefault="00014BA7" w:rsidP="00AB585F">
            <w:pPr>
              <w:spacing w:after="0" w:line="240" w:lineRule="auto"/>
              <w:jc w:val="center"/>
              <w:rPr>
                <w:rFonts w:ascii="Times New Roman" w:hAnsi="Times New Roman" w:cs="Times New Roman"/>
                <w:sz w:val="24"/>
                <w:szCs w:val="24"/>
              </w:rPr>
            </w:pPr>
          </w:p>
        </w:tc>
        <w:tc>
          <w:tcPr>
            <w:tcW w:w="4819" w:type="dxa"/>
            <w:gridSpan w:val="2"/>
          </w:tcPr>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Pr="00554A02">
              <w:rPr>
                <w:rFonts w:ascii="Times New Roman" w:hAnsi="Times New Roman" w:cs="Times New Roman"/>
                <w:sz w:val="24"/>
                <w:szCs w:val="24"/>
              </w:rPr>
              <w:t xml:space="preserve"> поставленных на кадастровый учет границ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tc>
        <w:tc>
          <w:tcPr>
            <w:tcW w:w="1843" w:type="dxa"/>
          </w:tcPr>
          <w:p w:rsidR="00014BA7" w:rsidRDefault="00014BA7" w:rsidP="005F4D8C">
            <w:pPr>
              <w:spacing w:after="0" w:line="240" w:lineRule="auto"/>
              <w:jc w:val="center"/>
              <w:rPr>
                <w:rFonts w:ascii="Times New Roman" w:hAnsi="Times New Roman" w:cs="Times New Roman"/>
                <w:sz w:val="24"/>
                <w:szCs w:val="24"/>
              </w:rPr>
            </w:pPr>
          </w:p>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014BA7" w:rsidRPr="00573BE3" w:rsidRDefault="00014BA7" w:rsidP="005F4D8C">
            <w:pPr>
              <w:spacing w:after="0" w:line="240" w:lineRule="auto"/>
              <w:jc w:val="center"/>
              <w:rPr>
                <w:rFonts w:ascii="Times New Roman" w:hAnsi="Times New Roman" w:cs="Times New Roman"/>
                <w:sz w:val="24"/>
                <w:szCs w:val="24"/>
              </w:rPr>
            </w:pPr>
          </w:p>
        </w:tc>
        <w:tc>
          <w:tcPr>
            <w:tcW w:w="1847" w:type="dxa"/>
          </w:tcPr>
          <w:p w:rsidR="00014BA7" w:rsidRDefault="00014BA7" w:rsidP="005F4D8C">
            <w:pPr>
              <w:spacing w:after="0" w:line="240" w:lineRule="auto"/>
              <w:jc w:val="center"/>
              <w:rPr>
                <w:rFonts w:ascii="Times New Roman" w:hAnsi="Times New Roman" w:cs="Times New Roman"/>
                <w:sz w:val="24"/>
                <w:szCs w:val="24"/>
              </w:rPr>
            </w:pPr>
          </w:p>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14BA7" w:rsidRPr="00573BE3" w:rsidRDefault="00014BA7" w:rsidP="005F4D8C">
            <w:pPr>
              <w:spacing w:after="0" w:line="240" w:lineRule="auto"/>
              <w:jc w:val="center"/>
              <w:rPr>
                <w:rFonts w:ascii="Times New Roman" w:hAnsi="Times New Roman" w:cs="Times New Roman"/>
                <w:sz w:val="24"/>
                <w:szCs w:val="24"/>
              </w:rPr>
            </w:pPr>
          </w:p>
        </w:tc>
      </w:tr>
      <w:tr w:rsidR="00014BA7" w:rsidTr="00014BA7">
        <w:tblPrEx>
          <w:tblLook w:val="0000"/>
        </w:tblPrEx>
        <w:trPr>
          <w:trHeight w:val="1461"/>
        </w:trPr>
        <w:tc>
          <w:tcPr>
            <w:tcW w:w="850" w:type="dxa"/>
            <w:gridSpan w:val="2"/>
            <w:vMerge/>
          </w:tcPr>
          <w:p w:rsidR="00014BA7" w:rsidRPr="00AB585F" w:rsidRDefault="00014BA7" w:rsidP="00AB585F">
            <w:pPr>
              <w:spacing w:after="0" w:line="240" w:lineRule="auto"/>
              <w:jc w:val="center"/>
              <w:rPr>
                <w:rFonts w:ascii="Times New Roman" w:hAnsi="Times New Roman" w:cs="Times New Roman"/>
                <w:sz w:val="24"/>
                <w:szCs w:val="24"/>
              </w:rPr>
            </w:pPr>
          </w:p>
        </w:tc>
        <w:tc>
          <w:tcPr>
            <w:tcW w:w="3226" w:type="dxa"/>
            <w:vMerge/>
          </w:tcPr>
          <w:p w:rsidR="00014BA7" w:rsidRPr="00AB585F" w:rsidRDefault="00014BA7" w:rsidP="00AB585F">
            <w:pPr>
              <w:spacing w:after="0" w:line="240" w:lineRule="auto"/>
              <w:jc w:val="center"/>
              <w:rPr>
                <w:rFonts w:ascii="Times New Roman" w:hAnsi="Times New Roman" w:cs="Times New Roman"/>
                <w:b/>
                <w:sz w:val="24"/>
                <w:szCs w:val="24"/>
              </w:rPr>
            </w:pPr>
          </w:p>
        </w:tc>
        <w:tc>
          <w:tcPr>
            <w:tcW w:w="2300" w:type="dxa"/>
            <w:gridSpan w:val="2"/>
            <w:vMerge/>
          </w:tcPr>
          <w:p w:rsidR="00014BA7" w:rsidRPr="00AB585F" w:rsidRDefault="00014BA7" w:rsidP="00AB585F">
            <w:pPr>
              <w:spacing w:after="0" w:line="240" w:lineRule="auto"/>
              <w:jc w:val="center"/>
              <w:rPr>
                <w:rFonts w:ascii="Times New Roman" w:hAnsi="Times New Roman" w:cs="Times New Roman"/>
                <w:sz w:val="24"/>
                <w:szCs w:val="24"/>
              </w:rPr>
            </w:pPr>
          </w:p>
        </w:tc>
        <w:tc>
          <w:tcPr>
            <w:tcW w:w="4819" w:type="dxa"/>
            <w:gridSpan w:val="2"/>
          </w:tcPr>
          <w:p w:rsidR="00014BA7" w:rsidRPr="00554A02"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Pr="00554A02">
              <w:rPr>
                <w:rFonts w:ascii="Times New Roman" w:hAnsi="Times New Roman" w:cs="Times New Roman"/>
                <w:sz w:val="24"/>
                <w:szCs w:val="24"/>
              </w:rPr>
              <w:t xml:space="preserve"> поставленных на кадастровый учет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tc>
        <w:tc>
          <w:tcPr>
            <w:tcW w:w="1843" w:type="dxa"/>
          </w:tcPr>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1847" w:type="dxa"/>
          </w:tcPr>
          <w:p w:rsidR="00014BA7" w:rsidRDefault="00014BA7" w:rsidP="005F4D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AB585F" w:rsidRDefault="00AB585F"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A5111A" w:rsidRPr="00A5111A" w:rsidRDefault="00A5111A" w:rsidP="00A511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 xml:space="preserve">к муниципальной программе «Разработка документов </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территориального планирования, градостроительного</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 xml:space="preserve"> зонирования и документации по планировке территории</w:t>
      </w:r>
    </w:p>
    <w:p w:rsid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 xml:space="preserve"> Новоржевского муниципального округа»</w:t>
      </w:r>
    </w:p>
    <w:p w:rsidR="00A5111A" w:rsidRDefault="00A5111A" w:rsidP="00A5111A">
      <w:pPr>
        <w:spacing w:after="0" w:line="240" w:lineRule="auto"/>
        <w:jc w:val="both"/>
        <w:rPr>
          <w:rFonts w:ascii="Times New Roman" w:hAnsi="Times New Roman" w:cs="Times New Roman"/>
          <w:sz w:val="24"/>
          <w:szCs w:val="24"/>
        </w:rPr>
      </w:pPr>
    </w:p>
    <w:p w:rsidR="00A5111A" w:rsidRDefault="00A5111A" w:rsidP="00A51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Прогноз сводных показателей муниципальных заданий на оказание муниципальных услуг (выполненных работ) </w:t>
      </w:r>
    </w:p>
    <w:p w:rsidR="00A5111A" w:rsidRDefault="00A5111A" w:rsidP="00A51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муниципальными учреждениями в рамках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66"/>
        <w:gridCol w:w="1417"/>
        <w:gridCol w:w="993"/>
        <w:gridCol w:w="992"/>
        <w:gridCol w:w="992"/>
        <w:gridCol w:w="1134"/>
        <w:gridCol w:w="1226"/>
        <w:gridCol w:w="900"/>
        <w:gridCol w:w="851"/>
        <w:gridCol w:w="769"/>
        <w:gridCol w:w="790"/>
        <w:gridCol w:w="830"/>
      </w:tblGrid>
      <w:tr w:rsidR="00A5111A" w:rsidRPr="00A5111A" w:rsidTr="00A5111A">
        <w:tc>
          <w:tcPr>
            <w:tcW w:w="720" w:type="dxa"/>
            <w:vMerge w:val="restart"/>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w:t>
            </w:r>
          </w:p>
        </w:tc>
        <w:tc>
          <w:tcPr>
            <w:tcW w:w="2966" w:type="dxa"/>
            <w:vMerge w:val="restart"/>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Наименование подпрограммы муниципальной программы, ведомственной целевой программы, основного мероприятия, муниципальной услуги (работы)</w:t>
            </w:r>
          </w:p>
        </w:tc>
        <w:tc>
          <w:tcPr>
            <w:tcW w:w="1417" w:type="dxa"/>
            <w:vMerge w:val="restart"/>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Наименование показателя объема, услуги (работы), единица измерения</w:t>
            </w:r>
          </w:p>
        </w:tc>
        <w:tc>
          <w:tcPr>
            <w:tcW w:w="5337" w:type="dxa"/>
            <w:gridSpan w:val="5"/>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Значение показателя объема услуги (работы)</w:t>
            </w:r>
          </w:p>
        </w:tc>
        <w:tc>
          <w:tcPr>
            <w:tcW w:w="4140" w:type="dxa"/>
            <w:gridSpan w:val="5"/>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Расходы на оказание муниципальной услуги (выполнение работы) тыс</w:t>
            </w:r>
            <w:proofErr w:type="gramStart"/>
            <w:r w:rsidRPr="00A5111A">
              <w:rPr>
                <w:rFonts w:ascii="Times New Roman" w:hAnsi="Times New Roman" w:cs="Times New Roman"/>
                <w:sz w:val="24"/>
                <w:szCs w:val="24"/>
              </w:rPr>
              <w:t>.р</w:t>
            </w:r>
            <w:proofErr w:type="gramEnd"/>
            <w:r w:rsidRPr="00A5111A">
              <w:rPr>
                <w:rFonts w:ascii="Times New Roman" w:hAnsi="Times New Roman" w:cs="Times New Roman"/>
                <w:sz w:val="24"/>
                <w:szCs w:val="24"/>
              </w:rPr>
              <w:t>уб.</w:t>
            </w:r>
          </w:p>
        </w:tc>
      </w:tr>
      <w:tr w:rsidR="00A5111A" w:rsidRPr="00A5111A" w:rsidTr="00A5111A">
        <w:tc>
          <w:tcPr>
            <w:tcW w:w="720" w:type="dxa"/>
            <w:vMerge/>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2027</w:t>
            </w:r>
          </w:p>
        </w:tc>
        <w:tc>
          <w:tcPr>
            <w:tcW w:w="1226"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2028</w:t>
            </w:r>
          </w:p>
        </w:tc>
        <w:tc>
          <w:tcPr>
            <w:tcW w:w="90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2025</w:t>
            </w:r>
          </w:p>
        </w:tc>
        <w:tc>
          <w:tcPr>
            <w:tcW w:w="769"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2026</w:t>
            </w:r>
          </w:p>
        </w:tc>
        <w:tc>
          <w:tcPr>
            <w:tcW w:w="79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2027</w:t>
            </w:r>
          </w:p>
        </w:tc>
        <w:tc>
          <w:tcPr>
            <w:tcW w:w="83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2028</w:t>
            </w:r>
          </w:p>
        </w:tc>
      </w:tr>
      <w:tr w:rsidR="00A5111A" w:rsidRPr="00A5111A" w:rsidTr="00A5111A">
        <w:trPr>
          <w:trHeight w:val="299"/>
        </w:trPr>
        <w:tc>
          <w:tcPr>
            <w:tcW w:w="72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1</w:t>
            </w:r>
          </w:p>
        </w:tc>
        <w:tc>
          <w:tcPr>
            <w:tcW w:w="2966"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7</w:t>
            </w:r>
          </w:p>
        </w:tc>
        <w:tc>
          <w:tcPr>
            <w:tcW w:w="1226"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11</w:t>
            </w:r>
          </w:p>
          <w:p w:rsidR="00A5111A" w:rsidRPr="00A5111A" w:rsidRDefault="00A5111A" w:rsidP="00A5111A">
            <w:pPr>
              <w:spacing w:after="0" w:line="240" w:lineRule="auto"/>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12</w:t>
            </w:r>
          </w:p>
          <w:p w:rsidR="00A5111A" w:rsidRPr="00A5111A" w:rsidRDefault="00A5111A" w:rsidP="00A5111A">
            <w:pPr>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sz w:val="24"/>
                <w:szCs w:val="24"/>
              </w:rPr>
              <w:t>13</w:t>
            </w:r>
          </w:p>
          <w:p w:rsidR="00A5111A" w:rsidRPr="00A5111A" w:rsidRDefault="00A5111A" w:rsidP="00A5111A">
            <w:pPr>
              <w:spacing w:after="0" w:line="240" w:lineRule="auto"/>
              <w:jc w:val="center"/>
              <w:rPr>
                <w:rFonts w:ascii="Times New Roman" w:hAnsi="Times New Roman" w:cs="Times New Roman"/>
                <w:sz w:val="24"/>
                <w:szCs w:val="24"/>
              </w:rPr>
            </w:pPr>
          </w:p>
        </w:tc>
      </w:tr>
      <w:tr w:rsidR="00A5111A" w:rsidRPr="00A5111A" w:rsidTr="00A5111A">
        <w:trPr>
          <w:trHeight w:val="299"/>
        </w:trPr>
        <w:tc>
          <w:tcPr>
            <w:tcW w:w="72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both"/>
              <w:rPr>
                <w:rFonts w:ascii="Times New Roman" w:hAnsi="Times New Roman" w:cs="Times New Roman"/>
                <w:sz w:val="24"/>
                <w:szCs w:val="24"/>
              </w:rPr>
            </w:pPr>
            <w:r w:rsidRPr="00A5111A">
              <w:rPr>
                <w:rFonts w:ascii="Times New Roman" w:hAnsi="Times New Roman" w:cs="Times New Roman"/>
                <w:sz w:val="24"/>
                <w:szCs w:val="24"/>
              </w:rPr>
              <w:t>1.</w:t>
            </w:r>
          </w:p>
        </w:tc>
        <w:tc>
          <w:tcPr>
            <w:tcW w:w="13860" w:type="dxa"/>
            <w:gridSpan w:val="12"/>
            <w:tcBorders>
              <w:top w:val="single" w:sz="4" w:space="0" w:color="auto"/>
              <w:left w:val="single" w:sz="4" w:space="0" w:color="auto"/>
              <w:right w:val="single" w:sz="4" w:space="0" w:color="auto"/>
            </w:tcBorders>
          </w:tcPr>
          <w:p w:rsidR="00A5111A" w:rsidRPr="00A5111A" w:rsidRDefault="00A5111A" w:rsidP="00A5111A">
            <w:pPr>
              <w:spacing w:after="0" w:line="240" w:lineRule="auto"/>
              <w:jc w:val="center"/>
              <w:rPr>
                <w:rFonts w:ascii="Times New Roman" w:hAnsi="Times New Roman" w:cs="Times New Roman"/>
                <w:sz w:val="24"/>
                <w:szCs w:val="24"/>
              </w:rPr>
            </w:pPr>
            <w:r w:rsidRPr="00A5111A">
              <w:rPr>
                <w:rFonts w:ascii="Times New Roman" w:hAnsi="Times New Roman" w:cs="Times New Roman"/>
                <w:b/>
                <w:sz w:val="24"/>
                <w:szCs w:val="24"/>
              </w:rPr>
              <w:t>Подпрограмма 1 «Разработка документов территориального планирования, градостроительного зонирования и документации по планировке территории Новоржевского муниципального округа»</w:t>
            </w:r>
          </w:p>
        </w:tc>
      </w:tr>
      <w:tr w:rsidR="00A5111A" w:rsidRPr="00A5111A" w:rsidTr="00A5111A">
        <w:trPr>
          <w:trHeight w:val="299"/>
        </w:trPr>
        <w:tc>
          <w:tcPr>
            <w:tcW w:w="720" w:type="dxa"/>
            <w:tcBorders>
              <w:top w:val="single" w:sz="4" w:space="0" w:color="auto"/>
              <w:left w:val="single" w:sz="4" w:space="0" w:color="auto"/>
              <w:bottom w:val="single" w:sz="4" w:space="0" w:color="auto"/>
              <w:right w:val="single" w:sz="4" w:space="0" w:color="auto"/>
            </w:tcBorders>
          </w:tcPr>
          <w:p w:rsidR="00A5111A" w:rsidRPr="00A5111A" w:rsidRDefault="00A5111A" w:rsidP="00A5111A">
            <w:pPr>
              <w:spacing w:after="0" w:line="240" w:lineRule="auto"/>
              <w:jc w:val="both"/>
              <w:rPr>
                <w:rFonts w:ascii="Times New Roman" w:hAnsi="Times New Roman" w:cs="Times New Roman"/>
                <w:sz w:val="24"/>
                <w:szCs w:val="24"/>
              </w:rPr>
            </w:pPr>
            <w:r w:rsidRPr="00A5111A">
              <w:rPr>
                <w:rFonts w:ascii="Times New Roman" w:hAnsi="Times New Roman" w:cs="Times New Roman"/>
                <w:sz w:val="24"/>
                <w:szCs w:val="24"/>
              </w:rPr>
              <w:t>1.1.</w:t>
            </w:r>
          </w:p>
        </w:tc>
        <w:tc>
          <w:tcPr>
            <w:tcW w:w="2966" w:type="dxa"/>
            <w:tcBorders>
              <w:left w:val="single" w:sz="4" w:space="0" w:color="auto"/>
              <w:bottom w:val="single" w:sz="4" w:space="0" w:color="auto"/>
              <w:right w:val="nil"/>
            </w:tcBorders>
          </w:tcPr>
          <w:p w:rsidR="00A5111A" w:rsidRPr="00A5111A" w:rsidRDefault="00A5111A" w:rsidP="00A5111A">
            <w:pPr>
              <w:spacing w:after="0" w:line="240" w:lineRule="auto"/>
              <w:jc w:val="both"/>
              <w:rPr>
                <w:rFonts w:ascii="Times New Roman" w:hAnsi="Times New Roman" w:cs="Times New Roman"/>
                <w:sz w:val="24"/>
                <w:szCs w:val="24"/>
              </w:rPr>
            </w:pPr>
            <w:r w:rsidRPr="00A5111A">
              <w:rPr>
                <w:rFonts w:ascii="Times New Roman" w:hAnsi="Times New Roman" w:cs="Times New Roman"/>
                <w:sz w:val="24"/>
                <w:szCs w:val="24"/>
              </w:rPr>
              <w:t>Основное мероприятие 1.1</w:t>
            </w:r>
          </w:p>
          <w:p w:rsidR="00A5111A" w:rsidRPr="00A5111A" w:rsidRDefault="00A5111A" w:rsidP="00A5111A">
            <w:pPr>
              <w:spacing w:after="0" w:line="240" w:lineRule="auto"/>
              <w:jc w:val="both"/>
              <w:rPr>
                <w:rFonts w:ascii="Times New Roman" w:hAnsi="Times New Roman" w:cs="Times New Roman"/>
                <w:sz w:val="24"/>
                <w:szCs w:val="24"/>
              </w:rPr>
            </w:pPr>
            <w:r w:rsidRPr="00A5111A">
              <w:rPr>
                <w:rFonts w:ascii="Times New Roman" w:hAnsi="Times New Roman" w:cs="Times New Roman"/>
                <w:sz w:val="24"/>
                <w:szCs w:val="24"/>
              </w:rPr>
              <w:t>«Разработка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p w:rsidR="00A5111A" w:rsidRPr="00A5111A" w:rsidRDefault="00A5111A" w:rsidP="00A5111A">
            <w:pPr>
              <w:spacing w:after="0" w:line="240" w:lineRule="auto"/>
              <w:jc w:val="both"/>
              <w:rPr>
                <w:rFonts w:ascii="Times New Roman" w:hAnsi="Times New Roman" w:cs="Times New Roman"/>
                <w:sz w:val="24"/>
                <w:szCs w:val="24"/>
              </w:rPr>
            </w:pPr>
          </w:p>
        </w:tc>
        <w:tc>
          <w:tcPr>
            <w:tcW w:w="1417"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tc>
        <w:tc>
          <w:tcPr>
            <w:tcW w:w="993"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26" w:type="dxa"/>
            <w:tcBorders>
              <w:left w:val="single" w:sz="4" w:space="0" w:color="auto"/>
              <w:bottom w:val="single" w:sz="4" w:space="0" w:color="auto"/>
              <w:right w:val="nil"/>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left w:val="single" w:sz="4" w:space="0" w:color="auto"/>
              <w:bottom w:val="single" w:sz="4" w:space="0" w:color="auto"/>
              <w:right w:val="nil"/>
            </w:tcBorders>
            <w:vAlign w:val="center"/>
          </w:tcPr>
          <w:p w:rsidR="00A5111A" w:rsidRPr="00A5111A" w:rsidRDefault="001475E8"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A5111A">
              <w:rPr>
                <w:rFonts w:ascii="Times New Roman" w:hAnsi="Times New Roman" w:cs="Times New Roman"/>
                <w:sz w:val="24"/>
                <w:szCs w:val="24"/>
              </w:rPr>
              <w:t>00</w:t>
            </w:r>
          </w:p>
        </w:tc>
        <w:tc>
          <w:tcPr>
            <w:tcW w:w="851" w:type="dxa"/>
            <w:tcBorders>
              <w:left w:val="single" w:sz="4" w:space="0" w:color="auto"/>
              <w:bottom w:val="single" w:sz="4" w:space="0" w:color="auto"/>
              <w:right w:val="single" w:sz="4" w:space="0" w:color="auto"/>
            </w:tcBorders>
            <w:vAlign w:val="center"/>
          </w:tcPr>
          <w:p w:rsidR="00A5111A" w:rsidRPr="00A5111A" w:rsidRDefault="001475E8"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r w:rsidR="00A5111A">
              <w:rPr>
                <w:rFonts w:ascii="Times New Roman" w:hAnsi="Times New Roman" w:cs="Times New Roman"/>
                <w:sz w:val="24"/>
                <w:szCs w:val="24"/>
              </w:rPr>
              <w:t>0</w:t>
            </w:r>
          </w:p>
        </w:tc>
        <w:tc>
          <w:tcPr>
            <w:tcW w:w="769" w:type="dxa"/>
            <w:tcBorders>
              <w:left w:val="single" w:sz="4" w:space="0" w:color="auto"/>
              <w:bottom w:val="single" w:sz="4" w:space="0" w:color="auto"/>
              <w:right w:val="single" w:sz="4" w:space="0" w:color="auto"/>
            </w:tcBorders>
            <w:vAlign w:val="center"/>
          </w:tcPr>
          <w:p w:rsidR="00A5111A" w:rsidRPr="00A5111A" w:rsidRDefault="001475E8"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r w:rsidR="00A5111A">
              <w:rPr>
                <w:rFonts w:ascii="Times New Roman" w:hAnsi="Times New Roman" w:cs="Times New Roman"/>
                <w:sz w:val="24"/>
                <w:szCs w:val="24"/>
              </w:rPr>
              <w:t>0</w:t>
            </w:r>
          </w:p>
        </w:tc>
        <w:tc>
          <w:tcPr>
            <w:tcW w:w="790" w:type="dxa"/>
            <w:tcBorders>
              <w:left w:val="single" w:sz="4" w:space="0" w:color="auto"/>
              <w:bottom w:val="single" w:sz="4" w:space="0" w:color="auto"/>
              <w:right w:val="single" w:sz="4" w:space="0" w:color="auto"/>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30" w:type="dxa"/>
            <w:tcBorders>
              <w:left w:val="single" w:sz="4" w:space="0" w:color="auto"/>
              <w:bottom w:val="single" w:sz="4" w:space="0" w:color="auto"/>
              <w:right w:val="single" w:sz="4" w:space="0" w:color="auto"/>
            </w:tcBorders>
            <w:vAlign w:val="center"/>
          </w:tcPr>
          <w:p w:rsidR="00A5111A" w:rsidRPr="00A5111A" w:rsidRDefault="00A5111A" w:rsidP="00A511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5111A" w:rsidRDefault="00A5111A" w:rsidP="00A5111A">
      <w:pPr>
        <w:spacing w:after="0" w:line="240" w:lineRule="auto"/>
        <w:rPr>
          <w:rFonts w:ascii="Times New Roman" w:hAnsi="Times New Roman" w:cs="Times New Roman"/>
          <w:sz w:val="24"/>
          <w:szCs w:val="24"/>
        </w:rPr>
      </w:pPr>
    </w:p>
    <w:p w:rsidR="00A5111A" w:rsidRPr="00A5111A" w:rsidRDefault="003E48E3" w:rsidP="00A511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 xml:space="preserve">к муниципальной программе «Разработка документов </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территориального планирования, градостроительного</w:t>
      </w:r>
    </w:p>
    <w:p w:rsidR="00A5111A" w:rsidRPr="00A5111A" w:rsidRDefault="00A5111A" w:rsidP="00A5111A">
      <w:pPr>
        <w:spacing w:after="0" w:line="240" w:lineRule="auto"/>
        <w:jc w:val="right"/>
        <w:rPr>
          <w:rFonts w:ascii="Times New Roman" w:hAnsi="Times New Roman" w:cs="Times New Roman"/>
          <w:sz w:val="24"/>
          <w:szCs w:val="24"/>
        </w:rPr>
      </w:pPr>
      <w:r w:rsidRPr="00A5111A">
        <w:rPr>
          <w:rFonts w:ascii="Times New Roman" w:hAnsi="Times New Roman" w:cs="Times New Roman"/>
          <w:sz w:val="24"/>
          <w:szCs w:val="24"/>
        </w:rPr>
        <w:t xml:space="preserve"> зонирования и документации по планировке территории</w:t>
      </w:r>
    </w:p>
    <w:p w:rsidR="00A5111A" w:rsidRDefault="00A5111A" w:rsidP="00A511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A5111A">
        <w:rPr>
          <w:rFonts w:ascii="Times New Roman" w:hAnsi="Times New Roman" w:cs="Times New Roman"/>
          <w:sz w:val="24"/>
          <w:szCs w:val="24"/>
        </w:rPr>
        <w:t xml:space="preserve"> Новоржевского муниципального округа»</w:t>
      </w:r>
    </w:p>
    <w:p w:rsidR="00A5111A" w:rsidRDefault="00A5111A" w:rsidP="00A5111A">
      <w:pPr>
        <w:spacing w:after="0" w:line="240" w:lineRule="auto"/>
        <w:jc w:val="right"/>
        <w:rPr>
          <w:rFonts w:ascii="Times New Roman" w:hAnsi="Times New Roman" w:cs="Times New Roman"/>
          <w:sz w:val="24"/>
          <w:szCs w:val="24"/>
        </w:rPr>
      </w:pPr>
    </w:p>
    <w:p w:rsidR="00A5111A" w:rsidRDefault="00A5111A" w:rsidP="00A511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реализации муниципальной программы за счет средств бюджета муниципального образования</w:t>
      </w:r>
    </w:p>
    <w:tbl>
      <w:tblPr>
        <w:tblW w:w="14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2086"/>
        <w:gridCol w:w="1607"/>
        <w:gridCol w:w="1578"/>
        <w:gridCol w:w="1846"/>
        <w:gridCol w:w="1602"/>
        <w:gridCol w:w="1752"/>
        <w:gridCol w:w="1630"/>
      </w:tblGrid>
      <w:tr w:rsidR="003E48E3" w:rsidRPr="003E48E3" w:rsidTr="00540B18">
        <w:trPr>
          <w:trHeight w:val="390"/>
        </w:trPr>
        <w:tc>
          <w:tcPr>
            <w:tcW w:w="2664" w:type="dxa"/>
            <w:vMerge w:val="restart"/>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Наименование программы, подпрограммы, ведомственной целевой программы, основного мероприятия, мероприятия</w:t>
            </w:r>
          </w:p>
        </w:tc>
        <w:tc>
          <w:tcPr>
            <w:tcW w:w="2086" w:type="dxa"/>
            <w:vMerge w:val="restart"/>
          </w:tcPr>
          <w:p w:rsidR="003E48E3" w:rsidRPr="003E48E3" w:rsidRDefault="003E48E3" w:rsidP="003E48E3">
            <w:pPr>
              <w:spacing w:after="0" w:line="240" w:lineRule="auto"/>
              <w:jc w:val="center"/>
              <w:rPr>
                <w:rFonts w:ascii="Times New Roman" w:hAnsi="Times New Roman" w:cs="Times New Roman"/>
                <w:sz w:val="24"/>
                <w:szCs w:val="24"/>
              </w:rPr>
            </w:pPr>
          </w:p>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Ответственный исполнитель, соисполнители, участники, исполнители мероприятий</w:t>
            </w:r>
          </w:p>
        </w:tc>
        <w:tc>
          <w:tcPr>
            <w:tcW w:w="8385" w:type="dxa"/>
            <w:gridSpan w:val="5"/>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Расходы (тыс. руб.), годы</w:t>
            </w:r>
          </w:p>
          <w:p w:rsidR="003E48E3" w:rsidRPr="003E48E3" w:rsidRDefault="003E48E3" w:rsidP="003E48E3">
            <w:pPr>
              <w:spacing w:after="0" w:line="240" w:lineRule="auto"/>
              <w:jc w:val="center"/>
              <w:rPr>
                <w:rFonts w:ascii="Times New Roman" w:hAnsi="Times New Roman" w:cs="Times New Roman"/>
                <w:sz w:val="24"/>
                <w:szCs w:val="24"/>
              </w:rPr>
            </w:pPr>
          </w:p>
        </w:tc>
        <w:tc>
          <w:tcPr>
            <w:tcW w:w="1630" w:type="dxa"/>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Всего</w:t>
            </w:r>
          </w:p>
        </w:tc>
      </w:tr>
      <w:tr w:rsidR="003E48E3" w:rsidRPr="003E48E3" w:rsidTr="00540B18">
        <w:trPr>
          <w:trHeight w:val="150"/>
        </w:trPr>
        <w:tc>
          <w:tcPr>
            <w:tcW w:w="2664" w:type="dxa"/>
            <w:vMerge/>
          </w:tcPr>
          <w:p w:rsidR="003E48E3" w:rsidRPr="003E48E3" w:rsidRDefault="003E48E3" w:rsidP="003E48E3">
            <w:pPr>
              <w:spacing w:after="0" w:line="240" w:lineRule="auto"/>
              <w:jc w:val="center"/>
              <w:rPr>
                <w:rFonts w:ascii="Times New Roman" w:hAnsi="Times New Roman" w:cs="Times New Roman"/>
                <w:sz w:val="24"/>
                <w:szCs w:val="24"/>
              </w:rPr>
            </w:pPr>
          </w:p>
        </w:tc>
        <w:tc>
          <w:tcPr>
            <w:tcW w:w="2086" w:type="dxa"/>
            <w:vMerge/>
          </w:tcPr>
          <w:p w:rsidR="003E48E3" w:rsidRPr="003E48E3" w:rsidRDefault="003E48E3" w:rsidP="003E48E3">
            <w:pPr>
              <w:spacing w:after="0" w:line="240" w:lineRule="auto"/>
              <w:jc w:val="center"/>
              <w:rPr>
                <w:rFonts w:ascii="Times New Roman" w:hAnsi="Times New Roman" w:cs="Times New Roman"/>
                <w:sz w:val="24"/>
                <w:szCs w:val="24"/>
              </w:rPr>
            </w:pPr>
          </w:p>
        </w:tc>
        <w:tc>
          <w:tcPr>
            <w:tcW w:w="1607"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2024 год</w:t>
            </w:r>
          </w:p>
        </w:tc>
        <w:tc>
          <w:tcPr>
            <w:tcW w:w="1578"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2025 год</w:t>
            </w:r>
          </w:p>
        </w:tc>
        <w:tc>
          <w:tcPr>
            <w:tcW w:w="1846"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2026 год</w:t>
            </w:r>
          </w:p>
        </w:tc>
        <w:tc>
          <w:tcPr>
            <w:tcW w:w="1602"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2027 год</w:t>
            </w:r>
          </w:p>
        </w:tc>
        <w:tc>
          <w:tcPr>
            <w:tcW w:w="1752"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2028 год</w:t>
            </w:r>
          </w:p>
        </w:tc>
        <w:tc>
          <w:tcPr>
            <w:tcW w:w="1630" w:type="dxa"/>
            <w:tcBorders>
              <w:bottom w:val="single" w:sz="4" w:space="0" w:color="auto"/>
            </w:tcBorders>
          </w:tcPr>
          <w:p w:rsidR="003E48E3" w:rsidRPr="003E48E3" w:rsidRDefault="003E48E3" w:rsidP="003E48E3">
            <w:pPr>
              <w:spacing w:after="0" w:line="240" w:lineRule="auto"/>
              <w:jc w:val="center"/>
              <w:rPr>
                <w:rFonts w:ascii="Times New Roman" w:hAnsi="Times New Roman" w:cs="Times New Roman"/>
                <w:sz w:val="24"/>
                <w:szCs w:val="24"/>
              </w:rPr>
            </w:pPr>
          </w:p>
        </w:tc>
      </w:tr>
      <w:tr w:rsidR="003E48E3" w:rsidRPr="003E48E3" w:rsidTr="003E48E3">
        <w:trPr>
          <w:trHeight w:val="2997"/>
        </w:trPr>
        <w:tc>
          <w:tcPr>
            <w:tcW w:w="2664"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Муниципальная программа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1600,0</w:t>
            </w:r>
          </w:p>
        </w:tc>
        <w:tc>
          <w:tcPr>
            <w:tcW w:w="1578"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846"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602"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752"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3E48E3" w:rsidRPr="003E48E3" w:rsidRDefault="003E48E3" w:rsidP="003E48E3">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3200,0</w:t>
            </w:r>
          </w:p>
        </w:tc>
      </w:tr>
      <w:tr w:rsidR="003E48E3" w:rsidRPr="003E48E3" w:rsidTr="00540B18">
        <w:trPr>
          <w:trHeight w:val="1696"/>
        </w:trPr>
        <w:tc>
          <w:tcPr>
            <w:tcW w:w="2664"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Подпрограмма 1</w:t>
            </w:r>
          </w:p>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 xml:space="preserve">«Разработка документов территориального планирования, градостроительного планирования и </w:t>
            </w:r>
            <w:r w:rsidRPr="003E48E3">
              <w:rPr>
                <w:rFonts w:ascii="Times New Roman" w:hAnsi="Times New Roman" w:cs="Times New Roman"/>
                <w:sz w:val="24"/>
                <w:szCs w:val="24"/>
              </w:rPr>
              <w:lastRenderedPageBreak/>
              <w:t>документации по планировке территории Новоржевского муниципального округа</w:t>
            </w:r>
          </w:p>
        </w:tc>
        <w:tc>
          <w:tcPr>
            <w:tcW w:w="2086"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lastRenderedPageBreak/>
              <w:t>Администрация Новоржевского муниципального округа</w:t>
            </w:r>
          </w:p>
        </w:tc>
        <w:tc>
          <w:tcPr>
            <w:tcW w:w="1607"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1600,0</w:t>
            </w:r>
          </w:p>
        </w:tc>
        <w:tc>
          <w:tcPr>
            <w:tcW w:w="1578"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846"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602"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752"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3200,0</w:t>
            </w:r>
          </w:p>
        </w:tc>
      </w:tr>
      <w:tr w:rsidR="003E48E3" w:rsidRPr="003E48E3" w:rsidTr="00540B18">
        <w:trPr>
          <w:trHeight w:val="360"/>
        </w:trPr>
        <w:tc>
          <w:tcPr>
            <w:tcW w:w="2664"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b/>
                <w:sz w:val="24"/>
                <w:szCs w:val="24"/>
              </w:rPr>
              <w:lastRenderedPageBreak/>
              <w:t>ОМ 1.1.</w:t>
            </w:r>
            <w:r w:rsidRPr="003E48E3">
              <w:rPr>
                <w:rFonts w:ascii="Times New Roman" w:hAnsi="Times New Roman" w:cs="Times New Roman"/>
                <w:sz w:val="24"/>
                <w:szCs w:val="24"/>
              </w:rPr>
              <w:t xml:space="preserve">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3E48E3" w:rsidRPr="003E48E3" w:rsidRDefault="003E48E3" w:rsidP="003E48E3">
            <w:pPr>
              <w:spacing w:after="0" w:line="240" w:lineRule="auto"/>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1600,0</w:t>
            </w:r>
          </w:p>
        </w:tc>
        <w:tc>
          <w:tcPr>
            <w:tcW w:w="1578"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846"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800,0</w:t>
            </w:r>
          </w:p>
        </w:tc>
        <w:tc>
          <w:tcPr>
            <w:tcW w:w="1602"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752"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630" w:type="dxa"/>
            <w:vAlign w:val="center"/>
          </w:tcPr>
          <w:p w:rsidR="003E48E3" w:rsidRPr="003E48E3" w:rsidRDefault="003E48E3" w:rsidP="00540B18">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3200,0</w:t>
            </w:r>
          </w:p>
        </w:tc>
      </w:tr>
      <w:tr w:rsidR="002625A6" w:rsidRPr="003E48E3" w:rsidTr="00540B18">
        <w:trPr>
          <w:trHeight w:val="360"/>
        </w:trPr>
        <w:tc>
          <w:tcPr>
            <w:tcW w:w="2664" w:type="dxa"/>
          </w:tcPr>
          <w:p w:rsidR="002625A6" w:rsidRDefault="002625A6" w:rsidP="003E48E3">
            <w:pPr>
              <w:spacing w:after="0" w:line="240" w:lineRule="auto"/>
              <w:rPr>
                <w:rFonts w:ascii="Times New Roman" w:hAnsi="Times New Roman" w:cs="Times New Roman"/>
                <w:sz w:val="24"/>
                <w:szCs w:val="24"/>
              </w:rPr>
            </w:pPr>
            <w:r>
              <w:rPr>
                <w:rFonts w:ascii="Times New Roman" w:hAnsi="Times New Roman" w:cs="Times New Roman"/>
                <w:b/>
                <w:sz w:val="24"/>
                <w:szCs w:val="24"/>
              </w:rPr>
              <w:t>Мероприятие 1.1.1.</w:t>
            </w:r>
          </w:p>
          <w:p w:rsidR="002625A6" w:rsidRPr="002625A6"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t>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086" w:type="dxa"/>
          </w:tcPr>
          <w:p w:rsidR="002625A6" w:rsidRPr="003E48E3"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t>Администрация Новоржевского муниципального округа</w:t>
            </w:r>
          </w:p>
        </w:tc>
        <w:tc>
          <w:tcPr>
            <w:tcW w:w="1607"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578"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846"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602"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52" w:type="dxa"/>
            <w:vAlign w:val="center"/>
          </w:tcPr>
          <w:p w:rsidR="002625A6" w:rsidRPr="003E48E3"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vAlign w:val="center"/>
          </w:tcPr>
          <w:p w:rsidR="002625A6" w:rsidRPr="003E48E3"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r w:rsidR="002625A6">
              <w:rPr>
                <w:rFonts w:ascii="Times New Roman" w:hAnsi="Times New Roman" w:cs="Times New Roman"/>
                <w:sz w:val="24"/>
                <w:szCs w:val="24"/>
              </w:rPr>
              <w:t>,0</w:t>
            </w:r>
          </w:p>
        </w:tc>
      </w:tr>
      <w:tr w:rsidR="002625A6" w:rsidRPr="003E48E3" w:rsidTr="00540B18">
        <w:trPr>
          <w:trHeight w:val="360"/>
        </w:trPr>
        <w:tc>
          <w:tcPr>
            <w:tcW w:w="2664" w:type="dxa"/>
          </w:tcPr>
          <w:p w:rsidR="002625A6" w:rsidRDefault="002625A6" w:rsidP="002625A6">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Мероприятие 1.1.2</w:t>
            </w:r>
            <w:r w:rsidRPr="002625A6">
              <w:rPr>
                <w:rFonts w:ascii="Times New Roman" w:hAnsi="Times New Roman" w:cs="Times New Roman"/>
                <w:b/>
                <w:sz w:val="24"/>
                <w:szCs w:val="24"/>
              </w:rPr>
              <w:t>.</w:t>
            </w:r>
          </w:p>
          <w:p w:rsidR="002625A6" w:rsidRPr="002625A6" w:rsidRDefault="002625A6" w:rsidP="002625A6">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2625A6">
              <w:rPr>
                <w:rFonts w:ascii="Times New Roman" w:hAnsi="Times New Roman" w:cs="Times New Roman"/>
                <w:sz w:val="24"/>
                <w:szCs w:val="24"/>
              </w:rPr>
              <w:t>одготовк</w:t>
            </w:r>
            <w:r>
              <w:rPr>
                <w:rFonts w:ascii="Times New Roman" w:hAnsi="Times New Roman" w:cs="Times New Roman"/>
                <w:sz w:val="24"/>
                <w:szCs w:val="24"/>
              </w:rPr>
              <w:t>а</w:t>
            </w:r>
            <w:r w:rsidRPr="002625A6">
              <w:rPr>
                <w:rFonts w:ascii="Times New Roman" w:hAnsi="Times New Roman" w:cs="Times New Roman"/>
                <w:sz w:val="24"/>
                <w:szCs w:val="24"/>
              </w:rPr>
              <w:t xml:space="preserve"> документов территориального планирования, </w:t>
            </w:r>
            <w:r w:rsidRPr="002625A6">
              <w:rPr>
                <w:rFonts w:ascii="Times New Roman" w:hAnsi="Times New Roman" w:cs="Times New Roman"/>
                <w:sz w:val="24"/>
                <w:szCs w:val="24"/>
              </w:rPr>
              <w:lastRenderedPageBreak/>
              <w:t>градостроительного зонирования и документации по планировке территории в сфере жилищно-коммунального хозяйства</w:t>
            </w:r>
          </w:p>
          <w:p w:rsidR="002625A6" w:rsidRDefault="002625A6" w:rsidP="003E48E3">
            <w:pPr>
              <w:spacing w:after="0" w:line="240" w:lineRule="auto"/>
              <w:rPr>
                <w:rFonts w:ascii="Times New Roman" w:hAnsi="Times New Roman" w:cs="Times New Roman"/>
                <w:b/>
                <w:sz w:val="24"/>
                <w:szCs w:val="24"/>
              </w:rPr>
            </w:pPr>
          </w:p>
        </w:tc>
        <w:tc>
          <w:tcPr>
            <w:tcW w:w="2086" w:type="dxa"/>
          </w:tcPr>
          <w:p w:rsidR="002625A6" w:rsidRPr="002625A6" w:rsidRDefault="002625A6" w:rsidP="003E48E3">
            <w:pPr>
              <w:spacing w:after="0" w:line="240" w:lineRule="auto"/>
              <w:rPr>
                <w:rFonts w:ascii="Times New Roman" w:hAnsi="Times New Roman" w:cs="Times New Roman"/>
                <w:sz w:val="24"/>
                <w:szCs w:val="24"/>
              </w:rPr>
            </w:pPr>
            <w:r w:rsidRPr="002625A6">
              <w:rPr>
                <w:rFonts w:ascii="Times New Roman" w:hAnsi="Times New Roman" w:cs="Times New Roman"/>
                <w:sz w:val="24"/>
                <w:szCs w:val="24"/>
              </w:rPr>
              <w:lastRenderedPageBreak/>
              <w:t>Администрация Новоржевского муниципального округа</w:t>
            </w:r>
          </w:p>
        </w:tc>
        <w:tc>
          <w:tcPr>
            <w:tcW w:w="1607"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578"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6"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02"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52"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30" w:type="dxa"/>
            <w:vAlign w:val="center"/>
          </w:tcPr>
          <w:p w:rsidR="002625A6" w:rsidRDefault="002625A6"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r>
    </w:tbl>
    <w:p w:rsidR="00A5111A" w:rsidRPr="00A5111A" w:rsidRDefault="00A5111A" w:rsidP="00A5111A">
      <w:pPr>
        <w:spacing w:after="0" w:line="240" w:lineRule="auto"/>
        <w:rPr>
          <w:rFonts w:ascii="Times New Roman" w:hAnsi="Times New Roman" w:cs="Times New Roman"/>
          <w:sz w:val="24"/>
          <w:szCs w:val="24"/>
        </w:rPr>
      </w:pPr>
    </w:p>
    <w:p w:rsidR="00A5111A" w:rsidRDefault="00A5111A"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2625A6" w:rsidRDefault="002625A6"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Default="003E48E3" w:rsidP="00A5111A">
      <w:pPr>
        <w:spacing w:after="0" w:line="240" w:lineRule="auto"/>
        <w:rPr>
          <w:rFonts w:ascii="Times New Roman" w:hAnsi="Times New Roman" w:cs="Times New Roman"/>
          <w:sz w:val="24"/>
          <w:szCs w:val="24"/>
        </w:rPr>
      </w:pPr>
    </w:p>
    <w:p w:rsidR="003E48E3" w:rsidRPr="003E48E3" w:rsidRDefault="003E48E3" w:rsidP="003E48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3E48E3" w:rsidRPr="003E48E3" w:rsidRDefault="003E48E3" w:rsidP="003E48E3">
      <w:pPr>
        <w:spacing w:after="0" w:line="240" w:lineRule="auto"/>
        <w:jc w:val="right"/>
        <w:rPr>
          <w:rFonts w:ascii="Times New Roman" w:hAnsi="Times New Roman" w:cs="Times New Roman"/>
          <w:sz w:val="24"/>
          <w:szCs w:val="24"/>
        </w:rPr>
      </w:pPr>
      <w:r w:rsidRPr="003E48E3">
        <w:rPr>
          <w:rFonts w:ascii="Times New Roman" w:hAnsi="Times New Roman" w:cs="Times New Roman"/>
          <w:sz w:val="24"/>
          <w:szCs w:val="24"/>
        </w:rPr>
        <w:t xml:space="preserve">к муниципальной программе «Разработка документов </w:t>
      </w:r>
    </w:p>
    <w:p w:rsidR="003E48E3" w:rsidRPr="003E48E3" w:rsidRDefault="003E48E3" w:rsidP="003E48E3">
      <w:pPr>
        <w:spacing w:after="0" w:line="240" w:lineRule="auto"/>
        <w:jc w:val="right"/>
        <w:rPr>
          <w:rFonts w:ascii="Times New Roman" w:hAnsi="Times New Roman" w:cs="Times New Roman"/>
          <w:sz w:val="24"/>
          <w:szCs w:val="24"/>
        </w:rPr>
      </w:pPr>
      <w:r w:rsidRPr="003E48E3">
        <w:rPr>
          <w:rFonts w:ascii="Times New Roman" w:hAnsi="Times New Roman" w:cs="Times New Roman"/>
          <w:sz w:val="24"/>
          <w:szCs w:val="24"/>
        </w:rPr>
        <w:t>территориального планирования, градостроительного</w:t>
      </w:r>
    </w:p>
    <w:p w:rsidR="003E48E3" w:rsidRPr="003E48E3" w:rsidRDefault="003E48E3" w:rsidP="003E48E3">
      <w:pPr>
        <w:spacing w:after="0" w:line="240" w:lineRule="auto"/>
        <w:jc w:val="right"/>
        <w:rPr>
          <w:rFonts w:ascii="Times New Roman" w:hAnsi="Times New Roman" w:cs="Times New Roman"/>
          <w:sz w:val="24"/>
          <w:szCs w:val="24"/>
        </w:rPr>
      </w:pPr>
      <w:r w:rsidRPr="003E48E3">
        <w:rPr>
          <w:rFonts w:ascii="Times New Roman" w:hAnsi="Times New Roman" w:cs="Times New Roman"/>
          <w:sz w:val="24"/>
          <w:szCs w:val="24"/>
        </w:rPr>
        <w:t xml:space="preserve"> зонирования и документации по планировке территории</w:t>
      </w:r>
    </w:p>
    <w:p w:rsidR="003E48E3" w:rsidRDefault="003E48E3" w:rsidP="003E48E3">
      <w:pPr>
        <w:spacing w:after="0" w:line="240" w:lineRule="auto"/>
        <w:jc w:val="right"/>
        <w:rPr>
          <w:rFonts w:ascii="Times New Roman" w:hAnsi="Times New Roman" w:cs="Times New Roman"/>
          <w:sz w:val="24"/>
          <w:szCs w:val="24"/>
        </w:rPr>
      </w:pPr>
      <w:r w:rsidRPr="003E48E3">
        <w:rPr>
          <w:rFonts w:ascii="Times New Roman" w:hAnsi="Times New Roman" w:cs="Times New Roman"/>
          <w:sz w:val="24"/>
          <w:szCs w:val="24"/>
        </w:rPr>
        <w:t xml:space="preserve">   Новоржевского муниципального округа»</w:t>
      </w:r>
    </w:p>
    <w:p w:rsidR="003E48E3" w:rsidRDefault="003E48E3" w:rsidP="003E48E3">
      <w:pPr>
        <w:spacing w:after="0" w:line="240" w:lineRule="auto"/>
        <w:jc w:val="right"/>
        <w:rPr>
          <w:rFonts w:ascii="Times New Roman" w:hAnsi="Times New Roman" w:cs="Times New Roman"/>
          <w:sz w:val="24"/>
          <w:szCs w:val="24"/>
        </w:rPr>
      </w:pPr>
    </w:p>
    <w:p w:rsidR="003E48E3" w:rsidRDefault="003E48E3" w:rsidP="003E48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Прогнозная (справочная) оценка ресурсного обеспечения реализации муниципальной программы за счет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7"/>
        <w:gridCol w:w="2157"/>
        <w:gridCol w:w="2324"/>
        <w:gridCol w:w="9"/>
        <w:gridCol w:w="1116"/>
        <w:gridCol w:w="1110"/>
        <w:gridCol w:w="6"/>
        <w:gridCol w:w="1119"/>
        <w:gridCol w:w="1247"/>
        <w:gridCol w:w="1129"/>
        <w:gridCol w:w="1244"/>
      </w:tblGrid>
      <w:tr w:rsidR="003E48E3" w:rsidRPr="003E48E3" w:rsidTr="002625A6">
        <w:trPr>
          <w:trHeight w:val="300"/>
        </w:trPr>
        <w:tc>
          <w:tcPr>
            <w:tcW w:w="321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Наименование программы, подпрограммы, ведомственной целевой программы, основного мероприятия</w:t>
            </w:r>
          </w:p>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Ответственный исполнитель, соисполнители, участники, исполнители мероприятий</w:t>
            </w:r>
          </w:p>
        </w:tc>
        <w:tc>
          <w:tcPr>
            <w:tcW w:w="2333" w:type="dxa"/>
            <w:gridSpan w:val="2"/>
            <w:vMerge w:val="restart"/>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Источники </w:t>
            </w: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финансирования</w:t>
            </w:r>
          </w:p>
          <w:p w:rsidR="003E48E3" w:rsidRPr="003E48E3" w:rsidRDefault="003E48E3" w:rsidP="002625A6">
            <w:pPr>
              <w:spacing w:after="0" w:line="240" w:lineRule="auto"/>
              <w:jc w:val="both"/>
              <w:rPr>
                <w:rFonts w:ascii="Times New Roman" w:hAnsi="Times New Roman" w:cs="Times New Roman"/>
                <w:sz w:val="24"/>
                <w:szCs w:val="24"/>
              </w:rPr>
            </w:pPr>
          </w:p>
        </w:tc>
        <w:tc>
          <w:tcPr>
            <w:tcW w:w="6971" w:type="dxa"/>
            <w:gridSpan w:val="7"/>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Оценка расходов (тыс</w:t>
            </w:r>
            <w:proofErr w:type="gramStart"/>
            <w:r w:rsidRPr="003E48E3">
              <w:rPr>
                <w:rFonts w:ascii="Times New Roman" w:hAnsi="Times New Roman" w:cs="Times New Roman"/>
                <w:sz w:val="24"/>
                <w:szCs w:val="24"/>
              </w:rPr>
              <w:t>.р</w:t>
            </w:r>
            <w:proofErr w:type="gramEnd"/>
            <w:r w:rsidRPr="003E48E3">
              <w:rPr>
                <w:rFonts w:ascii="Times New Roman" w:hAnsi="Times New Roman" w:cs="Times New Roman"/>
                <w:sz w:val="24"/>
                <w:szCs w:val="24"/>
              </w:rPr>
              <w:t>уб.), годы</w:t>
            </w:r>
          </w:p>
        </w:tc>
      </w:tr>
      <w:tr w:rsidR="003E48E3" w:rsidRPr="003E48E3" w:rsidTr="002625A6">
        <w:trPr>
          <w:trHeight w:val="240"/>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vMerge/>
          </w:tcPr>
          <w:p w:rsidR="003E48E3" w:rsidRPr="003E48E3" w:rsidRDefault="003E48E3" w:rsidP="002625A6">
            <w:pPr>
              <w:spacing w:after="0" w:line="240" w:lineRule="auto"/>
              <w:jc w:val="both"/>
              <w:rPr>
                <w:rFonts w:ascii="Times New Roman" w:hAnsi="Times New Roman" w:cs="Times New Roman"/>
                <w:sz w:val="24"/>
                <w:szCs w:val="24"/>
              </w:rPr>
            </w:pP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2024 год</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2025 год</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2026 год</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2027 год</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2028 год</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p>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r>
      <w:tr w:rsidR="003E48E3" w:rsidRPr="003E48E3" w:rsidTr="002625A6">
        <w:trPr>
          <w:trHeight w:val="435"/>
        </w:trPr>
        <w:tc>
          <w:tcPr>
            <w:tcW w:w="321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Муниципальная программа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157" w:type="dxa"/>
            <w:vMerge w:val="restart"/>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c>
          <w:tcPr>
            <w:tcW w:w="1116" w:type="dxa"/>
            <w:gridSpan w:val="2"/>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247"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r>
      <w:tr w:rsidR="003E48E3" w:rsidRPr="003E48E3" w:rsidTr="002625A6">
        <w:trPr>
          <w:trHeight w:val="34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p>
        </w:tc>
      </w:tr>
      <w:tr w:rsidR="003E48E3" w:rsidRPr="003E48E3" w:rsidTr="002625A6">
        <w:trPr>
          <w:trHeight w:val="34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6" w:type="dxa"/>
            <w:gridSpan w:val="2"/>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3E48E3"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7A5D50" w:rsidRPr="003E48E3" w:rsidTr="002625A6">
        <w:trPr>
          <w:trHeight w:val="525"/>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3E48E3" w:rsidRPr="003E48E3" w:rsidTr="002625A6">
        <w:trPr>
          <w:trHeight w:val="79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562"/>
        </w:trPr>
        <w:tc>
          <w:tcPr>
            <w:tcW w:w="321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Подпрограмма 1</w:t>
            </w:r>
            <w:r>
              <w:rPr>
                <w:rFonts w:ascii="Times New Roman" w:hAnsi="Times New Roman" w:cs="Times New Roman"/>
                <w:sz w:val="24"/>
                <w:szCs w:val="24"/>
              </w:rPr>
              <w:t xml:space="preserve"> </w:t>
            </w:r>
            <w:r w:rsidRPr="003E48E3">
              <w:rPr>
                <w:rFonts w:ascii="Times New Roman" w:hAnsi="Times New Roman" w:cs="Times New Roman"/>
                <w:sz w:val="24"/>
                <w:szCs w:val="24"/>
              </w:rPr>
              <w:t xml:space="preserve">«Разработка документов территориального планирования, градостроительного планирования и документации по планировке территории Новоржевского </w:t>
            </w:r>
            <w:r w:rsidRPr="003E48E3">
              <w:rPr>
                <w:rFonts w:ascii="Times New Roman" w:hAnsi="Times New Roman" w:cs="Times New Roman"/>
                <w:sz w:val="24"/>
                <w:szCs w:val="24"/>
              </w:rPr>
              <w:lastRenderedPageBreak/>
              <w:t>муниципального округа</w:t>
            </w:r>
          </w:p>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Администрация Новоржевского муниципального округа</w:t>
            </w: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3200,0</w:t>
            </w:r>
          </w:p>
        </w:tc>
      </w:tr>
      <w:tr w:rsidR="003E48E3" w:rsidRPr="003E48E3" w:rsidTr="002625A6">
        <w:trPr>
          <w:trHeight w:val="52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36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7A5D50" w:rsidRPr="003E48E3" w:rsidTr="002625A6">
        <w:trPr>
          <w:trHeight w:val="525"/>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1600,0</w:t>
            </w:r>
          </w:p>
        </w:tc>
      </w:tr>
      <w:tr w:rsidR="003E48E3" w:rsidRPr="003E48E3" w:rsidTr="002625A6">
        <w:trPr>
          <w:trHeight w:val="615"/>
        </w:trPr>
        <w:tc>
          <w:tcPr>
            <w:tcW w:w="321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157" w:type="dxa"/>
            <w:vMerge/>
          </w:tcPr>
          <w:p w:rsidR="003E48E3" w:rsidRPr="003E48E3" w:rsidRDefault="003E48E3" w:rsidP="002625A6">
            <w:pPr>
              <w:spacing w:after="0" w:line="240" w:lineRule="auto"/>
              <w:jc w:val="both"/>
              <w:rPr>
                <w:rFonts w:ascii="Times New Roman" w:hAnsi="Times New Roman" w:cs="Times New Roman"/>
                <w:sz w:val="24"/>
                <w:szCs w:val="24"/>
              </w:rPr>
            </w:pPr>
          </w:p>
        </w:tc>
        <w:tc>
          <w:tcPr>
            <w:tcW w:w="2333"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3E48E3" w:rsidRPr="003E48E3" w:rsidRDefault="003E48E3"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540"/>
        </w:trPr>
        <w:tc>
          <w:tcPr>
            <w:tcW w:w="321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ОМ 1.1.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w:t>
            </w:r>
          </w:p>
        </w:tc>
        <w:tc>
          <w:tcPr>
            <w:tcW w:w="2157" w:type="dxa"/>
            <w:vMerge w:val="restart"/>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Администрация Новоржевского муниципального округа</w:t>
            </w: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всего</w:t>
            </w:r>
          </w:p>
        </w:tc>
        <w:tc>
          <w:tcPr>
            <w:tcW w:w="1116" w:type="dxa"/>
          </w:tcPr>
          <w:p w:rsidR="007A5D50" w:rsidRPr="003E48E3" w:rsidRDefault="002625A6"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7A5D50">
              <w:rPr>
                <w:rFonts w:ascii="Times New Roman" w:hAnsi="Times New Roman" w:cs="Times New Roman"/>
                <w:sz w:val="24"/>
                <w:szCs w:val="24"/>
              </w:rPr>
              <w:t>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C02F67"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r w:rsidR="007A5D50">
              <w:rPr>
                <w:rFonts w:ascii="Times New Roman" w:hAnsi="Times New Roman" w:cs="Times New Roman"/>
                <w:sz w:val="24"/>
                <w:szCs w:val="24"/>
              </w:rPr>
              <w:t>0,0</w:t>
            </w:r>
          </w:p>
        </w:tc>
      </w:tr>
      <w:tr w:rsidR="007A5D50" w:rsidRPr="003E48E3" w:rsidTr="002625A6">
        <w:trPr>
          <w:trHeight w:val="60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федеральный бюджет</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7A5D50" w:rsidRPr="003E48E3" w:rsidTr="002625A6">
        <w:trPr>
          <w:trHeight w:val="495"/>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областной бюджет</w:t>
            </w:r>
          </w:p>
        </w:tc>
        <w:tc>
          <w:tcPr>
            <w:tcW w:w="1116" w:type="dxa"/>
          </w:tcPr>
          <w:p w:rsidR="007A5D50" w:rsidRPr="003E48E3" w:rsidRDefault="002625A6"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A5D50">
              <w:rPr>
                <w:rFonts w:ascii="Times New Roman" w:hAnsi="Times New Roman" w:cs="Times New Roman"/>
                <w:sz w:val="24"/>
                <w:szCs w:val="24"/>
              </w:rPr>
              <w:t>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25A6">
              <w:rPr>
                <w:rFonts w:ascii="Times New Roman" w:hAnsi="Times New Roman" w:cs="Times New Roman"/>
                <w:sz w:val="24"/>
                <w:szCs w:val="24"/>
              </w:rPr>
              <w:t>2</w:t>
            </w:r>
            <w:r>
              <w:rPr>
                <w:rFonts w:ascii="Times New Roman" w:hAnsi="Times New Roman" w:cs="Times New Roman"/>
                <w:sz w:val="24"/>
                <w:szCs w:val="24"/>
              </w:rPr>
              <w:t>00,0</w:t>
            </w:r>
          </w:p>
        </w:tc>
      </w:tr>
      <w:tr w:rsidR="007A5D50" w:rsidRPr="003E48E3" w:rsidTr="002625A6">
        <w:trPr>
          <w:trHeight w:val="48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местный бюджет</w:t>
            </w:r>
          </w:p>
        </w:tc>
        <w:tc>
          <w:tcPr>
            <w:tcW w:w="1116" w:type="dxa"/>
          </w:tcPr>
          <w:p w:rsidR="007A5D50" w:rsidRPr="003E48E3" w:rsidRDefault="002625A6"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A5D50">
              <w:rPr>
                <w:rFonts w:ascii="Times New Roman" w:hAnsi="Times New Roman" w:cs="Times New Roman"/>
                <w:sz w:val="24"/>
                <w:szCs w:val="24"/>
              </w:rPr>
              <w:t>00,0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44" w:type="dxa"/>
          </w:tcPr>
          <w:p w:rsidR="007A5D50" w:rsidRPr="003E48E3" w:rsidRDefault="007A5D50"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02F67">
              <w:rPr>
                <w:rFonts w:ascii="Times New Roman" w:hAnsi="Times New Roman" w:cs="Times New Roman"/>
                <w:sz w:val="24"/>
                <w:szCs w:val="24"/>
              </w:rPr>
              <w:t>2</w:t>
            </w:r>
            <w:r>
              <w:rPr>
                <w:rFonts w:ascii="Times New Roman" w:hAnsi="Times New Roman" w:cs="Times New Roman"/>
                <w:sz w:val="24"/>
                <w:szCs w:val="24"/>
              </w:rPr>
              <w:t>00,0</w:t>
            </w:r>
          </w:p>
        </w:tc>
      </w:tr>
      <w:tr w:rsidR="007A5D50" w:rsidRPr="003E48E3" w:rsidTr="002625A6">
        <w:trPr>
          <w:trHeight w:val="600"/>
        </w:trPr>
        <w:tc>
          <w:tcPr>
            <w:tcW w:w="321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157" w:type="dxa"/>
            <w:vMerge/>
          </w:tcPr>
          <w:p w:rsidR="007A5D50" w:rsidRPr="003E48E3" w:rsidRDefault="007A5D50" w:rsidP="002625A6">
            <w:pPr>
              <w:spacing w:after="0" w:line="240" w:lineRule="auto"/>
              <w:jc w:val="both"/>
              <w:rPr>
                <w:rFonts w:ascii="Times New Roman" w:hAnsi="Times New Roman" w:cs="Times New Roman"/>
                <w:sz w:val="24"/>
                <w:szCs w:val="24"/>
              </w:rPr>
            </w:pPr>
          </w:p>
        </w:tc>
        <w:tc>
          <w:tcPr>
            <w:tcW w:w="2333" w:type="dxa"/>
            <w:gridSpan w:val="2"/>
          </w:tcPr>
          <w:p w:rsidR="007A5D50" w:rsidRPr="003E48E3" w:rsidRDefault="007A5D50" w:rsidP="002625A6">
            <w:pPr>
              <w:spacing w:after="0" w:line="240" w:lineRule="auto"/>
              <w:jc w:val="both"/>
              <w:rPr>
                <w:rFonts w:ascii="Times New Roman" w:hAnsi="Times New Roman" w:cs="Times New Roman"/>
                <w:sz w:val="24"/>
                <w:szCs w:val="24"/>
              </w:rPr>
            </w:pPr>
            <w:r w:rsidRPr="003E48E3">
              <w:rPr>
                <w:rFonts w:ascii="Times New Roman" w:hAnsi="Times New Roman" w:cs="Times New Roman"/>
                <w:sz w:val="24"/>
                <w:szCs w:val="24"/>
              </w:rPr>
              <w:t>иные источники</w:t>
            </w:r>
          </w:p>
        </w:tc>
        <w:tc>
          <w:tcPr>
            <w:tcW w:w="1116"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6" w:type="dxa"/>
            <w:gridSpan w:val="2"/>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1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7"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129"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c>
          <w:tcPr>
            <w:tcW w:w="1244" w:type="dxa"/>
          </w:tcPr>
          <w:p w:rsidR="007A5D50" w:rsidRPr="003E48E3" w:rsidRDefault="007A5D50" w:rsidP="002625A6">
            <w:pPr>
              <w:spacing w:after="0" w:line="240" w:lineRule="auto"/>
              <w:jc w:val="center"/>
              <w:rPr>
                <w:rFonts w:ascii="Times New Roman" w:hAnsi="Times New Roman" w:cs="Times New Roman"/>
                <w:sz w:val="24"/>
                <w:szCs w:val="24"/>
              </w:rPr>
            </w:pPr>
            <w:r w:rsidRPr="003E48E3">
              <w:rPr>
                <w:rFonts w:ascii="Times New Roman" w:hAnsi="Times New Roman" w:cs="Times New Roman"/>
                <w:sz w:val="24"/>
                <w:szCs w:val="24"/>
              </w:rPr>
              <w:t>0</w:t>
            </w:r>
          </w:p>
        </w:tc>
      </w:tr>
      <w:tr w:rsidR="00C02F67" w:rsidTr="002625A6">
        <w:trPr>
          <w:trHeight w:val="562"/>
        </w:trPr>
        <w:tc>
          <w:tcPr>
            <w:tcW w:w="3217" w:type="dxa"/>
            <w:vMerge w:val="restart"/>
          </w:tcPr>
          <w:p w:rsidR="00C02F67" w:rsidRPr="002625A6" w:rsidRDefault="00C02F67" w:rsidP="002625A6">
            <w:pPr>
              <w:spacing w:after="0" w:line="240" w:lineRule="auto"/>
              <w:jc w:val="both"/>
              <w:rPr>
                <w:rFonts w:ascii="Times New Roman" w:hAnsi="Times New Roman" w:cs="Times New Roman"/>
                <w:sz w:val="24"/>
                <w:szCs w:val="24"/>
              </w:rPr>
            </w:pPr>
            <w:r w:rsidRPr="002625A6">
              <w:rPr>
                <w:rFonts w:ascii="Times New Roman" w:hAnsi="Times New Roman" w:cs="Times New Roman"/>
                <w:sz w:val="24"/>
                <w:szCs w:val="24"/>
              </w:rPr>
              <w:t>Мероприятие 1.1.2.</w:t>
            </w:r>
          </w:p>
          <w:p w:rsidR="00C02F67" w:rsidRDefault="00C02F67" w:rsidP="002625A6">
            <w:pPr>
              <w:spacing w:after="0" w:line="240" w:lineRule="auto"/>
              <w:jc w:val="both"/>
              <w:rPr>
                <w:rFonts w:ascii="Times New Roman" w:hAnsi="Times New Roman" w:cs="Times New Roman"/>
                <w:sz w:val="24"/>
                <w:szCs w:val="24"/>
              </w:rPr>
            </w:pPr>
            <w:r w:rsidRPr="002625A6">
              <w:rPr>
                <w:rFonts w:ascii="Times New Roman" w:hAnsi="Times New Roman" w:cs="Times New Roman"/>
                <w:sz w:val="24"/>
                <w:szCs w:val="24"/>
              </w:rPr>
              <w:t>Подготовка документов территориального планирования, градостроительного зонирования и документации по планировке территории в сфере жилищно-коммунального хозяйства</w:t>
            </w:r>
          </w:p>
        </w:tc>
        <w:tc>
          <w:tcPr>
            <w:tcW w:w="2157" w:type="dxa"/>
            <w:vMerge w:val="restart"/>
          </w:tcPr>
          <w:p w:rsidR="00C02F67" w:rsidRDefault="00C02F67">
            <w:pPr>
              <w:rPr>
                <w:rFonts w:ascii="Times New Roman" w:hAnsi="Times New Roman" w:cs="Times New Roman"/>
                <w:sz w:val="24"/>
                <w:szCs w:val="24"/>
              </w:rPr>
            </w:pPr>
            <w:r w:rsidRPr="00C02F67">
              <w:rPr>
                <w:rFonts w:ascii="Times New Roman" w:hAnsi="Times New Roman" w:cs="Times New Roman"/>
                <w:sz w:val="24"/>
                <w:szCs w:val="24"/>
              </w:rPr>
              <w:t>Администрация Новоржевского муниципального округа</w:t>
            </w:r>
          </w:p>
          <w:p w:rsidR="00C02F67" w:rsidRDefault="00C02F67" w:rsidP="002625A6">
            <w:pPr>
              <w:spacing w:after="0" w:line="240" w:lineRule="auto"/>
              <w:jc w:val="both"/>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1125" w:type="dxa"/>
            <w:gridSpan w:val="2"/>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c>
          <w:tcPr>
            <w:tcW w:w="1110" w:type="dxa"/>
          </w:tcPr>
          <w:p w:rsidR="00C02F67" w:rsidRPr="00C02F67" w:rsidRDefault="00C02F67" w:rsidP="00C02F67">
            <w:pPr>
              <w:jc w:val="center"/>
              <w:rPr>
                <w:rFonts w:ascii="Times New Roman" w:hAnsi="Times New Roman" w:cs="Times New Roman"/>
                <w:sz w:val="28"/>
                <w:szCs w:val="28"/>
              </w:rPr>
            </w:pPr>
            <w:r w:rsidRPr="00C02F67">
              <w:rPr>
                <w:rFonts w:ascii="Times New Roman" w:hAnsi="Times New Roman" w:cs="Times New Roman"/>
                <w:sz w:val="28"/>
                <w:szCs w:val="28"/>
              </w:rPr>
              <w:t>0</w:t>
            </w:r>
          </w:p>
        </w:tc>
        <w:tc>
          <w:tcPr>
            <w:tcW w:w="1125" w:type="dxa"/>
            <w:gridSpan w:val="2"/>
          </w:tcPr>
          <w:p w:rsidR="00C02F67" w:rsidRPr="00C02F67" w:rsidRDefault="00C02F67" w:rsidP="00C02F67">
            <w:pPr>
              <w:jc w:val="center"/>
              <w:rPr>
                <w:rFonts w:ascii="Times New Roman" w:hAnsi="Times New Roman" w:cs="Times New Roman"/>
                <w:sz w:val="28"/>
                <w:szCs w:val="28"/>
              </w:rPr>
            </w:pPr>
            <w:r w:rsidRPr="00C02F67">
              <w:rPr>
                <w:rFonts w:ascii="Times New Roman" w:hAnsi="Times New Roman" w:cs="Times New Roman"/>
                <w:sz w:val="28"/>
                <w:szCs w:val="28"/>
              </w:rPr>
              <w:t>0</w:t>
            </w:r>
          </w:p>
        </w:tc>
        <w:tc>
          <w:tcPr>
            <w:tcW w:w="1247" w:type="dxa"/>
          </w:tcPr>
          <w:p w:rsidR="00C02F67" w:rsidRPr="00C02F67" w:rsidRDefault="00C02F67" w:rsidP="00C02F67">
            <w:pPr>
              <w:jc w:val="center"/>
              <w:rPr>
                <w:rFonts w:ascii="Times New Roman" w:hAnsi="Times New Roman" w:cs="Times New Roman"/>
                <w:sz w:val="28"/>
                <w:szCs w:val="28"/>
              </w:rPr>
            </w:pPr>
            <w:r w:rsidRPr="00C02F67">
              <w:rPr>
                <w:rFonts w:ascii="Times New Roman" w:hAnsi="Times New Roman" w:cs="Times New Roman"/>
                <w:sz w:val="28"/>
                <w:szCs w:val="28"/>
              </w:rPr>
              <w:t>0</w:t>
            </w:r>
          </w:p>
        </w:tc>
        <w:tc>
          <w:tcPr>
            <w:tcW w:w="1129" w:type="dxa"/>
          </w:tcPr>
          <w:p w:rsidR="00C02F67" w:rsidRPr="00C02F67" w:rsidRDefault="00C02F67" w:rsidP="00C02F67">
            <w:pPr>
              <w:jc w:val="center"/>
              <w:rPr>
                <w:rFonts w:ascii="Times New Roman" w:hAnsi="Times New Roman" w:cs="Times New Roman"/>
                <w:sz w:val="28"/>
                <w:szCs w:val="28"/>
              </w:rPr>
            </w:pPr>
            <w:r w:rsidRPr="00C02F67">
              <w:rPr>
                <w:rFonts w:ascii="Times New Roman" w:hAnsi="Times New Roman" w:cs="Times New Roman"/>
                <w:sz w:val="28"/>
                <w:szCs w:val="28"/>
              </w:rPr>
              <w:t>0</w:t>
            </w:r>
          </w:p>
        </w:tc>
        <w:tc>
          <w:tcPr>
            <w:tcW w:w="1244" w:type="dxa"/>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w:t>
            </w:r>
          </w:p>
        </w:tc>
      </w:tr>
      <w:tr w:rsidR="00C02F67" w:rsidTr="002625A6">
        <w:trPr>
          <w:trHeight w:val="655"/>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25" w:type="dxa"/>
            <w:gridSpan w:val="2"/>
          </w:tcPr>
          <w:p w:rsidR="00C02F67" w:rsidRDefault="00C02F67" w:rsidP="00C02F67">
            <w:pPr>
              <w:jc w:val="center"/>
            </w:pPr>
            <w:r w:rsidRPr="00C548C8">
              <w:rPr>
                <w:rFonts w:ascii="Times New Roman" w:hAnsi="Times New Roman" w:cs="Times New Roman"/>
                <w:sz w:val="24"/>
                <w:szCs w:val="24"/>
              </w:rPr>
              <w:t>0</w:t>
            </w:r>
          </w:p>
        </w:tc>
        <w:tc>
          <w:tcPr>
            <w:tcW w:w="1110" w:type="dxa"/>
          </w:tcPr>
          <w:p w:rsidR="00C02F67" w:rsidRDefault="00C02F67" w:rsidP="00C02F67">
            <w:pPr>
              <w:jc w:val="center"/>
            </w:pPr>
            <w:r w:rsidRPr="00C548C8">
              <w:rPr>
                <w:rFonts w:ascii="Times New Roman" w:hAnsi="Times New Roman" w:cs="Times New Roman"/>
                <w:sz w:val="24"/>
                <w:szCs w:val="24"/>
              </w:rPr>
              <w:t>0</w:t>
            </w:r>
          </w:p>
        </w:tc>
        <w:tc>
          <w:tcPr>
            <w:tcW w:w="1125" w:type="dxa"/>
            <w:gridSpan w:val="2"/>
          </w:tcPr>
          <w:p w:rsidR="00C02F67" w:rsidRDefault="00C02F67" w:rsidP="00C02F67">
            <w:pPr>
              <w:jc w:val="center"/>
            </w:pPr>
            <w:r w:rsidRPr="00C548C8">
              <w:rPr>
                <w:rFonts w:ascii="Times New Roman" w:hAnsi="Times New Roman" w:cs="Times New Roman"/>
                <w:sz w:val="24"/>
                <w:szCs w:val="24"/>
              </w:rPr>
              <w:t>0</w:t>
            </w:r>
          </w:p>
        </w:tc>
        <w:tc>
          <w:tcPr>
            <w:tcW w:w="1247" w:type="dxa"/>
          </w:tcPr>
          <w:p w:rsidR="00C02F67" w:rsidRDefault="00C02F67" w:rsidP="00C02F67">
            <w:pPr>
              <w:jc w:val="center"/>
            </w:pPr>
            <w:r w:rsidRPr="00C548C8">
              <w:rPr>
                <w:rFonts w:ascii="Times New Roman" w:hAnsi="Times New Roman" w:cs="Times New Roman"/>
                <w:sz w:val="24"/>
                <w:szCs w:val="24"/>
              </w:rPr>
              <w:t>0</w:t>
            </w:r>
          </w:p>
        </w:tc>
        <w:tc>
          <w:tcPr>
            <w:tcW w:w="1129" w:type="dxa"/>
          </w:tcPr>
          <w:p w:rsidR="00C02F67" w:rsidRDefault="00C02F67" w:rsidP="00C02F67">
            <w:pPr>
              <w:jc w:val="center"/>
            </w:pPr>
            <w:r w:rsidRPr="00C548C8">
              <w:rPr>
                <w:rFonts w:ascii="Times New Roman" w:hAnsi="Times New Roman" w:cs="Times New Roman"/>
                <w:sz w:val="24"/>
                <w:szCs w:val="24"/>
              </w:rPr>
              <w:t>0</w:t>
            </w:r>
          </w:p>
        </w:tc>
        <w:tc>
          <w:tcPr>
            <w:tcW w:w="1244" w:type="dxa"/>
          </w:tcPr>
          <w:p w:rsidR="00C02F67" w:rsidRDefault="00C02F67" w:rsidP="00C02F67">
            <w:pPr>
              <w:jc w:val="center"/>
            </w:pPr>
            <w:r w:rsidRPr="00C548C8">
              <w:rPr>
                <w:rFonts w:ascii="Times New Roman" w:hAnsi="Times New Roman" w:cs="Times New Roman"/>
                <w:sz w:val="24"/>
                <w:szCs w:val="24"/>
              </w:rPr>
              <w:t>0</w:t>
            </w:r>
          </w:p>
        </w:tc>
      </w:tr>
      <w:tr w:rsidR="00C02F67" w:rsidTr="00C02F67">
        <w:trPr>
          <w:trHeight w:val="315"/>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p w:rsidR="00C02F67" w:rsidRDefault="00C02F67" w:rsidP="002625A6">
            <w:pPr>
              <w:spacing w:after="0" w:line="240" w:lineRule="auto"/>
              <w:jc w:val="both"/>
              <w:rPr>
                <w:rFonts w:ascii="Times New Roman" w:hAnsi="Times New Roman" w:cs="Times New Roman"/>
                <w:sz w:val="24"/>
                <w:szCs w:val="24"/>
              </w:rPr>
            </w:pPr>
          </w:p>
        </w:tc>
        <w:tc>
          <w:tcPr>
            <w:tcW w:w="1125" w:type="dxa"/>
            <w:gridSpan w:val="2"/>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0" w:type="dxa"/>
          </w:tcPr>
          <w:p w:rsidR="00C02F67" w:rsidRDefault="00C02F67" w:rsidP="00C02F67">
            <w:pPr>
              <w:jc w:val="center"/>
            </w:pPr>
            <w:r w:rsidRPr="003C7662">
              <w:rPr>
                <w:rFonts w:ascii="Times New Roman" w:hAnsi="Times New Roman" w:cs="Times New Roman"/>
                <w:sz w:val="24"/>
                <w:szCs w:val="24"/>
              </w:rPr>
              <w:t>0</w:t>
            </w:r>
          </w:p>
        </w:tc>
        <w:tc>
          <w:tcPr>
            <w:tcW w:w="1125" w:type="dxa"/>
            <w:gridSpan w:val="2"/>
          </w:tcPr>
          <w:p w:rsidR="00C02F67" w:rsidRDefault="00C02F67" w:rsidP="00C02F67">
            <w:pPr>
              <w:jc w:val="center"/>
            </w:pPr>
            <w:r w:rsidRPr="003C7662">
              <w:rPr>
                <w:rFonts w:ascii="Times New Roman" w:hAnsi="Times New Roman" w:cs="Times New Roman"/>
                <w:sz w:val="24"/>
                <w:szCs w:val="24"/>
              </w:rPr>
              <w:t>0</w:t>
            </w:r>
          </w:p>
        </w:tc>
        <w:tc>
          <w:tcPr>
            <w:tcW w:w="1247" w:type="dxa"/>
          </w:tcPr>
          <w:p w:rsidR="00C02F67" w:rsidRDefault="00C02F67" w:rsidP="00C02F67">
            <w:pPr>
              <w:jc w:val="center"/>
            </w:pPr>
            <w:r w:rsidRPr="003C7662">
              <w:rPr>
                <w:rFonts w:ascii="Times New Roman" w:hAnsi="Times New Roman" w:cs="Times New Roman"/>
                <w:sz w:val="24"/>
                <w:szCs w:val="24"/>
              </w:rPr>
              <w:t>0</w:t>
            </w:r>
          </w:p>
        </w:tc>
        <w:tc>
          <w:tcPr>
            <w:tcW w:w="1129" w:type="dxa"/>
          </w:tcPr>
          <w:p w:rsidR="00C02F67" w:rsidRDefault="00C02F67" w:rsidP="00C02F67">
            <w:pPr>
              <w:jc w:val="center"/>
            </w:pPr>
            <w:r w:rsidRPr="003C7662">
              <w:rPr>
                <w:rFonts w:ascii="Times New Roman" w:hAnsi="Times New Roman" w:cs="Times New Roman"/>
                <w:sz w:val="24"/>
                <w:szCs w:val="24"/>
              </w:rPr>
              <w:t>0</w:t>
            </w:r>
          </w:p>
        </w:tc>
        <w:tc>
          <w:tcPr>
            <w:tcW w:w="1244" w:type="dxa"/>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C02F67" w:rsidTr="002625A6">
        <w:trPr>
          <w:trHeight w:val="222"/>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местный бюджет</w:t>
            </w:r>
          </w:p>
          <w:p w:rsidR="00C02F67" w:rsidRDefault="00C02F67" w:rsidP="002625A6">
            <w:pPr>
              <w:spacing w:after="0" w:line="240" w:lineRule="auto"/>
              <w:jc w:val="both"/>
              <w:rPr>
                <w:rFonts w:ascii="Times New Roman" w:hAnsi="Times New Roman" w:cs="Times New Roman"/>
                <w:sz w:val="24"/>
                <w:szCs w:val="24"/>
              </w:rPr>
            </w:pPr>
          </w:p>
        </w:tc>
        <w:tc>
          <w:tcPr>
            <w:tcW w:w="1125" w:type="dxa"/>
            <w:gridSpan w:val="2"/>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c>
          <w:tcPr>
            <w:tcW w:w="1110" w:type="dxa"/>
          </w:tcPr>
          <w:p w:rsidR="00C02F67" w:rsidRDefault="00C02F67" w:rsidP="00C02F67">
            <w:pPr>
              <w:jc w:val="center"/>
            </w:pPr>
            <w:r w:rsidRPr="00230B70">
              <w:rPr>
                <w:rFonts w:ascii="Times New Roman" w:hAnsi="Times New Roman" w:cs="Times New Roman"/>
                <w:sz w:val="24"/>
                <w:szCs w:val="24"/>
              </w:rPr>
              <w:t>0</w:t>
            </w:r>
          </w:p>
        </w:tc>
        <w:tc>
          <w:tcPr>
            <w:tcW w:w="1125" w:type="dxa"/>
            <w:gridSpan w:val="2"/>
          </w:tcPr>
          <w:p w:rsidR="00C02F67" w:rsidRDefault="00C02F67" w:rsidP="00C02F67">
            <w:pPr>
              <w:jc w:val="center"/>
            </w:pPr>
            <w:r w:rsidRPr="00230B70">
              <w:rPr>
                <w:rFonts w:ascii="Times New Roman" w:hAnsi="Times New Roman" w:cs="Times New Roman"/>
                <w:sz w:val="24"/>
                <w:szCs w:val="24"/>
              </w:rPr>
              <w:t>0</w:t>
            </w:r>
          </w:p>
        </w:tc>
        <w:tc>
          <w:tcPr>
            <w:tcW w:w="1247" w:type="dxa"/>
          </w:tcPr>
          <w:p w:rsidR="00C02F67" w:rsidRDefault="00C02F67" w:rsidP="00C02F67">
            <w:pPr>
              <w:jc w:val="center"/>
            </w:pPr>
            <w:r w:rsidRPr="00230B70">
              <w:rPr>
                <w:rFonts w:ascii="Times New Roman" w:hAnsi="Times New Roman" w:cs="Times New Roman"/>
                <w:sz w:val="24"/>
                <w:szCs w:val="24"/>
              </w:rPr>
              <w:t>0</w:t>
            </w:r>
          </w:p>
        </w:tc>
        <w:tc>
          <w:tcPr>
            <w:tcW w:w="1129" w:type="dxa"/>
          </w:tcPr>
          <w:p w:rsidR="00C02F67" w:rsidRDefault="00C02F67" w:rsidP="00C02F67">
            <w:pPr>
              <w:jc w:val="center"/>
            </w:pPr>
            <w:r w:rsidRPr="00230B70">
              <w:rPr>
                <w:rFonts w:ascii="Times New Roman" w:hAnsi="Times New Roman" w:cs="Times New Roman"/>
                <w:sz w:val="24"/>
                <w:szCs w:val="24"/>
              </w:rPr>
              <w:t>0</w:t>
            </w:r>
          </w:p>
        </w:tc>
        <w:tc>
          <w:tcPr>
            <w:tcW w:w="1244" w:type="dxa"/>
          </w:tcPr>
          <w:p w:rsidR="00C02F67" w:rsidRDefault="00C02F67" w:rsidP="00C02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C02F67" w:rsidTr="00C02F67">
        <w:trPr>
          <w:trHeight w:val="346"/>
        </w:trPr>
        <w:tc>
          <w:tcPr>
            <w:tcW w:w="3217" w:type="dxa"/>
            <w:vMerge/>
          </w:tcPr>
          <w:p w:rsidR="00C02F67" w:rsidRDefault="00C02F67" w:rsidP="002625A6">
            <w:pPr>
              <w:spacing w:after="0" w:line="240" w:lineRule="auto"/>
              <w:jc w:val="both"/>
              <w:rPr>
                <w:rFonts w:ascii="Times New Roman" w:hAnsi="Times New Roman" w:cs="Times New Roman"/>
                <w:sz w:val="24"/>
                <w:szCs w:val="24"/>
              </w:rPr>
            </w:pPr>
          </w:p>
        </w:tc>
        <w:tc>
          <w:tcPr>
            <w:tcW w:w="2157" w:type="dxa"/>
            <w:vMerge/>
          </w:tcPr>
          <w:p w:rsidR="00C02F67" w:rsidRDefault="00C02F67">
            <w:pPr>
              <w:rPr>
                <w:rFonts w:ascii="Times New Roman" w:hAnsi="Times New Roman" w:cs="Times New Roman"/>
                <w:sz w:val="24"/>
                <w:szCs w:val="24"/>
              </w:rPr>
            </w:pPr>
          </w:p>
        </w:tc>
        <w:tc>
          <w:tcPr>
            <w:tcW w:w="2324" w:type="dxa"/>
          </w:tcPr>
          <w:p w:rsidR="00C02F67" w:rsidRDefault="00C02F67" w:rsidP="00262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125" w:type="dxa"/>
            <w:gridSpan w:val="2"/>
          </w:tcPr>
          <w:p w:rsidR="00C02F67" w:rsidRDefault="00C02F67" w:rsidP="00C02F67">
            <w:pPr>
              <w:jc w:val="center"/>
            </w:pPr>
            <w:r w:rsidRPr="00E071D0">
              <w:rPr>
                <w:rFonts w:ascii="Times New Roman" w:hAnsi="Times New Roman" w:cs="Times New Roman"/>
                <w:sz w:val="24"/>
                <w:szCs w:val="24"/>
              </w:rPr>
              <w:t>0</w:t>
            </w:r>
          </w:p>
        </w:tc>
        <w:tc>
          <w:tcPr>
            <w:tcW w:w="1110" w:type="dxa"/>
          </w:tcPr>
          <w:p w:rsidR="00C02F67" w:rsidRDefault="00C02F67" w:rsidP="00C02F67">
            <w:pPr>
              <w:jc w:val="center"/>
            </w:pPr>
            <w:r w:rsidRPr="00E071D0">
              <w:rPr>
                <w:rFonts w:ascii="Times New Roman" w:hAnsi="Times New Roman" w:cs="Times New Roman"/>
                <w:sz w:val="24"/>
                <w:szCs w:val="24"/>
              </w:rPr>
              <w:t>0</w:t>
            </w:r>
          </w:p>
        </w:tc>
        <w:tc>
          <w:tcPr>
            <w:tcW w:w="1125" w:type="dxa"/>
            <w:gridSpan w:val="2"/>
          </w:tcPr>
          <w:p w:rsidR="00C02F67" w:rsidRDefault="00C02F67" w:rsidP="00C02F67">
            <w:pPr>
              <w:jc w:val="center"/>
            </w:pPr>
            <w:r w:rsidRPr="00E071D0">
              <w:rPr>
                <w:rFonts w:ascii="Times New Roman" w:hAnsi="Times New Roman" w:cs="Times New Roman"/>
                <w:sz w:val="24"/>
                <w:szCs w:val="24"/>
              </w:rPr>
              <w:t>0</w:t>
            </w:r>
          </w:p>
        </w:tc>
        <w:tc>
          <w:tcPr>
            <w:tcW w:w="1247" w:type="dxa"/>
          </w:tcPr>
          <w:p w:rsidR="00C02F67" w:rsidRDefault="00C02F67" w:rsidP="00C02F67">
            <w:pPr>
              <w:jc w:val="center"/>
            </w:pPr>
            <w:r w:rsidRPr="00E071D0">
              <w:rPr>
                <w:rFonts w:ascii="Times New Roman" w:hAnsi="Times New Roman" w:cs="Times New Roman"/>
                <w:sz w:val="24"/>
                <w:szCs w:val="24"/>
              </w:rPr>
              <w:t>0</w:t>
            </w:r>
          </w:p>
        </w:tc>
        <w:tc>
          <w:tcPr>
            <w:tcW w:w="1129" w:type="dxa"/>
          </w:tcPr>
          <w:p w:rsidR="00C02F67" w:rsidRDefault="00C02F67" w:rsidP="00C02F67">
            <w:pPr>
              <w:jc w:val="center"/>
            </w:pPr>
            <w:r w:rsidRPr="00E071D0">
              <w:rPr>
                <w:rFonts w:ascii="Times New Roman" w:hAnsi="Times New Roman" w:cs="Times New Roman"/>
                <w:sz w:val="24"/>
                <w:szCs w:val="24"/>
              </w:rPr>
              <w:t>0</w:t>
            </w:r>
          </w:p>
        </w:tc>
        <w:tc>
          <w:tcPr>
            <w:tcW w:w="1244" w:type="dxa"/>
          </w:tcPr>
          <w:p w:rsidR="00C02F67" w:rsidRDefault="00C02F67" w:rsidP="00C02F67">
            <w:pPr>
              <w:jc w:val="center"/>
            </w:pPr>
            <w:r w:rsidRPr="00E071D0">
              <w:rPr>
                <w:rFonts w:ascii="Times New Roman" w:hAnsi="Times New Roman" w:cs="Times New Roman"/>
                <w:sz w:val="24"/>
                <w:szCs w:val="24"/>
              </w:rPr>
              <w:t>0</w:t>
            </w:r>
          </w:p>
        </w:tc>
      </w:tr>
      <w:tr w:rsidR="002625A6" w:rsidTr="002625A6">
        <w:trPr>
          <w:trHeight w:val="1824"/>
        </w:trPr>
        <w:tc>
          <w:tcPr>
            <w:tcW w:w="14678" w:type="dxa"/>
            <w:gridSpan w:val="11"/>
            <w:tcBorders>
              <w:left w:val="nil"/>
              <w:bottom w:val="nil"/>
              <w:right w:val="nil"/>
            </w:tcBorders>
          </w:tcPr>
          <w:p w:rsidR="002625A6" w:rsidRDefault="002625A6">
            <w:pPr>
              <w:rPr>
                <w:rFonts w:ascii="Times New Roman" w:hAnsi="Times New Roman" w:cs="Times New Roman"/>
                <w:sz w:val="24"/>
                <w:szCs w:val="24"/>
              </w:rPr>
            </w:pPr>
          </w:p>
        </w:tc>
      </w:tr>
    </w:tbl>
    <w:p w:rsidR="007A5D50" w:rsidRDefault="007A5D50" w:rsidP="003E48E3">
      <w:pPr>
        <w:spacing w:after="0" w:line="240" w:lineRule="auto"/>
        <w:jc w:val="both"/>
        <w:rPr>
          <w:rFonts w:ascii="Times New Roman" w:hAnsi="Times New Roman" w:cs="Times New Roman"/>
          <w:sz w:val="24"/>
          <w:szCs w:val="24"/>
        </w:rPr>
      </w:pPr>
    </w:p>
    <w:p w:rsidR="007A5D50" w:rsidRDefault="007A5D50" w:rsidP="003E48E3">
      <w:pPr>
        <w:spacing w:after="0" w:line="240" w:lineRule="auto"/>
        <w:jc w:val="both"/>
        <w:rPr>
          <w:rFonts w:ascii="Times New Roman" w:hAnsi="Times New Roman" w:cs="Times New Roman"/>
          <w:sz w:val="24"/>
          <w:szCs w:val="24"/>
        </w:rPr>
      </w:pPr>
    </w:p>
    <w:p w:rsidR="007A5D50" w:rsidRDefault="007A5D50" w:rsidP="003E48E3">
      <w:pPr>
        <w:spacing w:after="0" w:line="240" w:lineRule="auto"/>
        <w:jc w:val="both"/>
        <w:rPr>
          <w:rFonts w:ascii="Times New Roman" w:hAnsi="Times New Roman" w:cs="Times New Roman"/>
          <w:sz w:val="24"/>
          <w:szCs w:val="24"/>
        </w:rPr>
      </w:pPr>
    </w:p>
    <w:p w:rsidR="00C02F67" w:rsidRDefault="00C02F67" w:rsidP="007A5D50">
      <w:pPr>
        <w:spacing w:after="0" w:line="240" w:lineRule="auto"/>
        <w:jc w:val="right"/>
        <w:rPr>
          <w:rFonts w:ascii="Times New Roman" w:hAnsi="Times New Roman" w:cs="Times New Roman"/>
          <w:sz w:val="24"/>
          <w:szCs w:val="24"/>
        </w:rPr>
      </w:pPr>
    </w:p>
    <w:p w:rsidR="007A5D50" w:rsidRPr="007A5D50" w:rsidRDefault="007A5D50" w:rsidP="007A5D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7A5D50" w:rsidRPr="007A5D50" w:rsidRDefault="007A5D50" w:rsidP="007A5D50">
      <w:pPr>
        <w:spacing w:after="0" w:line="240" w:lineRule="auto"/>
        <w:jc w:val="right"/>
        <w:rPr>
          <w:rFonts w:ascii="Times New Roman" w:hAnsi="Times New Roman" w:cs="Times New Roman"/>
          <w:sz w:val="24"/>
          <w:szCs w:val="24"/>
        </w:rPr>
      </w:pPr>
      <w:r w:rsidRPr="007A5D50">
        <w:rPr>
          <w:rFonts w:ascii="Times New Roman" w:hAnsi="Times New Roman" w:cs="Times New Roman"/>
          <w:sz w:val="24"/>
          <w:szCs w:val="24"/>
        </w:rPr>
        <w:t xml:space="preserve">к муниципальной программе «Разработка документов </w:t>
      </w:r>
    </w:p>
    <w:p w:rsidR="007A5D50" w:rsidRPr="007A5D50" w:rsidRDefault="007A5D50" w:rsidP="007A5D50">
      <w:pPr>
        <w:spacing w:after="0" w:line="240" w:lineRule="auto"/>
        <w:jc w:val="right"/>
        <w:rPr>
          <w:rFonts w:ascii="Times New Roman" w:hAnsi="Times New Roman" w:cs="Times New Roman"/>
          <w:sz w:val="24"/>
          <w:szCs w:val="24"/>
        </w:rPr>
      </w:pPr>
      <w:r w:rsidRPr="007A5D50">
        <w:rPr>
          <w:rFonts w:ascii="Times New Roman" w:hAnsi="Times New Roman" w:cs="Times New Roman"/>
          <w:sz w:val="24"/>
          <w:szCs w:val="24"/>
        </w:rPr>
        <w:t>территориального планирования, градостроительного</w:t>
      </w:r>
    </w:p>
    <w:p w:rsidR="007A5D50" w:rsidRPr="007A5D50" w:rsidRDefault="007A5D50" w:rsidP="007A5D50">
      <w:pPr>
        <w:spacing w:after="0" w:line="240" w:lineRule="auto"/>
        <w:jc w:val="right"/>
        <w:rPr>
          <w:rFonts w:ascii="Times New Roman" w:hAnsi="Times New Roman" w:cs="Times New Roman"/>
          <w:sz w:val="24"/>
          <w:szCs w:val="24"/>
        </w:rPr>
      </w:pPr>
      <w:r w:rsidRPr="007A5D50">
        <w:rPr>
          <w:rFonts w:ascii="Times New Roman" w:hAnsi="Times New Roman" w:cs="Times New Roman"/>
          <w:sz w:val="24"/>
          <w:szCs w:val="24"/>
        </w:rPr>
        <w:t xml:space="preserve"> зонирования и документации по планировке территории</w:t>
      </w:r>
    </w:p>
    <w:p w:rsidR="007A5D50" w:rsidRDefault="007A5D50" w:rsidP="007A5D50">
      <w:pPr>
        <w:spacing w:after="0" w:line="240" w:lineRule="auto"/>
        <w:jc w:val="right"/>
        <w:rPr>
          <w:rFonts w:ascii="Times New Roman" w:hAnsi="Times New Roman" w:cs="Times New Roman"/>
          <w:sz w:val="24"/>
          <w:szCs w:val="24"/>
        </w:rPr>
      </w:pPr>
      <w:r w:rsidRPr="007A5D50">
        <w:rPr>
          <w:rFonts w:ascii="Times New Roman" w:hAnsi="Times New Roman" w:cs="Times New Roman"/>
          <w:sz w:val="24"/>
          <w:szCs w:val="24"/>
        </w:rPr>
        <w:t xml:space="preserve">   Новоржевского муниципального округа»</w:t>
      </w:r>
    </w:p>
    <w:p w:rsidR="007A5D50" w:rsidRDefault="007A5D50" w:rsidP="007A5D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 муниципальных программ</w: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198"/>
        <w:gridCol w:w="4263"/>
        <w:gridCol w:w="1292"/>
        <w:gridCol w:w="178"/>
        <w:gridCol w:w="892"/>
        <w:gridCol w:w="177"/>
        <w:gridCol w:w="894"/>
        <w:gridCol w:w="1071"/>
        <w:gridCol w:w="1071"/>
        <w:gridCol w:w="852"/>
      </w:tblGrid>
      <w:tr w:rsidR="007A5D50" w:rsidRPr="007A5D50" w:rsidTr="00540B18">
        <w:trPr>
          <w:trHeight w:val="601"/>
        </w:trPr>
        <w:tc>
          <w:tcPr>
            <w:tcW w:w="0" w:type="auto"/>
            <w:vMerge w:val="restart"/>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w:t>
            </w:r>
            <w:r w:rsidRPr="007A5D50">
              <w:rPr>
                <w:rFonts w:ascii="Times New Roman" w:hAnsi="Times New Roman" w:cs="Times New Roman"/>
                <w:sz w:val="24"/>
                <w:szCs w:val="24"/>
              </w:rPr>
              <w:br/>
            </w:r>
            <w:proofErr w:type="spellStart"/>
            <w:proofErr w:type="gramStart"/>
            <w:r w:rsidRPr="007A5D50">
              <w:rPr>
                <w:rFonts w:ascii="Times New Roman" w:hAnsi="Times New Roman" w:cs="Times New Roman"/>
                <w:sz w:val="24"/>
                <w:szCs w:val="24"/>
              </w:rPr>
              <w:t>п</w:t>
            </w:r>
            <w:proofErr w:type="spellEnd"/>
            <w:proofErr w:type="gramEnd"/>
            <w:r w:rsidRPr="007A5D50">
              <w:rPr>
                <w:rFonts w:ascii="Times New Roman" w:hAnsi="Times New Roman" w:cs="Times New Roman"/>
                <w:sz w:val="24"/>
                <w:szCs w:val="24"/>
                <w:lang w:val="en-US"/>
              </w:rPr>
              <w:t>/</w:t>
            </w:r>
            <w:proofErr w:type="spellStart"/>
            <w:r w:rsidRPr="007A5D50">
              <w:rPr>
                <w:rFonts w:ascii="Times New Roman" w:hAnsi="Times New Roman" w:cs="Times New Roman"/>
                <w:sz w:val="24"/>
                <w:szCs w:val="24"/>
              </w:rPr>
              <w:t>п</w:t>
            </w:r>
            <w:proofErr w:type="spellEnd"/>
          </w:p>
        </w:tc>
        <w:tc>
          <w:tcPr>
            <w:tcW w:w="3198" w:type="dxa"/>
            <w:vMerge w:val="restart"/>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sz w:val="24"/>
                <w:szCs w:val="24"/>
              </w:rPr>
              <w:t>Наименование подпрограммы муниципальной программы</w:t>
            </w:r>
            <w:proofErr w:type="gramStart"/>
            <w:r w:rsidRPr="007A5D50">
              <w:rPr>
                <w:rFonts w:ascii="Times New Roman" w:hAnsi="Times New Roman" w:cs="Times New Roman"/>
                <w:sz w:val="24"/>
                <w:szCs w:val="24"/>
              </w:rPr>
              <w:t xml:space="preserve"> ,</w:t>
            </w:r>
            <w:proofErr w:type="gramEnd"/>
            <w:r w:rsidRPr="007A5D50">
              <w:rPr>
                <w:rFonts w:ascii="Times New Roman" w:hAnsi="Times New Roman" w:cs="Times New Roman"/>
                <w:sz w:val="24"/>
                <w:szCs w:val="24"/>
              </w:rPr>
              <w:t xml:space="preserve"> ведомственной целевой программы, основного мероприятия</w:t>
            </w:r>
          </w:p>
        </w:tc>
        <w:tc>
          <w:tcPr>
            <w:tcW w:w="4263" w:type="dxa"/>
            <w:vMerge w:val="restart"/>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Показатели мероприятия</w:t>
            </w:r>
          </w:p>
        </w:tc>
        <w:tc>
          <w:tcPr>
            <w:tcW w:w="1292" w:type="dxa"/>
            <w:vMerge w:val="restart"/>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Ед. измерения</w:t>
            </w:r>
          </w:p>
        </w:tc>
        <w:tc>
          <w:tcPr>
            <w:tcW w:w="5135" w:type="dxa"/>
            <w:gridSpan w:val="7"/>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Значения показателей мероприятий</w:t>
            </w:r>
          </w:p>
        </w:tc>
      </w:tr>
      <w:tr w:rsidR="007A5D50" w:rsidRPr="007A5D50" w:rsidTr="00540B18">
        <w:trPr>
          <w:trHeight w:val="601"/>
        </w:trPr>
        <w:tc>
          <w:tcPr>
            <w:tcW w:w="0" w:type="auto"/>
            <w:vMerge/>
          </w:tcPr>
          <w:p w:rsidR="007A5D50" w:rsidRPr="007A5D50" w:rsidRDefault="007A5D50" w:rsidP="007A5D50">
            <w:pPr>
              <w:spacing w:after="0" w:line="240" w:lineRule="auto"/>
              <w:jc w:val="center"/>
              <w:rPr>
                <w:rFonts w:ascii="Times New Roman" w:hAnsi="Times New Roman" w:cs="Times New Roman"/>
                <w:sz w:val="24"/>
                <w:szCs w:val="24"/>
              </w:rPr>
            </w:pPr>
          </w:p>
        </w:tc>
        <w:tc>
          <w:tcPr>
            <w:tcW w:w="3198" w:type="dxa"/>
            <w:vMerge/>
          </w:tcPr>
          <w:p w:rsidR="007A5D50" w:rsidRPr="007A5D50" w:rsidRDefault="007A5D50" w:rsidP="007A5D50">
            <w:pPr>
              <w:spacing w:after="0" w:line="240" w:lineRule="auto"/>
              <w:jc w:val="center"/>
              <w:rPr>
                <w:rFonts w:ascii="Times New Roman" w:hAnsi="Times New Roman" w:cs="Times New Roman"/>
                <w:sz w:val="24"/>
                <w:szCs w:val="24"/>
              </w:rPr>
            </w:pPr>
          </w:p>
        </w:tc>
        <w:tc>
          <w:tcPr>
            <w:tcW w:w="4263" w:type="dxa"/>
            <w:vMerge/>
          </w:tcPr>
          <w:p w:rsidR="007A5D50" w:rsidRPr="007A5D50" w:rsidRDefault="007A5D50" w:rsidP="007A5D50">
            <w:pPr>
              <w:spacing w:after="0" w:line="240" w:lineRule="auto"/>
              <w:jc w:val="center"/>
              <w:rPr>
                <w:rFonts w:ascii="Times New Roman" w:hAnsi="Times New Roman" w:cs="Times New Roman"/>
                <w:bCs/>
                <w:sz w:val="24"/>
                <w:szCs w:val="24"/>
              </w:rPr>
            </w:pPr>
          </w:p>
        </w:tc>
        <w:tc>
          <w:tcPr>
            <w:tcW w:w="1292" w:type="dxa"/>
            <w:vMerge/>
          </w:tcPr>
          <w:p w:rsidR="007A5D50" w:rsidRPr="007A5D50" w:rsidRDefault="007A5D50" w:rsidP="007A5D50">
            <w:pPr>
              <w:spacing w:after="0" w:line="240" w:lineRule="auto"/>
              <w:jc w:val="center"/>
              <w:rPr>
                <w:rFonts w:ascii="Times New Roman" w:hAnsi="Times New Roman" w:cs="Times New Roman"/>
                <w:sz w:val="24"/>
                <w:szCs w:val="24"/>
              </w:rPr>
            </w:pPr>
          </w:p>
        </w:tc>
        <w:tc>
          <w:tcPr>
            <w:tcW w:w="1070" w:type="dxa"/>
            <w:gridSpan w:val="2"/>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2024 год</w:t>
            </w:r>
          </w:p>
        </w:tc>
        <w:tc>
          <w:tcPr>
            <w:tcW w:w="1071" w:type="dxa"/>
            <w:gridSpan w:val="2"/>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2025 год</w:t>
            </w:r>
          </w:p>
        </w:tc>
        <w:tc>
          <w:tcPr>
            <w:tcW w:w="1071"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bCs/>
                <w:sz w:val="24"/>
                <w:szCs w:val="24"/>
              </w:rPr>
              <w:t>2026 год</w:t>
            </w:r>
          </w:p>
        </w:tc>
        <w:tc>
          <w:tcPr>
            <w:tcW w:w="1071"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2027 год</w:t>
            </w:r>
          </w:p>
        </w:tc>
        <w:tc>
          <w:tcPr>
            <w:tcW w:w="852"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2028 год</w:t>
            </w:r>
          </w:p>
        </w:tc>
      </w:tr>
      <w:tr w:rsidR="007A5D50" w:rsidRPr="007A5D50" w:rsidTr="00540B18">
        <w:trPr>
          <w:trHeight w:val="547"/>
        </w:trPr>
        <w:tc>
          <w:tcPr>
            <w:tcW w:w="0" w:type="auto"/>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1</w:t>
            </w:r>
          </w:p>
        </w:tc>
        <w:tc>
          <w:tcPr>
            <w:tcW w:w="3198"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2</w:t>
            </w:r>
          </w:p>
        </w:tc>
        <w:tc>
          <w:tcPr>
            <w:tcW w:w="4263" w:type="dxa"/>
          </w:tcPr>
          <w:p w:rsidR="007A5D50" w:rsidRPr="007A5D50" w:rsidRDefault="007A5D50" w:rsidP="007A5D50">
            <w:pPr>
              <w:spacing w:after="0" w:line="240" w:lineRule="auto"/>
              <w:jc w:val="center"/>
              <w:rPr>
                <w:rFonts w:ascii="Times New Roman" w:hAnsi="Times New Roman" w:cs="Times New Roman"/>
                <w:bCs/>
                <w:sz w:val="24"/>
                <w:szCs w:val="24"/>
              </w:rPr>
            </w:pPr>
            <w:r w:rsidRPr="007A5D50">
              <w:rPr>
                <w:rFonts w:ascii="Times New Roman" w:hAnsi="Times New Roman" w:cs="Times New Roman"/>
                <w:bCs/>
                <w:sz w:val="24"/>
                <w:szCs w:val="24"/>
              </w:rPr>
              <w:t>3</w:t>
            </w:r>
          </w:p>
        </w:tc>
        <w:tc>
          <w:tcPr>
            <w:tcW w:w="1292"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4</w:t>
            </w:r>
          </w:p>
        </w:tc>
        <w:tc>
          <w:tcPr>
            <w:tcW w:w="1070" w:type="dxa"/>
            <w:gridSpan w:val="2"/>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5</w:t>
            </w:r>
          </w:p>
        </w:tc>
        <w:tc>
          <w:tcPr>
            <w:tcW w:w="1071" w:type="dxa"/>
            <w:gridSpan w:val="2"/>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6</w:t>
            </w:r>
          </w:p>
        </w:tc>
        <w:tc>
          <w:tcPr>
            <w:tcW w:w="1071"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7</w:t>
            </w:r>
          </w:p>
          <w:p w:rsidR="007A5D50" w:rsidRPr="007A5D50" w:rsidRDefault="007A5D50" w:rsidP="007A5D50">
            <w:pPr>
              <w:spacing w:after="0" w:line="240" w:lineRule="auto"/>
              <w:jc w:val="center"/>
              <w:rPr>
                <w:rFonts w:ascii="Times New Roman" w:hAnsi="Times New Roman" w:cs="Times New Roman"/>
                <w:sz w:val="24"/>
                <w:szCs w:val="24"/>
              </w:rPr>
            </w:pPr>
          </w:p>
        </w:tc>
        <w:tc>
          <w:tcPr>
            <w:tcW w:w="1071"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8</w:t>
            </w:r>
          </w:p>
          <w:p w:rsidR="007A5D50" w:rsidRPr="007A5D50" w:rsidRDefault="007A5D50" w:rsidP="007A5D50">
            <w:pPr>
              <w:spacing w:after="0" w:line="240" w:lineRule="auto"/>
              <w:jc w:val="center"/>
              <w:rPr>
                <w:rFonts w:ascii="Times New Roman" w:hAnsi="Times New Roman" w:cs="Times New Roman"/>
                <w:sz w:val="24"/>
                <w:szCs w:val="24"/>
              </w:rPr>
            </w:pPr>
          </w:p>
        </w:tc>
        <w:tc>
          <w:tcPr>
            <w:tcW w:w="852" w:type="dxa"/>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9</w:t>
            </w:r>
          </w:p>
          <w:p w:rsidR="007A5D50" w:rsidRPr="007A5D50" w:rsidRDefault="007A5D50" w:rsidP="007A5D50">
            <w:pPr>
              <w:spacing w:after="0" w:line="240" w:lineRule="auto"/>
              <w:jc w:val="center"/>
              <w:rPr>
                <w:rFonts w:ascii="Times New Roman" w:hAnsi="Times New Roman" w:cs="Times New Roman"/>
                <w:sz w:val="24"/>
                <w:szCs w:val="24"/>
              </w:rPr>
            </w:pPr>
          </w:p>
        </w:tc>
      </w:tr>
      <w:tr w:rsidR="007A5D50" w:rsidRPr="007A5D50" w:rsidTr="00C02F67">
        <w:trPr>
          <w:trHeight w:val="365"/>
        </w:trPr>
        <w:tc>
          <w:tcPr>
            <w:tcW w:w="0" w:type="auto"/>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1.</w:t>
            </w:r>
          </w:p>
        </w:tc>
        <w:tc>
          <w:tcPr>
            <w:tcW w:w="13888" w:type="dxa"/>
            <w:gridSpan w:val="10"/>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Подпрограмма 1 «Комплексное развитие систем коммунальной инфраструктуры Новоржевского муниципального округа»</w:t>
            </w:r>
          </w:p>
        </w:tc>
      </w:tr>
      <w:tr w:rsidR="007A5D50" w:rsidRPr="007A5D50" w:rsidTr="007A5D50">
        <w:trPr>
          <w:trHeight w:val="765"/>
        </w:trPr>
        <w:tc>
          <w:tcPr>
            <w:tcW w:w="0" w:type="auto"/>
            <w:vMerge w:val="restart"/>
          </w:tcPr>
          <w:p w:rsidR="007A5D50" w:rsidRPr="007A5D50" w:rsidRDefault="007A5D50" w:rsidP="007A5D50">
            <w:pPr>
              <w:spacing w:after="0" w:line="240" w:lineRule="auto"/>
              <w:jc w:val="both"/>
              <w:rPr>
                <w:rFonts w:ascii="Times New Roman" w:hAnsi="Times New Roman" w:cs="Times New Roman"/>
                <w:sz w:val="24"/>
                <w:szCs w:val="24"/>
              </w:rPr>
            </w:pPr>
            <w:r w:rsidRPr="007A5D50">
              <w:rPr>
                <w:rFonts w:ascii="Times New Roman" w:hAnsi="Times New Roman" w:cs="Times New Roman"/>
                <w:sz w:val="24"/>
                <w:szCs w:val="24"/>
              </w:rPr>
              <w:t>1.1.</w:t>
            </w:r>
          </w:p>
        </w:tc>
        <w:tc>
          <w:tcPr>
            <w:tcW w:w="3198" w:type="dxa"/>
            <w:vMerge w:val="restart"/>
          </w:tcPr>
          <w:p w:rsidR="007A5D50" w:rsidRPr="007A5D50" w:rsidRDefault="007A5D50" w:rsidP="007A5D50">
            <w:pPr>
              <w:spacing w:after="0" w:line="240" w:lineRule="auto"/>
              <w:jc w:val="both"/>
              <w:rPr>
                <w:rFonts w:ascii="Times New Roman" w:hAnsi="Times New Roman" w:cs="Times New Roman"/>
                <w:sz w:val="24"/>
                <w:szCs w:val="24"/>
              </w:rPr>
            </w:pPr>
            <w:r w:rsidRPr="007A5D50">
              <w:rPr>
                <w:rFonts w:ascii="Times New Roman" w:hAnsi="Times New Roman" w:cs="Times New Roman"/>
                <w:sz w:val="24"/>
                <w:szCs w:val="24"/>
              </w:rPr>
              <w:t xml:space="preserve">Основное мероприятие 1.1. «Разработка документов территориального планирования, градостроительного планирования и документации по планировке территории Новоржевского муниципального округа                                                 </w:t>
            </w:r>
          </w:p>
        </w:tc>
        <w:tc>
          <w:tcPr>
            <w:tcW w:w="4263" w:type="dxa"/>
          </w:tcPr>
          <w:p w:rsidR="007A5D50" w:rsidRPr="00573BE3" w:rsidRDefault="007A5D50"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документов </w:t>
            </w:r>
            <w:proofErr w:type="spellStart"/>
            <w:r>
              <w:rPr>
                <w:rFonts w:ascii="Times New Roman" w:hAnsi="Times New Roman" w:cs="Times New Roman"/>
                <w:sz w:val="24"/>
                <w:szCs w:val="24"/>
              </w:rPr>
              <w:t>территориальгого</w:t>
            </w:r>
            <w:proofErr w:type="spellEnd"/>
            <w:r>
              <w:rPr>
                <w:rFonts w:ascii="Times New Roman" w:hAnsi="Times New Roman" w:cs="Times New Roman"/>
                <w:sz w:val="24"/>
                <w:szCs w:val="24"/>
              </w:rPr>
              <w:t xml:space="preserve"> планирования и градостроительного зонирования</w:t>
            </w:r>
          </w:p>
        </w:tc>
        <w:tc>
          <w:tcPr>
            <w:tcW w:w="1470" w:type="dxa"/>
            <w:gridSpan w:val="2"/>
            <w:vAlign w:val="center"/>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ед.</w:t>
            </w:r>
          </w:p>
        </w:tc>
        <w:tc>
          <w:tcPr>
            <w:tcW w:w="1069" w:type="dxa"/>
            <w:gridSpan w:val="2"/>
            <w:vAlign w:val="center"/>
          </w:tcPr>
          <w:p w:rsidR="007A5D50" w:rsidRPr="007A5D50" w:rsidRDefault="007A5D50"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4"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2"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A5D50" w:rsidRPr="007A5D50" w:rsidTr="007A5D50">
        <w:trPr>
          <w:trHeight w:val="930"/>
        </w:trPr>
        <w:tc>
          <w:tcPr>
            <w:tcW w:w="0" w:type="auto"/>
            <w:vMerge/>
          </w:tcPr>
          <w:p w:rsidR="007A5D50" w:rsidRPr="007A5D50" w:rsidRDefault="007A5D50" w:rsidP="007A5D50">
            <w:pPr>
              <w:spacing w:after="0" w:line="240" w:lineRule="auto"/>
              <w:jc w:val="both"/>
              <w:rPr>
                <w:rFonts w:ascii="Times New Roman" w:hAnsi="Times New Roman" w:cs="Times New Roman"/>
                <w:sz w:val="24"/>
                <w:szCs w:val="24"/>
              </w:rPr>
            </w:pPr>
          </w:p>
        </w:tc>
        <w:tc>
          <w:tcPr>
            <w:tcW w:w="3198" w:type="dxa"/>
            <w:vMerge/>
          </w:tcPr>
          <w:p w:rsidR="007A5D50" w:rsidRPr="007A5D50" w:rsidRDefault="007A5D50" w:rsidP="007A5D50">
            <w:pPr>
              <w:spacing w:after="0" w:line="240" w:lineRule="auto"/>
              <w:jc w:val="both"/>
              <w:rPr>
                <w:rFonts w:ascii="Times New Roman" w:hAnsi="Times New Roman" w:cs="Times New Roman"/>
                <w:sz w:val="24"/>
                <w:szCs w:val="24"/>
              </w:rPr>
            </w:pPr>
          </w:p>
        </w:tc>
        <w:tc>
          <w:tcPr>
            <w:tcW w:w="4263" w:type="dxa"/>
          </w:tcPr>
          <w:p w:rsidR="007A5D50" w:rsidRDefault="007A5D50"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Pr="00554A02">
              <w:rPr>
                <w:rFonts w:ascii="Times New Roman" w:hAnsi="Times New Roman" w:cs="Times New Roman"/>
                <w:sz w:val="24"/>
                <w:szCs w:val="24"/>
              </w:rPr>
              <w:t xml:space="preserve"> поставленных на кадастровый учет границ населенных пунктов, в результате чего возможность осуществления градостроительной деятельности в соответствии с действующим законодательством РФ</w:t>
            </w:r>
          </w:p>
        </w:tc>
        <w:tc>
          <w:tcPr>
            <w:tcW w:w="1470" w:type="dxa"/>
            <w:gridSpan w:val="2"/>
            <w:vAlign w:val="center"/>
          </w:tcPr>
          <w:p w:rsidR="007A5D50" w:rsidRPr="007A5D50" w:rsidRDefault="007A5D50" w:rsidP="007A5D50">
            <w:pPr>
              <w:spacing w:after="0" w:line="240" w:lineRule="auto"/>
              <w:jc w:val="center"/>
              <w:rPr>
                <w:rFonts w:ascii="Times New Roman" w:hAnsi="Times New Roman" w:cs="Times New Roman"/>
                <w:sz w:val="24"/>
                <w:szCs w:val="24"/>
              </w:rPr>
            </w:pPr>
          </w:p>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ед.</w:t>
            </w:r>
          </w:p>
        </w:tc>
        <w:tc>
          <w:tcPr>
            <w:tcW w:w="1069" w:type="dxa"/>
            <w:gridSpan w:val="2"/>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4"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2"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A5D50" w:rsidRPr="007A5D50" w:rsidTr="00C02F67">
        <w:trPr>
          <w:trHeight w:val="278"/>
        </w:trPr>
        <w:tc>
          <w:tcPr>
            <w:tcW w:w="0" w:type="auto"/>
            <w:vMerge/>
          </w:tcPr>
          <w:p w:rsidR="007A5D50" w:rsidRPr="007A5D50" w:rsidRDefault="007A5D50" w:rsidP="007A5D50">
            <w:pPr>
              <w:spacing w:after="0" w:line="240" w:lineRule="auto"/>
              <w:jc w:val="both"/>
              <w:rPr>
                <w:rFonts w:ascii="Times New Roman" w:hAnsi="Times New Roman" w:cs="Times New Roman"/>
                <w:sz w:val="24"/>
                <w:szCs w:val="24"/>
              </w:rPr>
            </w:pPr>
          </w:p>
        </w:tc>
        <w:tc>
          <w:tcPr>
            <w:tcW w:w="3198" w:type="dxa"/>
            <w:vMerge/>
          </w:tcPr>
          <w:p w:rsidR="007A5D50" w:rsidRPr="007A5D50" w:rsidRDefault="007A5D50" w:rsidP="007A5D50">
            <w:pPr>
              <w:spacing w:after="0" w:line="240" w:lineRule="auto"/>
              <w:jc w:val="both"/>
              <w:rPr>
                <w:rFonts w:ascii="Times New Roman" w:hAnsi="Times New Roman" w:cs="Times New Roman"/>
                <w:sz w:val="24"/>
                <w:szCs w:val="24"/>
              </w:rPr>
            </w:pPr>
          </w:p>
        </w:tc>
        <w:tc>
          <w:tcPr>
            <w:tcW w:w="4263" w:type="dxa"/>
          </w:tcPr>
          <w:p w:rsidR="007A5D50" w:rsidRPr="00554A02" w:rsidRDefault="007A5D50" w:rsidP="00540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r w:rsidRPr="00554A02">
              <w:rPr>
                <w:rFonts w:ascii="Times New Roman" w:hAnsi="Times New Roman" w:cs="Times New Roman"/>
                <w:sz w:val="24"/>
                <w:szCs w:val="24"/>
              </w:rPr>
              <w:t xml:space="preserve"> поставленных на кадастровый учет территориальных зон и зон с особыми условиями, в результате чего возможность осуществления градостроительной деятельности в соответствии с действующим законодательством РФ</w:t>
            </w:r>
          </w:p>
        </w:tc>
        <w:tc>
          <w:tcPr>
            <w:tcW w:w="1470" w:type="dxa"/>
            <w:gridSpan w:val="2"/>
            <w:vAlign w:val="center"/>
          </w:tcPr>
          <w:p w:rsidR="007A5D50" w:rsidRPr="007A5D50" w:rsidRDefault="007A5D50" w:rsidP="007A5D50">
            <w:pPr>
              <w:spacing w:after="0" w:line="240" w:lineRule="auto"/>
              <w:jc w:val="center"/>
              <w:rPr>
                <w:rFonts w:ascii="Times New Roman" w:hAnsi="Times New Roman" w:cs="Times New Roman"/>
                <w:sz w:val="24"/>
                <w:szCs w:val="24"/>
              </w:rPr>
            </w:pPr>
            <w:r w:rsidRPr="007A5D50">
              <w:rPr>
                <w:rFonts w:ascii="Times New Roman" w:hAnsi="Times New Roman" w:cs="Times New Roman"/>
                <w:sz w:val="24"/>
                <w:szCs w:val="24"/>
              </w:rPr>
              <w:t>%</w:t>
            </w:r>
          </w:p>
        </w:tc>
        <w:tc>
          <w:tcPr>
            <w:tcW w:w="1069" w:type="dxa"/>
            <w:gridSpan w:val="2"/>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94"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71"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2" w:type="dxa"/>
            <w:vAlign w:val="center"/>
          </w:tcPr>
          <w:p w:rsidR="007A5D50" w:rsidRPr="007A5D50" w:rsidRDefault="001475E8" w:rsidP="007A5D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7A5D50" w:rsidRPr="007A5D50" w:rsidRDefault="007A5D50" w:rsidP="007A5D50">
      <w:pPr>
        <w:spacing w:after="0" w:line="240" w:lineRule="auto"/>
        <w:jc w:val="both"/>
        <w:rPr>
          <w:rFonts w:ascii="Times New Roman" w:hAnsi="Times New Roman" w:cs="Times New Roman"/>
          <w:b/>
          <w:sz w:val="24"/>
          <w:szCs w:val="24"/>
        </w:rPr>
      </w:pPr>
    </w:p>
    <w:p w:rsidR="007A5D50" w:rsidRPr="003E48E3" w:rsidRDefault="007A5D50" w:rsidP="007A5D50">
      <w:pPr>
        <w:spacing w:after="0" w:line="240" w:lineRule="auto"/>
        <w:jc w:val="right"/>
        <w:rPr>
          <w:rFonts w:ascii="Times New Roman" w:hAnsi="Times New Roman" w:cs="Times New Roman"/>
          <w:sz w:val="24"/>
          <w:szCs w:val="24"/>
        </w:rPr>
      </w:pPr>
    </w:p>
    <w:sectPr w:rsidR="007A5D50" w:rsidRPr="003E48E3" w:rsidSect="00573BE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803"/>
    <w:multiLevelType w:val="hybridMultilevel"/>
    <w:tmpl w:val="778C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F1FC1"/>
    <w:multiLevelType w:val="hybridMultilevel"/>
    <w:tmpl w:val="449C6E3A"/>
    <w:lvl w:ilvl="0" w:tplc="24D0AF80">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FC45DC4"/>
    <w:multiLevelType w:val="hybridMultilevel"/>
    <w:tmpl w:val="1668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03B67"/>
    <w:multiLevelType w:val="hybridMultilevel"/>
    <w:tmpl w:val="1B04ADDC"/>
    <w:lvl w:ilvl="0" w:tplc="A1C8E0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6EAE4E54"/>
    <w:multiLevelType w:val="hybridMultilevel"/>
    <w:tmpl w:val="31283E8A"/>
    <w:lvl w:ilvl="0" w:tplc="624208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4BA7"/>
    <w:rsid w:val="00094AFD"/>
    <w:rsid w:val="000E7ED0"/>
    <w:rsid w:val="00110572"/>
    <w:rsid w:val="001475E8"/>
    <w:rsid w:val="0015742D"/>
    <w:rsid w:val="00206E35"/>
    <w:rsid w:val="002250BE"/>
    <w:rsid w:val="002260E6"/>
    <w:rsid w:val="002272BF"/>
    <w:rsid w:val="002625A6"/>
    <w:rsid w:val="002904A5"/>
    <w:rsid w:val="00295D8C"/>
    <w:rsid w:val="002A52CC"/>
    <w:rsid w:val="0030500A"/>
    <w:rsid w:val="003C14DD"/>
    <w:rsid w:val="003E48E3"/>
    <w:rsid w:val="003F22E7"/>
    <w:rsid w:val="00443DD8"/>
    <w:rsid w:val="00540B18"/>
    <w:rsid w:val="00554A02"/>
    <w:rsid w:val="00573BE3"/>
    <w:rsid w:val="005B1FEB"/>
    <w:rsid w:val="005F4D8C"/>
    <w:rsid w:val="007353FC"/>
    <w:rsid w:val="0077045F"/>
    <w:rsid w:val="007A5D50"/>
    <w:rsid w:val="007D36E6"/>
    <w:rsid w:val="008411F8"/>
    <w:rsid w:val="00855D85"/>
    <w:rsid w:val="008621F8"/>
    <w:rsid w:val="00883AB4"/>
    <w:rsid w:val="00886A25"/>
    <w:rsid w:val="008A2E63"/>
    <w:rsid w:val="0091283A"/>
    <w:rsid w:val="00A0174C"/>
    <w:rsid w:val="00A5111A"/>
    <w:rsid w:val="00A821FD"/>
    <w:rsid w:val="00A974FC"/>
    <w:rsid w:val="00AB1E7E"/>
    <w:rsid w:val="00AB585F"/>
    <w:rsid w:val="00AD6ECB"/>
    <w:rsid w:val="00AE603C"/>
    <w:rsid w:val="00AF46F3"/>
    <w:rsid w:val="00B01F94"/>
    <w:rsid w:val="00BF5624"/>
    <w:rsid w:val="00C02F67"/>
    <w:rsid w:val="00C852F6"/>
    <w:rsid w:val="00CB3BB5"/>
    <w:rsid w:val="00CC74CF"/>
    <w:rsid w:val="00CF54CE"/>
    <w:rsid w:val="00D5034B"/>
    <w:rsid w:val="00DE26A1"/>
    <w:rsid w:val="00E31575"/>
    <w:rsid w:val="00E74246"/>
    <w:rsid w:val="00E97F86"/>
    <w:rsid w:val="00F55411"/>
    <w:rsid w:val="00FB2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paragraph" w:styleId="a5">
    <w:name w:val="List Paragraph"/>
    <w:basedOn w:val="a"/>
    <w:uiPriority w:val="34"/>
    <w:qFormat/>
    <w:rsid w:val="00206E35"/>
    <w:pPr>
      <w:ind w:left="720"/>
      <w:contextualSpacing/>
    </w:pPr>
  </w:style>
  <w:style w:type="character" w:styleId="a6">
    <w:name w:val="Hyperlink"/>
    <w:basedOn w:val="a0"/>
    <w:uiPriority w:val="99"/>
    <w:unhideWhenUsed/>
    <w:rsid w:val="00AE6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paragraph" w:styleId="a5">
    <w:name w:val="List Paragraph"/>
    <w:basedOn w:val="a"/>
    <w:uiPriority w:val="34"/>
    <w:qFormat/>
    <w:rsid w:val="00206E35"/>
    <w:pPr>
      <w:ind w:left="720"/>
      <w:contextualSpacing/>
    </w:pPr>
  </w:style>
  <w:style w:type="character" w:styleId="a6">
    <w:name w:val="Hyperlink"/>
    <w:basedOn w:val="a0"/>
    <w:uiPriority w:val="99"/>
    <w:unhideWhenUsed/>
    <w:rsid w:val="00AE60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567386">
      <w:bodyDiv w:val="1"/>
      <w:marLeft w:val="0"/>
      <w:marRight w:val="0"/>
      <w:marTop w:val="0"/>
      <w:marBottom w:val="0"/>
      <w:divBdr>
        <w:top w:val="none" w:sz="0" w:space="0" w:color="auto"/>
        <w:left w:val="none" w:sz="0" w:space="0" w:color="auto"/>
        <w:bottom w:val="none" w:sz="0" w:space="0" w:color="auto"/>
        <w:right w:val="none" w:sz="0" w:space="0" w:color="auto"/>
      </w:divBdr>
    </w:div>
    <w:div w:id="18455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28</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Пользователь Windows</cp:lastModifiedBy>
  <cp:revision>20</cp:revision>
  <cp:lastPrinted>2024-02-20T11:39:00Z</cp:lastPrinted>
  <dcterms:created xsi:type="dcterms:W3CDTF">2024-02-01T07:18:00Z</dcterms:created>
  <dcterms:modified xsi:type="dcterms:W3CDTF">2024-02-27T11:17:00Z</dcterms:modified>
</cp:coreProperties>
</file>