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3CE" w:rsidRDefault="00BF23CE" w:rsidP="00A026B5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 w:rsidRPr="00BF23CE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28650" cy="781050"/>
            <wp:effectExtent l="19050" t="0" r="0" b="0"/>
            <wp:docPr id="1" name="Рисунок 5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3CE" w:rsidRPr="00CC74CF" w:rsidRDefault="00BF23CE" w:rsidP="00BF23C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 xml:space="preserve">Администрация Новоржевского </w:t>
      </w:r>
      <w:r w:rsidRPr="00CC74CF"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>муниципального округа</w:t>
      </w:r>
      <w:r>
        <w:rPr>
          <w:rFonts w:ascii="Times New Roman" w:hAnsi="Times New Roman" w:cs="Times New Roman"/>
        </w:rPr>
        <w:t xml:space="preserve"> </w:t>
      </w:r>
    </w:p>
    <w:p w:rsidR="00BF23CE" w:rsidRPr="00CC74CF" w:rsidRDefault="00BF23CE" w:rsidP="00BF23C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BF23CE" w:rsidRPr="00CC74CF" w:rsidRDefault="00BF23CE" w:rsidP="00BF23C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CC74CF">
        <w:rPr>
          <w:rFonts w:ascii="Times New Roman" w:hAnsi="Times New Roman" w:cs="Times New Roman"/>
          <w:b/>
          <w:color w:val="000000"/>
          <w:spacing w:val="-12"/>
          <w:sz w:val="36"/>
          <w:szCs w:val="36"/>
        </w:rPr>
        <w:t>ПОСТАНОВЛЕНИЕ</w:t>
      </w:r>
    </w:p>
    <w:p w:rsidR="00BF23CE" w:rsidRPr="00CC74CF" w:rsidRDefault="00BF23CE" w:rsidP="00BF23C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2"/>
          <w:sz w:val="37"/>
          <w:szCs w:val="37"/>
        </w:rPr>
      </w:pPr>
    </w:p>
    <w:p w:rsidR="00BF23CE" w:rsidRPr="00C13134" w:rsidRDefault="00C13134" w:rsidP="00BF23CE">
      <w:pPr>
        <w:shd w:val="clear" w:color="auto" w:fill="FFFFFF"/>
        <w:tabs>
          <w:tab w:val="left" w:leader="underscore" w:pos="157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134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>о</w:t>
      </w:r>
      <w:r w:rsidR="00BF23CE" w:rsidRPr="00C13134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>т</w:t>
      </w:r>
      <w:r w:rsidRPr="00C131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46337" w:rsidRPr="00C131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</w:t>
      </w:r>
      <w:r w:rsidRPr="00C131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февраля </w:t>
      </w:r>
      <w:r w:rsidR="00246337" w:rsidRPr="00C131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2024</w:t>
      </w:r>
      <w:r w:rsidR="00BF23CE" w:rsidRPr="00C131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131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года № </w:t>
      </w:r>
      <w:r w:rsidR="00246337" w:rsidRPr="00C131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67</w:t>
      </w:r>
    </w:p>
    <w:p w:rsidR="00BF23CE" w:rsidRPr="00C13134" w:rsidRDefault="00C13134" w:rsidP="00BF23CE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Pr="00C1313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BF23CE" w:rsidRPr="00C13134">
        <w:rPr>
          <w:rFonts w:ascii="Times New Roman" w:hAnsi="Times New Roman" w:cs="Times New Roman"/>
          <w:color w:val="000000"/>
          <w:sz w:val="24"/>
          <w:szCs w:val="24"/>
        </w:rPr>
        <w:t xml:space="preserve"> г. Новоржев</w:t>
      </w:r>
    </w:p>
    <w:p w:rsidR="00A026B5" w:rsidRDefault="00A026B5" w:rsidP="00BF23CE">
      <w:pPr>
        <w:pStyle w:val="a5"/>
        <w:tabs>
          <w:tab w:val="left" w:pos="567"/>
        </w:tabs>
        <w:spacing w:before="4"/>
        <w:ind w:left="0" w:right="0" w:firstLine="0"/>
        <w:jc w:val="left"/>
        <w:rPr>
          <w:sz w:val="20"/>
        </w:rPr>
      </w:pPr>
    </w:p>
    <w:p w:rsidR="00A026B5" w:rsidRDefault="00A026B5" w:rsidP="00A026B5">
      <w:pPr>
        <w:pStyle w:val="a5"/>
        <w:spacing w:before="4"/>
        <w:ind w:left="0" w:right="0" w:firstLine="0"/>
        <w:jc w:val="left"/>
        <w:rPr>
          <w:sz w:val="20"/>
        </w:rPr>
      </w:pPr>
    </w:p>
    <w:p w:rsidR="000E08AA" w:rsidRPr="00BF23CE" w:rsidRDefault="00A026B5" w:rsidP="000E08AA">
      <w:pPr>
        <w:pStyle w:val="a7"/>
        <w:rPr>
          <w:sz w:val="28"/>
          <w:szCs w:val="28"/>
        </w:rPr>
      </w:pPr>
      <w:r w:rsidRPr="00BF23CE">
        <w:rPr>
          <w:sz w:val="28"/>
          <w:szCs w:val="28"/>
        </w:rPr>
        <w:t xml:space="preserve">Об  утверждении  Положения о порядке </w:t>
      </w:r>
    </w:p>
    <w:p w:rsidR="000E08AA" w:rsidRPr="00BF23CE" w:rsidRDefault="00A026B5" w:rsidP="000E08AA">
      <w:pPr>
        <w:pStyle w:val="a7"/>
        <w:rPr>
          <w:sz w:val="28"/>
          <w:szCs w:val="28"/>
        </w:rPr>
      </w:pPr>
      <w:r w:rsidRPr="00BF23CE">
        <w:rPr>
          <w:sz w:val="28"/>
          <w:szCs w:val="28"/>
        </w:rPr>
        <w:t xml:space="preserve">предоставления за счет средств бюджета </w:t>
      </w:r>
    </w:p>
    <w:p w:rsidR="000E08AA" w:rsidRPr="00BF23CE" w:rsidRDefault="00A026B5" w:rsidP="000E08AA">
      <w:pPr>
        <w:pStyle w:val="a7"/>
        <w:rPr>
          <w:sz w:val="28"/>
          <w:szCs w:val="28"/>
        </w:rPr>
      </w:pPr>
      <w:r w:rsidRPr="00BF23CE">
        <w:rPr>
          <w:sz w:val="28"/>
          <w:szCs w:val="28"/>
        </w:rPr>
        <w:t xml:space="preserve">муниципального образования  «Новоржевский </w:t>
      </w:r>
    </w:p>
    <w:p w:rsidR="000E08AA" w:rsidRPr="00BF23CE" w:rsidRDefault="00A026B5" w:rsidP="000E08AA">
      <w:pPr>
        <w:pStyle w:val="a7"/>
        <w:rPr>
          <w:sz w:val="28"/>
          <w:szCs w:val="28"/>
        </w:rPr>
      </w:pPr>
      <w:r w:rsidRPr="00BF23CE">
        <w:rPr>
          <w:sz w:val="28"/>
          <w:szCs w:val="28"/>
        </w:rPr>
        <w:t xml:space="preserve">муниципальный округ Псковской области» </w:t>
      </w:r>
    </w:p>
    <w:p w:rsidR="000E08AA" w:rsidRPr="00BF23CE" w:rsidRDefault="00A026B5" w:rsidP="000E08AA">
      <w:pPr>
        <w:pStyle w:val="a7"/>
        <w:rPr>
          <w:sz w:val="28"/>
          <w:szCs w:val="28"/>
        </w:rPr>
      </w:pPr>
      <w:r w:rsidRPr="00BF23CE">
        <w:rPr>
          <w:sz w:val="28"/>
          <w:szCs w:val="28"/>
        </w:rPr>
        <w:t>субсидий организациям, осуществляющим</w:t>
      </w:r>
    </w:p>
    <w:p w:rsidR="000E08AA" w:rsidRPr="00BF23CE" w:rsidRDefault="00A026B5" w:rsidP="000E08AA">
      <w:pPr>
        <w:pStyle w:val="a7"/>
        <w:rPr>
          <w:sz w:val="28"/>
          <w:szCs w:val="28"/>
        </w:rPr>
      </w:pPr>
      <w:r w:rsidRPr="00BF23CE">
        <w:rPr>
          <w:sz w:val="28"/>
          <w:szCs w:val="28"/>
        </w:rPr>
        <w:t xml:space="preserve"> производство и выпуск муниципального</w:t>
      </w:r>
    </w:p>
    <w:p w:rsidR="00A026B5" w:rsidRPr="00BF23CE" w:rsidRDefault="00A026B5" w:rsidP="000E08AA">
      <w:pPr>
        <w:pStyle w:val="a7"/>
        <w:rPr>
          <w:sz w:val="28"/>
          <w:szCs w:val="28"/>
        </w:rPr>
      </w:pPr>
      <w:r w:rsidRPr="00BF23CE">
        <w:rPr>
          <w:sz w:val="28"/>
          <w:szCs w:val="28"/>
        </w:rPr>
        <w:t xml:space="preserve"> периодического издания</w:t>
      </w:r>
    </w:p>
    <w:p w:rsidR="00A026B5" w:rsidRPr="00BF23CE" w:rsidRDefault="00A026B5" w:rsidP="00A026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026B5" w:rsidRPr="00BF23CE" w:rsidRDefault="00A026B5" w:rsidP="00BF23CE">
      <w:pPr>
        <w:spacing w:after="0" w:line="240" w:lineRule="auto"/>
        <w:ind w:right="2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3CE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78 </w:t>
      </w:r>
      <w:r w:rsidRPr="00BF23CE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25.10.2023 № 1782 «Об утверждении общих требованиях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лицам- производителям товаров, работ, услуг, и проведение отборов получателей указанных субсидий, в том числе грантов в форме субсидий»:</w:t>
      </w:r>
    </w:p>
    <w:p w:rsidR="00A026B5" w:rsidRPr="00BF23CE" w:rsidRDefault="00A026B5" w:rsidP="00BF23CE">
      <w:pPr>
        <w:pStyle w:val="a3"/>
        <w:numPr>
          <w:ilvl w:val="0"/>
          <w:numId w:val="1"/>
        </w:numPr>
        <w:spacing w:after="0" w:line="240" w:lineRule="auto"/>
        <w:ind w:left="0" w:right="22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23CE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 </w:t>
      </w:r>
      <w:r w:rsidRPr="00BF23CE">
        <w:rPr>
          <w:rFonts w:ascii="Times New Roman" w:hAnsi="Times New Roman" w:cs="Times New Roman"/>
          <w:sz w:val="28"/>
          <w:szCs w:val="28"/>
        </w:rPr>
        <w:t>Положени</w:t>
      </w:r>
      <w:r w:rsidR="000E08AA" w:rsidRPr="00BF23CE">
        <w:rPr>
          <w:rFonts w:ascii="Times New Roman" w:hAnsi="Times New Roman" w:cs="Times New Roman"/>
          <w:sz w:val="28"/>
          <w:szCs w:val="28"/>
        </w:rPr>
        <w:t>е</w:t>
      </w:r>
      <w:r w:rsidRPr="00BF23CE">
        <w:rPr>
          <w:rFonts w:ascii="Times New Roman" w:hAnsi="Times New Roman" w:cs="Times New Roman"/>
          <w:sz w:val="28"/>
          <w:szCs w:val="28"/>
        </w:rPr>
        <w:t xml:space="preserve"> о порядке предоставления за счет средств бюджета муниципального образования  «Новоржевский муниципальный округ Псковской области» субсидий организациям, осуществляющим производство и выпуск муници</w:t>
      </w:r>
      <w:r w:rsidR="000E08AA" w:rsidRPr="00BF23CE">
        <w:rPr>
          <w:rFonts w:ascii="Times New Roman" w:hAnsi="Times New Roman" w:cs="Times New Roman"/>
          <w:sz w:val="28"/>
          <w:szCs w:val="28"/>
        </w:rPr>
        <w:t>пального периодического издания согласно приложению.</w:t>
      </w:r>
      <w:r w:rsidRPr="00BF23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26B5" w:rsidRPr="00BF23CE" w:rsidRDefault="00A026B5" w:rsidP="00BF23CE">
      <w:pPr>
        <w:pStyle w:val="a3"/>
        <w:numPr>
          <w:ilvl w:val="0"/>
          <w:numId w:val="1"/>
        </w:numPr>
        <w:spacing w:after="0" w:line="240" w:lineRule="auto"/>
        <w:ind w:left="0" w:right="22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23CE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 момента подписания  и распространяется  на правоотношения, возникшие с 01.01.2024г</w:t>
      </w:r>
    </w:p>
    <w:p w:rsidR="00A026B5" w:rsidRPr="00BF23CE" w:rsidRDefault="00A026B5" w:rsidP="00BF23CE">
      <w:pPr>
        <w:pStyle w:val="a7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BF23CE">
        <w:rPr>
          <w:sz w:val="28"/>
          <w:szCs w:val="28"/>
        </w:rPr>
        <w:t>Опубликовать</w:t>
      </w:r>
      <w:r w:rsidRPr="00BF23CE">
        <w:rPr>
          <w:spacing w:val="1"/>
          <w:sz w:val="28"/>
          <w:szCs w:val="28"/>
        </w:rPr>
        <w:t xml:space="preserve"> </w:t>
      </w:r>
      <w:r w:rsidRPr="00BF23CE">
        <w:rPr>
          <w:sz w:val="28"/>
          <w:szCs w:val="28"/>
        </w:rPr>
        <w:t>настоящее</w:t>
      </w:r>
      <w:r w:rsidRPr="00BF23CE">
        <w:rPr>
          <w:spacing w:val="1"/>
          <w:sz w:val="28"/>
          <w:szCs w:val="28"/>
        </w:rPr>
        <w:t xml:space="preserve"> </w:t>
      </w:r>
      <w:r w:rsidRPr="00BF23CE">
        <w:rPr>
          <w:sz w:val="28"/>
          <w:szCs w:val="28"/>
        </w:rPr>
        <w:t xml:space="preserve">постановление в газете «Земля новоржевская» и разместить </w:t>
      </w:r>
      <w:r w:rsidRPr="00BF23CE">
        <w:rPr>
          <w:spacing w:val="1"/>
          <w:sz w:val="28"/>
          <w:szCs w:val="28"/>
        </w:rPr>
        <w:t xml:space="preserve"> </w:t>
      </w:r>
      <w:r w:rsidRPr="00BF23CE">
        <w:rPr>
          <w:sz w:val="28"/>
          <w:szCs w:val="28"/>
        </w:rPr>
        <w:t>на</w:t>
      </w:r>
      <w:r w:rsidRPr="00BF23CE">
        <w:rPr>
          <w:spacing w:val="1"/>
          <w:sz w:val="28"/>
          <w:szCs w:val="28"/>
        </w:rPr>
        <w:t xml:space="preserve"> </w:t>
      </w:r>
      <w:r w:rsidRPr="00BF23CE">
        <w:rPr>
          <w:sz w:val="28"/>
          <w:szCs w:val="28"/>
        </w:rPr>
        <w:t>официальном</w:t>
      </w:r>
      <w:r w:rsidRPr="00BF23CE">
        <w:rPr>
          <w:spacing w:val="68"/>
          <w:sz w:val="28"/>
          <w:szCs w:val="28"/>
        </w:rPr>
        <w:t xml:space="preserve"> </w:t>
      </w:r>
      <w:r w:rsidRPr="00BF23CE">
        <w:rPr>
          <w:sz w:val="28"/>
          <w:szCs w:val="28"/>
        </w:rPr>
        <w:t>сайте</w:t>
      </w:r>
      <w:r w:rsidRPr="00BF23CE">
        <w:rPr>
          <w:spacing w:val="60"/>
          <w:sz w:val="28"/>
          <w:szCs w:val="28"/>
        </w:rPr>
        <w:t xml:space="preserve"> </w:t>
      </w:r>
      <w:r w:rsidRPr="00BF23CE">
        <w:rPr>
          <w:sz w:val="28"/>
          <w:szCs w:val="28"/>
        </w:rPr>
        <w:t>Новоржевского</w:t>
      </w:r>
      <w:r w:rsidRPr="00BF23CE">
        <w:rPr>
          <w:spacing w:val="47"/>
          <w:sz w:val="28"/>
          <w:szCs w:val="28"/>
        </w:rPr>
        <w:t xml:space="preserve"> </w:t>
      </w:r>
      <w:r w:rsidRPr="00BF23CE">
        <w:rPr>
          <w:sz w:val="28"/>
          <w:szCs w:val="28"/>
        </w:rPr>
        <w:t>муниципального округа</w:t>
      </w:r>
      <w:r w:rsidRPr="00BF23CE">
        <w:rPr>
          <w:spacing w:val="51"/>
          <w:sz w:val="28"/>
          <w:szCs w:val="28"/>
        </w:rPr>
        <w:t xml:space="preserve"> в</w:t>
      </w:r>
      <w:r w:rsidRPr="00BF23CE">
        <w:rPr>
          <w:sz w:val="28"/>
          <w:szCs w:val="28"/>
        </w:rPr>
        <w:t xml:space="preserve"> информационно-телекоммуникационной</w:t>
      </w:r>
      <w:r w:rsidRPr="00BF23CE">
        <w:rPr>
          <w:spacing w:val="1"/>
          <w:sz w:val="28"/>
          <w:szCs w:val="28"/>
        </w:rPr>
        <w:t xml:space="preserve"> </w:t>
      </w:r>
      <w:r w:rsidRPr="00BF23CE">
        <w:rPr>
          <w:sz w:val="28"/>
          <w:szCs w:val="28"/>
        </w:rPr>
        <w:t xml:space="preserve">сети «Интернет». </w:t>
      </w:r>
    </w:p>
    <w:p w:rsidR="00A026B5" w:rsidRPr="00BF23CE" w:rsidRDefault="00161914" w:rsidP="00BF23CE">
      <w:pPr>
        <w:spacing w:line="240" w:lineRule="auto"/>
        <w:ind w:right="2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3CE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A026B5" w:rsidRPr="00BF23CE">
        <w:rPr>
          <w:rFonts w:ascii="Times New Roman" w:hAnsi="Times New Roman" w:cs="Times New Roman"/>
          <w:sz w:val="28"/>
          <w:szCs w:val="28"/>
        </w:rPr>
        <w:t>.</w:t>
      </w:r>
      <w:r w:rsidR="00A026B5" w:rsidRPr="00BF23CE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A026B5" w:rsidRPr="00BF23CE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B57BB2" w:rsidRPr="00BF23CE">
        <w:rPr>
          <w:rFonts w:ascii="Times New Roman" w:hAnsi="Times New Roman" w:cs="Times New Roman"/>
          <w:sz w:val="28"/>
          <w:szCs w:val="28"/>
        </w:rPr>
        <w:t>возложить на заместителя Главы Администрации Новоржевского муниципального округа по экономике,</w:t>
      </w:r>
      <w:r w:rsidR="00535CB5" w:rsidRPr="00BF23CE">
        <w:rPr>
          <w:rFonts w:ascii="Times New Roman" w:hAnsi="Times New Roman" w:cs="Times New Roman"/>
          <w:sz w:val="28"/>
          <w:szCs w:val="28"/>
        </w:rPr>
        <w:t xml:space="preserve"> </w:t>
      </w:r>
      <w:r w:rsidR="00B57BB2" w:rsidRPr="00BF23CE">
        <w:rPr>
          <w:rFonts w:ascii="Times New Roman" w:hAnsi="Times New Roman" w:cs="Times New Roman"/>
          <w:sz w:val="28"/>
          <w:szCs w:val="28"/>
        </w:rPr>
        <w:t>инвестициям, сельскому хозяйству, имущественным и земельным отношениям.</w:t>
      </w:r>
    </w:p>
    <w:p w:rsidR="00BF23CE" w:rsidRDefault="00BF23CE" w:rsidP="00A026B5">
      <w:pPr>
        <w:rPr>
          <w:rFonts w:ascii="Times New Roman" w:hAnsi="Times New Roman" w:cs="Times New Roman"/>
          <w:sz w:val="28"/>
          <w:szCs w:val="28"/>
        </w:rPr>
      </w:pPr>
    </w:p>
    <w:p w:rsidR="00BF23CE" w:rsidRDefault="00BF23CE" w:rsidP="00A026B5">
      <w:pPr>
        <w:rPr>
          <w:rFonts w:ascii="Times New Roman" w:hAnsi="Times New Roman" w:cs="Times New Roman"/>
          <w:sz w:val="28"/>
          <w:szCs w:val="28"/>
        </w:rPr>
      </w:pPr>
    </w:p>
    <w:p w:rsidR="00A026B5" w:rsidRPr="000E08AA" w:rsidRDefault="00A026B5" w:rsidP="00A026B5">
      <w:pPr>
        <w:rPr>
          <w:rFonts w:ascii="Times New Roman" w:hAnsi="Times New Roman" w:cs="Times New Roman"/>
          <w:sz w:val="26"/>
          <w:szCs w:val="26"/>
        </w:rPr>
      </w:pPr>
      <w:r w:rsidRPr="00BF23CE">
        <w:rPr>
          <w:rFonts w:ascii="Times New Roman" w:hAnsi="Times New Roman" w:cs="Times New Roman"/>
          <w:sz w:val="28"/>
          <w:szCs w:val="28"/>
        </w:rPr>
        <w:t>Глава Новоржевского муниципального округа                       Л.М.Трифонова</w:t>
      </w:r>
      <w:r w:rsidRPr="000E08AA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</w:p>
    <w:p w:rsidR="00A026B5" w:rsidRDefault="00A026B5" w:rsidP="00A026B5">
      <w:pPr>
        <w:spacing w:line="120" w:lineRule="auto"/>
        <w:jc w:val="right"/>
        <w:rPr>
          <w:sz w:val="27"/>
          <w:szCs w:val="27"/>
        </w:rPr>
      </w:pPr>
      <w:r w:rsidRPr="00CC6D16">
        <w:rPr>
          <w:sz w:val="27"/>
          <w:szCs w:val="27"/>
        </w:rPr>
        <w:t xml:space="preserve">   </w:t>
      </w:r>
    </w:p>
    <w:p w:rsidR="00BF23CE" w:rsidRDefault="00BF23CE" w:rsidP="00A026B5">
      <w:pPr>
        <w:pStyle w:val="ConsPlusNormal"/>
        <w:spacing w:line="240" w:lineRule="auto"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87133" w:rsidRDefault="00D87133" w:rsidP="00D87133">
      <w:pPr>
        <w:rPr>
          <w:rFonts w:ascii="Times New Roman" w:hAnsi="Times New Roman" w:cs="Times New Roman"/>
          <w:sz w:val="28"/>
          <w:szCs w:val="28"/>
        </w:rPr>
      </w:pPr>
    </w:p>
    <w:p w:rsidR="00BF23CE" w:rsidRDefault="00BF23CE" w:rsidP="00A026B5">
      <w:pPr>
        <w:pStyle w:val="ConsPlusNormal"/>
        <w:spacing w:line="240" w:lineRule="auto"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F23CE" w:rsidRDefault="00BF23CE" w:rsidP="00A026B5">
      <w:pPr>
        <w:pStyle w:val="ConsPlusNormal"/>
        <w:spacing w:line="240" w:lineRule="auto"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F23CE" w:rsidRDefault="00BF23CE" w:rsidP="00A026B5">
      <w:pPr>
        <w:pStyle w:val="ConsPlusNormal"/>
        <w:spacing w:line="240" w:lineRule="auto"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F23CE" w:rsidRDefault="00BF23CE" w:rsidP="00A026B5">
      <w:pPr>
        <w:pStyle w:val="ConsPlusNormal"/>
        <w:spacing w:line="240" w:lineRule="auto"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F23CE" w:rsidRDefault="00BF23CE" w:rsidP="00A026B5">
      <w:pPr>
        <w:pStyle w:val="ConsPlusNormal"/>
        <w:spacing w:line="240" w:lineRule="auto"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F23CE" w:rsidRDefault="00BF23CE" w:rsidP="00A026B5">
      <w:pPr>
        <w:pStyle w:val="ConsPlusNormal"/>
        <w:spacing w:line="240" w:lineRule="auto"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F23CE" w:rsidRDefault="00BF23CE" w:rsidP="00A026B5">
      <w:pPr>
        <w:pStyle w:val="ConsPlusNormal"/>
        <w:spacing w:line="240" w:lineRule="auto"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F23CE" w:rsidRDefault="00BF23CE" w:rsidP="00A026B5">
      <w:pPr>
        <w:pStyle w:val="ConsPlusNormal"/>
        <w:spacing w:line="240" w:lineRule="auto"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F23CE" w:rsidRDefault="00BF23CE" w:rsidP="00A026B5">
      <w:pPr>
        <w:pStyle w:val="ConsPlusNormal"/>
        <w:spacing w:line="240" w:lineRule="auto"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F23CE" w:rsidRDefault="00BF23CE" w:rsidP="00A026B5">
      <w:pPr>
        <w:pStyle w:val="ConsPlusNormal"/>
        <w:spacing w:line="240" w:lineRule="auto"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F23CE" w:rsidRDefault="00BF23CE" w:rsidP="00A026B5">
      <w:pPr>
        <w:pStyle w:val="ConsPlusNormal"/>
        <w:spacing w:line="240" w:lineRule="auto"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F23CE" w:rsidRDefault="00BF23CE" w:rsidP="00A026B5">
      <w:pPr>
        <w:pStyle w:val="ConsPlusNormal"/>
        <w:spacing w:line="240" w:lineRule="auto"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F23CE" w:rsidRDefault="00BF23CE" w:rsidP="00A026B5">
      <w:pPr>
        <w:pStyle w:val="ConsPlusNormal"/>
        <w:spacing w:line="240" w:lineRule="auto"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F23CE" w:rsidRDefault="00BF23CE" w:rsidP="00A026B5">
      <w:pPr>
        <w:pStyle w:val="ConsPlusNormal"/>
        <w:spacing w:line="240" w:lineRule="auto"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F23CE" w:rsidRDefault="00BF23CE" w:rsidP="00A026B5">
      <w:pPr>
        <w:pStyle w:val="ConsPlusNormal"/>
        <w:spacing w:line="240" w:lineRule="auto"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F23CE" w:rsidRDefault="00BF23CE" w:rsidP="00A026B5">
      <w:pPr>
        <w:pStyle w:val="ConsPlusNormal"/>
        <w:spacing w:line="240" w:lineRule="auto"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F23CE" w:rsidRDefault="00BF23CE" w:rsidP="00A026B5">
      <w:pPr>
        <w:pStyle w:val="ConsPlusNormal"/>
        <w:spacing w:line="240" w:lineRule="auto"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F23CE" w:rsidRDefault="00BF23CE" w:rsidP="00A026B5">
      <w:pPr>
        <w:pStyle w:val="ConsPlusNormal"/>
        <w:spacing w:line="240" w:lineRule="auto"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F23CE" w:rsidRDefault="00BF23CE" w:rsidP="00A026B5">
      <w:pPr>
        <w:pStyle w:val="ConsPlusNormal"/>
        <w:spacing w:line="240" w:lineRule="auto"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F23CE" w:rsidRDefault="00BF23CE" w:rsidP="00A026B5">
      <w:pPr>
        <w:pStyle w:val="ConsPlusNormal"/>
        <w:spacing w:line="240" w:lineRule="auto"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F23CE" w:rsidRDefault="00BF23CE" w:rsidP="00A026B5">
      <w:pPr>
        <w:pStyle w:val="ConsPlusNormal"/>
        <w:spacing w:line="240" w:lineRule="auto"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F23CE" w:rsidRDefault="00BF23CE" w:rsidP="00A026B5">
      <w:pPr>
        <w:pStyle w:val="ConsPlusNormal"/>
        <w:spacing w:line="240" w:lineRule="auto"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F23CE" w:rsidRDefault="00BF23CE" w:rsidP="00A026B5">
      <w:pPr>
        <w:pStyle w:val="ConsPlusNormal"/>
        <w:spacing w:line="240" w:lineRule="auto"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F23CE" w:rsidRDefault="00BF23CE" w:rsidP="00A026B5">
      <w:pPr>
        <w:pStyle w:val="ConsPlusNormal"/>
        <w:spacing w:line="240" w:lineRule="auto"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F23CE" w:rsidRDefault="00BF23CE" w:rsidP="00A026B5">
      <w:pPr>
        <w:pStyle w:val="ConsPlusNormal"/>
        <w:spacing w:line="240" w:lineRule="auto"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F23CE" w:rsidRDefault="00BF23CE" w:rsidP="00A026B5">
      <w:pPr>
        <w:pStyle w:val="ConsPlusNormal"/>
        <w:spacing w:line="240" w:lineRule="auto"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F23CE" w:rsidRDefault="00BF23CE" w:rsidP="00A026B5">
      <w:pPr>
        <w:pStyle w:val="ConsPlusNormal"/>
        <w:spacing w:line="240" w:lineRule="auto"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F23CE" w:rsidRDefault="00BF23CE" w:rsidP="00A026B5">
      <w:pPr>
        <w:pStyle w:val="ConsPlusNormal"/>
        <w:spacing w:line="240" w:lineRule="auto"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F23CE" w:rsidRDefault="00BF23CE" w:rsidP="00A026B5">
      <w:pPr>
        <w:pStyle w:val="ConsPlusNormal"/>
        <w:spacing w:line="240" w:lineRule="auto"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F23CE" w:rsidRDefault="00BF23CE" w:rsidP="00A026B5">
      <w:pPr>
        <w:pStyle w:val="ConsPlusNormal"/>
        <w:spacing w:line="240" w:lineRule="auto"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F23CE" w:rsidRDefault="00BF23CE" w:rsidP="00A026B5">
      <w:pPr>
        <w:pStyle w:val="ConsPlusNormal"/>
        <w:spacing w:line="240" w:lineRule="auto"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87133" w:rsidRDefault="00D87133" w:rsidP="00D87133">
      <w:pPr>
        <w:pStyle w:val="ConsPlusNormal"/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</w:t>
      </w:r>
    </w:p>
    <w:p w:rsidR="000E08AA" w:rsidRDefault="00D87133" w:rsidP="00D87133">
      <w:pPr>
        <w:pStyle w:val="ConsPlusNormal"/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</w:t>
      </w:r>
      <w:r w:rsidR="000E08AA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</w:p>
    <w:p w:rsidR="00A026B5" w:rsidRPr="00332146" w:rsidRDefault="000E08AA" w:rsidP="00A026B5">
      <w:pPr>
        <w:pStyle w:val="ConsPlusNormal"/>
        <w:spacing w:line="240" w:lineRule="auto"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A026B5" w:rsidRPr="00332146">
        <w:rPr>
          <w:rFonts w:ascii="Times New Roman" w:hAnsi="Times New Roman" w:cs="Times New Roman"/>
          <w:color w:val="000000"/>
          <w:sz w:val="28"/>
          <w:szCs w:val="28"/>
        </w:rPr>
        <w:t xml:space="preserve">  постановлени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A026B5" w:rsidRPr="003321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026B5" w:rsidRDefault="00A026B5" w:rsidP="00A026B5">
      <w:pPr>
        <w:pStyle w:val="ConsPlusNormal"/>
        <w:spacing w:line="240" w:lineRule="auto"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Новоржевского </w:t>
      </w:r>
    </w:p>
    <w:p w:rsidR="00A026B5" w:rsidRDefault="00A026B5" w:rsidP="00A026B5">
      <w:pPr>
        <w:pStyle w:val="ConsPlusNormal"/>
        <w:spacing w:line="240" w:lineRule="auto"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округа</w:t>
      </w:r>
    </w:p>
    <w:p w:rsidR="00A026B5" w:rsidRPr="00A026B5" w:rsidRDefault="00A026B5" w:rsidP="00A026B5">
      <w:pPr>
        <w:pStyle w:val="ConsPlusNormal"/>
        <w:spacing w:line="240" w:lineRule="auto"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026B5">
        <w:rPr>
          <w:rFonts w:ascii="Times New Roman" w:hAnsi="Times New Roman" w:cs="Times New Roman"/>
          <w:color w:val="000000"/>
          <w:sz w:val="28"/>
          <w:szCs w:val="28"/>
        </w:rPr>
        <w:t xml:space="preserve">от    </w:t>
      </w:r>
      <w:r w:rsidR="00246337">
        <w:rPr>
          <w:rFonts w:ascii="Times New Roman" w:hAnsi="Times New Roman" w:cs="Times New Roman"/>
          <w:color w:val="000000"/>
          <w:sz w:val="28"/>
          <w:szCs w:val="28"/>
        </w:rPr>
        <w:t xml:space="preserve">20.02.2024 </w:t>
      </w:r>
      <w:r w:rsidRPr="00A026B5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246337">
        <w:rPr>
          <w:rFonts w:ascii="Times New Roman" w:hAnsi="Times New Roman" w:cs="Times New Roman"/>
          <w:color w:val="000000"/>
          <w:sz w:val="28"/>
          <w:szCs w:val="28"/>
        </w:rPr>
        <w:t>67</w:t>
      </w:r>
    </w:p>
    <w:p w:rsidR="00A026B5" w:rsidRPr="00A026B5" w:rsidRDefault="00A026B5" w:rsidP="00A026B5">
      <w:pPr>
        <w:pStyle w:val="30"/>
        <w:shd w:val="clear" w:color="auto" w:fill="auto"/>
        <w:spacing w:after="0" w:line="322" w:lineRule="exact"/>
      </w:pPr>
    </w:p>
    <w:p w:rsidR="00A026B5" w:rsidRDefault="00A026B5" w:rsidP="00A026B5">
      <w:pPr>
        <w:pStyle w:val="30"/>
        <w:shd w:val="clear" w:color="auto" w:fill="auto"/>
        <w:spacing w:after="0" w:line="322" w:lineRule="exact"/>
      </w:pPr>
      <w:r>
        <w:t>Положение о порядке предоставления за счет средств бюджета муниципального образования «</w:t>
      </w:r>
      <w:r w:rsidR="00093431">
        <w:t>Новоржевский муниципальный округ Псковской области</w:t>
      </w:r>
      <w:r>
        <w:t xml:space="preserve">» субсидий организациям, осуществляющим производство и выпуск муниципального периодического печатного издания </w:t>
      </w:r>
    </w:p>
    <w:p w:rsidR="00A026B5" w:rsidRDefault="00A026B5" w:rsidP="00A026B5">
      <w:pPr>
        <w:pStyle w:val="30"/>
        <w:shd w:val="clear" w:color="auto" w:fill="auto"/>
        <w:spacing w:after="0" w:line="322" w:lineRule="exact"/>
      </w:pPr>
    </w:p>
    <w:p w:rsidR="00A026B5" w:rsidRDefault="00A026B5" w:rsidP="00A026B5">
      <w:pPr>
        <w:pStyle w:val="2"/>
        <w:keepNext/>
        <w:keepLines/>
        <w:numPr>
          <w:ilvl w:val="0"/>
          <w:numId w:val="2"/>
        </w:numPr>
        <w:shd w:val="clear" w:color="auto" w:fill="auto"/>
        <w:tabs>
          <w:tab w:val="left" w:pos="3728"/>
        </w:tabs>
        <w:spacing w:before="0"/>
        <w:ind w:left="3420"/>
      </w:pPr>
      <w:bookmarkStart w:id="0" w:name="bookmark1"/>
      <w:r>
        <w:t>Общие положения</w:t>
      </w:r>
      <w:bookmarkEnd w:id="0"/>
    </w:p>
    <w:p w:rsidR="00A026B5" w:rsidRDefault="00A026B5" w:rsidP="00A026B5">
      <w:pPr>
        <w:widowControl w:val="0"/>
        <w:numPr>
          <w:ilvl w:val="0"/>
          <w:numId w:val="3"/>
        </w:numPr>
        <w:tabs>
          <w:tab w:val="left" w:pos="882"/>
        </w:tabs>
        <w:spacing w:after="0" w:line="240" w:lineRule="auto"/>
        <w:ind w:firstLine="580"/>
        <w:jc w:val="both"/>
        <w:rPr>
          <w:rStyle w:val="20"/>
          <w:rFonts w:eastAsiaTheme="minorHAnsi"/>
        </w:rPr>
      </w:pPr>
      <w:r>
        <w:rPr>
          <w:rStyle w:val="20"/>
          <w:rFonts w:eastAsia="Calibri"/>
        </w:rPr>
        <w:t>Настоящее положение определяет порядок предоставления за счет средств бюджета муниципального образования</w:t>
      </w:r>
      <w:r w:rsidR="00CA79E2">
        <w:rPr>
          <w:rStyle w:val="20"/>
          <w:rFonts w:eastAsia="Calibri"/>
        </w:rPr>
        <w:t xml:space="preserve"> </w:t>
      </w:r>
      <w:r w:rsidR="00CA79E2" w:rsidRPr="00CA79E2">
        <w:rPr>
          <w:rFonts w:ascii="Times New Roman" w:hAnsi="Times New Roman" w:cs="Times New Roman"/>
          <w:sz w:val="28"/>
          <w:szCs w:val="28"/>
        </w:rPr>
        <w:t xml:space="preserve">«Новоржевский муниципальный округ Псковской области» </w:t>
      </w:r>
      <w:r w:rsidRPr="00CA79E2">
        <w:rPr>
          <w:rStyle w:val="20"/>
          <w:rFonts w:eastAsia="Calibri"/>
        </w:rPr>
        <w:t xml:space="preserve"> </w:t>
      </w:r>
      <w:r>
        <w:rPr>
          <w:rStyle w:val="20"/>
          <w:rFonts w:eastAsia="Calibri"/>
        </w:rPr>
        <w:t xml:space="preserve">субсидий организациям, осуществляющим производство и выпуск муниципального периодического печатного издания, осуществляющим публикацию нормативных правовых актов и иной информации Администрации </w:t>
      </w:r>
      <w:r w:rsidR="00093431">
        <w:rPr>
          <w:rStyle w:val="20"/>
          <w:rFonts w:eastAsia="Calibri"/>
        </w:rPr>
        <w:t>Новоржевского муниципального округа</w:t>
      </w:r>
      <w:r>
        <w:rPr>
          <w:rStyle w:val="20"/>
          <w:rFonts w:eastAsia="Calibri"/>
        </w:rPr>
        <w:t>.</w:t>
      </w:r>
    </w:p>
    <w:p w:rsidR="00A026B5" w:rsidRDefault="00A026B5" w:rsidP="00A026B5">
      <w:pPr>
        <w:pStyle w:val="a3"/>
        <w:numPr>
          <w:ilvl w:val="0"/>
          <w:numId w:val="3"/>
        </w:numPr>
        <w:autoSpaceDE w:val="0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Право на получение субсидии имеют юридические лица (за исключением государственных и муниципальных учреждений),  осуществляющие </w:t>
      </w:r>
      <w:r>
        <w:rPr>
          <w:rFonts w:ascii="Times New Roman" w:hAnsi="Times New Roman" w:cs="Times New Roman"/>
          <w:color w:val="000000"/>
          <w:sz w:val="28"/>
          <w:szCs w:val="28"/>
        </w:rPr>
        <w:t>производство и выпуск муниципального периодического печатного издания (далее – Организация), и отвечающие требованиям, установленным в п.3 настоящего Положения.</w:t>
      </w:r>
    </w:p>
    <w:p w:rsidR="00A026B5" w:rsidRPr="00270C01" w:rsidRDefault="00A026B5" w:rsidP="00A026B5">
      <w:pPr>
        <w:pStyle w:val="a3"/>
        <w:widowControl w:val="0"/>
        <w:numPr>
          <w:ilvl w:val="0"/>
          <w:numId w:val="3"/>
        </w:numPr>
        <w:tabs>
          <w:tab w:val="left" w:pos="1378"/>
        </w:tabs>
        <w:spacing w:after="0" w:line="240" w:lineRule="auto"/>
        <w:ind w:firstLine="567"/>
        <w:jc w:val="both"/>
        <w:rPr>
          <w:rStyle w:val="20"/>
          <w:rFonts w:eastAsiaTheme="minorHAnsi"/>
          <w:color w:val="auto"/>
          <w:lang w:eastAsia="en-US" w:bidi="ar-SA"/>
        </w:rPr>
      </w:pPr>
      <w:r>
        <w:rPr>
          <w:rStyle w:val="20"/>
          <w:rFonts w:eastAsia="Calibri"/>
        </w:rPr>
        <w:t xml:space="preserve">Организации, осуществляющие производство и выпуск муниципального периодического печатного издания </w:t>
      </w:r>
      <w:bookmarkStart w:id="1" w:name="_GoBack"/>
      <w:bookmarkEnd w:id="1"/>
      <w:r>
        <w:rPr>
          <w:rStyle w:val="20"/>
          <w:rFonts w:eastAsia="Calibri"/>
        </w:rPr>
        <w:t xml:space="preserve">на первое число месяца, предшествующего месяцу, в котором планируется заключение соглашения о предоставлении субсидии (далее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Style w:val="20"/>
          <w:rFonts w:eastAsia="Calibri"/>
        </w:rPr>
        <w:t>Соглашение), должны соответствовать следующим требованиям:</w:t>
      </w:r>
    </w:p>
    <w:p w:rsidR="00270C01" w:rsidRDefault="00130F25" w:rsidP="00270C01">
      <w:pPr>
        <w:pStyle w:val="a5"/>
        <w:spacing w:before="8" w:line="268" w:lineRule="auto"/>
        <w:ind w:left="0" w:right="117" w:firstLine="0"/>
      </w:pPr>
      <w:r>
        <w:t>-</w:t>
      </w:r>
      <w:r w:rsidR="00270C01">
        <w:t xml:space="preserve"> получатель</w:t>
      </w:r>
      <w:r w:rsidR="00270C01">
        <w:rPr>
          <w:spacing w:val="1"/>
        </w:rPr>
        <w:t xml:space="preserve"> </w:t>
      </w:r>
      <w:r w:rsidR="00270C01">
        <w:t>субсидии</w:t>
      </w:r>
      <w:r w:rsidR="00270C01">
        <w:rPr>
          <w:spacing w:val="1"/>
        </w:rPr>
        <w:t xml:space="preserve">  </w:t>
      </w:r>
      <w:r w:rsidR="00270C01">
        <w:t>не является</w:t>
      </w:r>
      <w:r w:rsidR="00270C01">
        <w:rPr>
          <w:spacing w:val="1"/>
        </w:rPr>
        <w:t xml:space="preserve"> </w:t>
      </w:r>
      <w:r w:rsidR="00270C01">
        <w:t>иностранным</w:t>
      </w:r>
      <w:r w:rsidR="00270C01">
        <w:rPr>
          <w:spacing w:val="1"/>
        </w:rPr>
        <w:t xml:space="preserve"> </w:t>
      </w:r>
      <w:r w:rsidR="00270C01">
        <w:t>юридическим лицом, в том числе местом регистрации которого является</w:t>
      </w:r>
      <w:r w:rsidR="00270C01">
        <w:rPr>
          <w:spacing w:val="1"/>
        </w:rPr>
        <w:t xml:space="preserve"> </w:t>
      </w:r>
      <w:r w:rsidR="00270C01">
        <w:t>государство или территория, включенные в утвержденный Министерством</w:t>
      </w:r>
      <w:r w:rsidR="00270C01">
        <w:rPr>
          <w:spacing w:val="-67"/>
        </w:rPr>
        <w:t xml:space="preserve"> </w:t>
      </w:r>
      <w:r w:rsidR="00270C01">
        <w:t>финансов</w:t>
      </w:r>
      <w:r w:rsidR="00270C01">
        <w:rPr>
          <w:spacing w:val="1"/>
        </w:rPr>
        <w:t xml:space="preserve"> </w:t>
      </w:r>
      <w:r w:rsidR="00270C01">
        <w:t>Российской</w:t>
      </w:r>
      <w:r w:rsidR="00270C01">
        <w:rPr>
          <w:spacing w:val="1"/>
        </w:rPr>
        <w:t xml:space="preserve"> </w:t>
      </w:r>
      <w:r w:rsidR="00270C01">
        <w:t>Федерации</w:t>
      </w:r>
      <w:r w:rsidR="00270C01">
        <w:rPr>
          <w:spacing w:val="1"/>
        </w:rPr>
        <w:t xml:space="preserve"> </w:t>
      </w:r>
      <w:r w:rsidR="00270C01">
        <w:t>перечень</w:t>
      </w:r>
      <w:r w:rsidR="00270C01">
        <w:rPr>
          <w:spacing w:val="1"/>
        </w:rPr>
        <w:t xml:space="preserve"> </w:t>
      </w:r>
      <w:r w:rsidR="00270C01">
        <w:t>государств</w:t>
      </w:r>
      <w:r w:rsidR="00270C01">
        <w:rPr>
          <w:spacing w:val="1"/>
        </w:rPr>
        <w:t xml:space="preserve"> </w:t>
      </w:r>
      <w:r w:rsidR="00270C01">
        <w:t>и</w:t>
      </w:r>
      <w:r w:rsidR="00270C01">
        <w:rPr>
          <w:spacing w:val="1"/>
        </w:rPr>
        <w:t xml:space="preserve"> </w:t>
      </w:r>
      <w:r w:rsidR="00270C01">
        <w:t>территорий,</w:t>
      </w:r>
      <w:r w:rsidR="00270C01">
        <w:rPr>
          <w:spacing w:val="1"/>
        </w:rPr>
        <w:t xml:space="preserve"> </w:t>
      </w:r>
      <w:r w:rsidR="00270C01">
        <w:t xml:space="preserve">используемых  </w:t>
      </w:r>
      <w:r w:rsidR="00270C01">
        <w:rPr>
          <w:spacing w:val="27"/>
        </w:rPr>
        <w:t xml:space="preserve"> </w:t>
      </w:r>
      <w:r w:rsidR="00270C01">
        <w:t xml:space="preserve">для  </w:t>
      </w:r>
      <w:r w:rsidR="00270C01">
        <w:rPr>
          <w:spacing w:val="8"/>
        </w:rPr>
        <w:t xml:space="preserve"> </w:t>
      </w:r>
      <w:r w:rsidR="00270C01">
        <w:t>промежуточного</w:t>
      </w:r>
      <w:r w:rsidR="00270C01">
        <w:rPr>
          <w:spacing w:val="136"/>
        </w:rPr>
        <w:t xml:space="preserve"> </w:t>
      </w:r>
      <w:r w:rsidR="00270C01">
        <w:t xml:space="preserve">(офшорного)  </w:t>
      </w:r>
      <w:r w:rsidR="00270C01">
        <w:rPr>
          <w:spacing w:val="26"/>
        </w:rPr>
        <w:t xml:space="preserve"> </w:t>
      </w:r>
      <w:r w:rsidR="00270C01">
        <w:t xml:space="preserve">владения  </w:t>
      </w:r>
      <w:r w:rsidR="00270C01">
        <w:rPr>
          <w:spacing w:val="17"/>
        </w:rPr>
        <w:t xml:space="preserve"> </w:t>
      </w:r>
      <w:r w:rsidR="00270C01">
        <w:t>активами</w:t>
      </w:r>
      <w:r w:rsidR="00270C01">
        <w:rPr>
          <w:spacing w:val="-68"/>
        </w:rPr>
        <w:t xml:space="preserve"> </w:t>
      </w:r>
      <w:r w:rsidR="00270C01">
        <w:rPr>
          <w:w w:val="95"/>
        </w:rPr>
        <w:t>в Российской Федерации (далее - офшорные компании), а также российским</w:t>
      </w:r>
      <w:r w:rsidR="00270C01">
        <w:rPr>
          <w:spacing w:val="1"/>
          <w:w w:val="95"/>
        </w:rPr>
        <w:t xml:space="preserve"> </w:t>
      </w:r>
      <w:r w:rsidR="00270C01">
        <w:t>юридическим</w:t>
      </w:r>
      <w:r w:rsidR="00270C01">
        <w:rPr>
          <w:spacing w:val="1"/>
        </w:rPr>
        <w:t xml:space="preserve"> </w:t>
      </w:r>
      <w:r w:rsidR="00270C01">
        <w:t>лицом,</w:t>
      </w:r>
      <w:r w:rsidR="00270C01">
        <w:rPr>
          <w:spacing w:val="1"/>
        </w:rPr>
        <w:t xml:space="preserve"> </w:t>
      </w:r>
      <w:r w:rsidR="00270C01">
        <w:t>в уставном</w:t>
      </w:r>
      <w:r w:rsidR="00270C01">
        <w:rPr>
          <w:spacing w:val="1"/>
        </w:rPr>
        <w:t xml:space="preserve"> </w:t>
      </w:r>
      <w:r w:rsidR="00270C01">
        <w:t>(складочном)</w:t>
      </w:r>
      <w:r w:rsidR="00270C01">
        <w:rPr>
          <w:spacing w:val="1"/>
        </w:rPr>
        <w:t xml:space="preserve"> </w:t>
      </w:r>
      <w:r w:rsidR="00270C01">
        <w:t>капитале</w:t>
      </w:r>
      <w:r w:rsidR="00270C01">
        <w:rPr>
          <w:spacing w:val="1"/>
        </w:rPr>
        <w:t xml:space="preserve"> </w:t>
      </w:r>
      <w:r w:rsidR="00270C01">
        <w:t>которого</w:t>
      </w:r>
      <w:r w:rsidR="00270C01">
        <w:rPr>
          <w:spacing w:val="1"/>
        </w:rPr>
        <w:t xml:space="preserve"> </w:t>
      </w:r>
      <w:r w:rsidR="00270C01">
        <w:t>доля</w:t>
      </w:r>
      <w:r w:rsidR="00270C01">
        <w:rPr>
          <w:spacing w:val="1"/>
        </w:rPr>
        <w:t xml:space="preserve"> </w:t>
      </w:r>
      <w:r w:rsidR="00270C01">
        <w:t>прямого или косвенного</w:t>
      </w:r>
      <w:r w:rsidR="00270C01">
        <w:rPr>
          <w:spacing w:val="70"/>
        </w:rPr>
        <w:t xml:space="preserve"> </w:t>
      </w:r>
      <w:r w:rsidR="00270C01">
        <w:t>(через третьих лиц) участия офшорных компаний</w:t>
      </w:r>
      <w:r w:rsidR="00270C01">
        <w:rPr>
          <w:spacing w:val="-67"/>
        </w:rPr>
        <w:t xml:space="preserve"> </w:t>
      </w:r>
      <w:r w:rsidR="00270C01">
        <w:t>в</w:t>
      </w:r>
      <w:r w:rsidR="00270C01">
        <w:rPr>
          <w:spacing w:val="1"/>
        </w:rPr>
        <w:t xml:space="preserve"> </w:t>
      </w:r>
      <w:r w:rsidR="00270C01">
        <w:t>совокупности</w:t>
      </w:r>
      <w:r w:rsidR="00270C01">
        <w:rPr>
          <w:spacing w:val="1"/>
        </w:rPr>
        <w:t xml:space="preserve"> </w:t>
      </w:r>
      <w:r w:rsidR="00270C01">
        <w:t>превышает</w:t>
      </w:r>
      <w:r w:rsidR="00270C01">
        <w:rPr>
          <w:spacing w:val="1"/>
        </w:rPr>
        <w:t xml:space="preserve"> </w:t>
      </w:r>
      <w:r w:rsidR="00270C01">
        <w:t>25 процентов</w:t>
      </w:r>
      <w:r w:rsidR="00270C01">
        <w:rPr>
          <w:spacing w:val="1"/>
        </w:rPr>
        <w:t xml:space="preserve"> </w:t>
      </w:r>
      <w:r w:rsidR="00270C01">
        <w:t>(если</w:t>
      </w:r>
      <w:r w:rsidR="00270C01">
        <w:rPr>
          <w:spacing w:val="1"/>
        </w:rPr>
        <w:t xml:space="preserve"> </w:t>
      </w:r>
      <w:r w:rsidR="00270C01">
        <w:t>иное</w:t>
      </w:r>
      <w:r w:rsidR="00270C01">
        <w:rPr>
          <w:spacing w:val="1"/>
        </w:rPr>
        <w:t xml:space="preserve"> </w:t>
      </w:r>
      <w:r w:rsidR="00270C01">
        <w:t>не предусмотрено</w:t>
      </w:r>
      <w:r w:rsidR="00270C01">
        <w:rPr>
          <w:spacing w:val="1"/>
        </w:rPr>
        <w:t xml:space="preserve"> </w:t>
      </w:r>
      <w:r w:rsidR="00270C01">
        <w:t>законодательством</w:t>
      </w:r>
      <w:r w:rsidR="00270C01">
        <w:rPr>
          <w:spacing w:val="1"/>
        </w:rPr>
        <w:t xml:space="preserve"> </w:t>
      </w:r>
      <w:r w:rsidR="00270C01">
        <w:t>Российской</w:t>
      </w:r>
      <w:r w:rsidR="00270C01">
        <w:rPr>
          <w:spacing w:val="1"/>
        </w:rPr>
        <w:t xml:space="preserve"> </w:t>
      </w:r>
      <w:r w:rsidR="00270C01">
        <w:t>Федерации);</w:t>
      </w:r>
    </w:p>
    <w:p w:rsidR="00270C01" w:rsidRDefault="00130F25" w:rsidP="00270C01">
      <w:pPr>
        <w:pStyle w:val="a5"/>
        <w:spacing w:before="88" w:line="266" w:lineRule="auto"/>
        <w:ind w:left="0" w:right="132" w:firstLine="0"/>
      </w:pPr>
      <w:r>
        <w:t>-</w:t>
      </w:r>
      <w:r w:rsidR="00270C01">
        <w:t xml:space="preserve"> получатель</w:t>
      </w:r>
      <w:r w:rsidR="00270C01">
        <w:rPr>
          <w:spacing w:val="1"/>
        </w:rPr>
        <w:t xml:space="preserve"> </w:t>
      </w:r>
      <w:r w:rsidR="00270C01">
        <w:t>субсидии</w:t>
      </w:r>
      <w:r w:rsidR="00270C01">
        <w:rPr>
          <w:spacing w:val="1"/>
        </w:rPr>
        <w:t xml:space="preserve"> </w:t>
      </w:r>
      <w:r w:rsidR="00270C01">
        <w:t>не</w:t>
      </w:r>
      <w:r w:rsidR="00270C01">
        <w:rPr>
          <w:spacing w:val="1"/>
        </w:rPr>
        <w:t xml:space="preserve"> </w:t>
      </w:r>
      <w:r w:rsidR="00270C01">
        <w:t>находится</w:t>
      </w:r>
      <w:r w:rsidR="00270C01">
        <w:rPr>
          <w:spacing w:val="1"/>
        </w:rPr>
        <w:t xml:space="preserve"> </w:t>
      </w:r>
      <w:r w:rsidR="00270C01">
        <w:t>в</w:t>
      </w:r>
      <w:r w:rsidR="00270C01">
        <w:rPr>
          <w:spacing w:val="1"/>
        </w:rPr>
        <w:t xml:space="preserve"> </w:t>
      </w:r>
      <w:r w:rsidR="00270C01">
        <w:t>перечне</w:t>
      </w:r>
      <w:r w:rsidR="00270C01">
        <w:rPr>
          <w:spacing w:val="1"/>
        </w:rPr>
        <w:t xml:space="preserve"> </w:t>
      </w:r>
      <w:r w:rsidR="00270C01">
        <w:t>организаций</w:t>
      </w:r>
      <w:r w:rsidR="00270C01">
        <w:rPr>
          <w:spacing w:val="1"/>
        </w:rPr>
        <w:t xml:space="preserve"> </w:t>
      </w:r>
      <w:r w:rsidR="00270C01">
        <w:t>и физических</w:t>
      </w:r>
      <w:r w:rsidR="00270C01">
        <w:rPr>
          <w:spacing w:val="70"/>
        </w:rPr>
        <w:t xml:space="preserve"> </w:t>
      </w:r>
      <w:r w:rsidR="00270C01">
        <w:t>лиц, в отношении которых имеются сведения</w:t>
      </w:r>
      <w:r w:rsidR="00270C01">
        <w:rPr>
          <w:spacing w:val="1"/>
        </w:rPr>
        <w:t xml:space="preserve"> </w:t>
      </w:r>
      <w:r w:rsidR="00270C01">
        <w:t>об</w:t>
      </w:r>
      <w:r w:rsidR="00270C01">
        <w:rPr>
          <w:spacing w:val="1"/>
        </w:rPr>
        <w:t xml:space="preserve"> </w:t>
      </w:r>
      <w:r w:rsidR="00270C01">
        <w:t>их причастности</w:t>
      </w:r>
      <w:r w:rsidR="00270C01">
        <w:rPr>
          <w:spacing w:val="18"/>
        </w:rPr>
        <w:t xml:space="preserve"> </w:t>
      </w:r>
      <w:r w:rsidR="00270C01">
        <w:t>к</w:t>
      </w:r>
      <w:r w:rsidR="00270C01">
        <w:rPr>
          <w:spacing w:val="-4"/>
        </w:rPr>
        <w:t xml:space="preserve"> </w:t>
      </w:r>
      <w:r w:rsidR="00270C01">
        <w:t>экстремистской</w:t>
      </w:r>
      <w:r w:rsidR="00270C01">
        <w:rPr>
          <w:spacing w:val="-9"/>
        </w:rPr>
        <w:t xml:space="preserve"> </w:t>
      </w:r>
      <w:r w:rsidR="00270C01">
        <w:t>деятельности</w:t>
      </w:r>
      <w:r w:rsidR="00270C01">
        <w:rPr>
          <w:spacing w:val="25"/>
        </w:rPr>
        <w:t xml:space="preserve"> </w:t>
      </w:r>
      <w:r w:rsidR="00270C01">
        <w:t>или</w:t>
      </w:r>
      <w:r w:rsidR="00270C01">
        <w:rPr>
          <w:spacing w:val="-2"/>
        </w:rPr>
        <w:t xml:space="preserve"> </w:t>
      </w:r>
      <w:r w:rsidR="00270C01">
        <w:t>терроризму;</w:t>
      </w:r>
    </w:p>
    <w:p w:rsidR="00270C01" w:rsidRDefault="00130F25" w:rsidP="00270C01">
      <w:pPr>
        <w:pStyle w:val="a5"/>
        <w:spacing w:before="3" w:line="268" w:lineRule="auto"/>
        <w:ind w:left="0" w:right="124" w:firstLine="0"/>
      </w:pPr>
      <w:r>
        <w:t>-</w:t>
      </w:r>
      <w:r w:rsidR="00270C01">
        <w:t xml:space="preserve"> получатель субсидии  не находится в составляемых</w:t>
      </w:r>
      <w:r w:rsidR="00270C01">
        <w:rPr>
          <w:spacing w:val="-67"/>
        </w:rPr>
        <w:t xml:space="preserve"> </w:t>
      </w:r>
      <w:r w:rsidR="00270C01">
        <w:t>в рамках</w:t>
      </w:r>
      <w:r w:rsidR="00270C01">
        <w:rPr>
          <w:spacing w:val="1"/>
        </w:rPr>
        <w:t xml:space="preserve"> </w:t>
      </w:r>
      <w:r w:rsidR="00270C01">
        <w:t>реализации</w:t>
      </w:r>
      <w:r w:rsidR="00270C01">
        <w:rPr>
          <w:spacing w:val="1"/>
        </w:rPr>
        <w:t xml:space="preserve"> </w:t>
      </w:r>
      <w:r w:rsidR="00270C01">
        <w:lastRenderedPageBreak/>
        <w:t>полномочий,</w:t>
      </w:r>
      <w:r w:rsidR="00270C01">
        <w:rPr>
          <w:spacing w:val="1"/>
        </w:rPr>
        <w:t xml:space="preserve"> </w:t>
      </w:r>
      <w:r w:rsidR="00270C01">
        <w:t>предусмотренных главой</w:t>
      </w:r>
      <w:r w:rsidR="00270C01">
        <w:rPr>
          <w:spacing w:val="1"/>
        </w:rPr>
        <w:t xml:space="preserve"> </w:t>
      </w:r>
      <w:r w:rsidR="00270C01">
        <w:t>VII</w:t>
      </w:r>
      <w:r w:rsidR="00270C01">
        <w:rPr>
          <w:spacing w:val="1"/>
        </w:rPr>
        <w:t xml:space="preserve"> </w:t>
      </w:r>
      <w:r w:rsidR="00270C01">
        <w:t>Устава</w:t>
      </w:r>
      <w:r w:rsidR="00270C01">
        <w:rPr>
          <w:spacing w:val="1"/>
        </w:rPr>
        <w:t xml:space="preserve"> </w:t>
      </w:r>
      <w:r w:rsidR="00270C01">
        <w:t>ООН, Советом Безопасности ООН или органами, специально созданными</w:t>
      </w:r>
      <w:r w:rsidR="00270C01">
        <w:rPr>
          <w:spacing w:val="1"/>
        </w:rPr>
        <w:t xml:space="preserve"> </w:t>
      </w:r>
      <w:r w:rsidR="00270C01">
        <w:t xml:space="preserve">решениями    </w:t>
      </w:r>
      <w:r w:rsidR="00270C01">
        <w:rPr>
          <w:spacing w:val="1"/>
        </w:rPr>
        <w:t xml:space="preserve"> </w:t>
      </w:r>
      <w:r w:rsidR="00270C01">
        <w:t>Совета     Безопасности      ООН,     перечнях      организаций</w:t>
      </w:r>
      <w:r w:rsidR="00A66286">
        <w:t xml:space="preserve"> </w:t>
      </w:r>
      <w:r w:rsidR="00270C01">
        <w:rPr>
          <w:spacing w:val="-67"/>
        </w:rPr>
        <w:t xml:space="preserve"> </w:t>
      </w:r>
      <w:r w:rsidR="00270C01">
        <w:t>и   физических    лиц,   связанных   с   террористическими   организациями</w:t>
      </w:r>
      <w:r w:rsidR="00270C01">
        <w:rPr>
          <w:spacing w:val="1"/>
        </w:rPr>
        <w:t xml:space="preserve"> </w:t>
      </w:r>
      <w:r w:rsidR="00270C01">
        <w:t>и</w:t>
      </w:r>
      <w:r w:rsidR="00270C01">
        <w:rPr>
          <w:spacing w:val="-10"/>
        </w:rPr>
        <w:t xml:space="preserve"> </w:t>
      </w:r>
      <w:r w:rsidR="00270C01">
        <w:t>террористами</w:t>
      </w:r>
      <w:r w:rsidR="00270C01">
        <w:rPr>
          <w:spacing w:val="17"/>
        </w:rPr>
        <w:t xml:space="preserve"> </w:t>
      </w:r>
      <w:r w:rsidR="00270C01">
        <w:t>или</w:t>
      </w:r>
      <w:r w:rsidR="00270C01">
        <w:rPr>
          <w:spacing w:val="-3"/>
        </w:rPr>
        <w:t xml:space="preserve"> </w:t>
      </w:r>
      <w:r w:rsidR="00270C01">
        <w:t>с</w:t>
      </w:r>
      <w:r w:rsidR="00270C01">
        <w:rPr>
          <w:spacing w:val="-6"/>
        </w:rPr>
        <w:t xml:space="preserve"> </w:t>
      </w:r>
      <w:r w:rsidR="00270C01">
        <w:t>распространением</w:t>
      </w:r>
      <w:r w:rsidR="00270C01">
        <w:rPr>
          <w:spacing w:val="-12"/>
        </w:rPr>
        <w:t xml:space="preserve"> </w:t>
      </w:r>
      <w:r w:rsidR="00270C01">
        <w:t>оружия</w:t>
      </w:r>
      <w:r w:rsidR="00270C01">
        <w:rPr>
          <w:spacing w:val="2"/>
        </w:rPr>
        <w:t xml:space="preserve"> </w:t>
      </w:r>
      <w:r w:rsidR="00270C01">
        <w:t>массового</w:t>
      </w:r>
      <w:r w:rsidR="00270C01">
        <w:rPr>
          <w:spacing w:val="10"/>
        </w:rPr>
        <w:t xml:space="preserve"> </w:t>
      </w:r>
      <w:r w:rsidR="00270C01">
        <w:t>уничтожения;</w:t>
      </w:r>
    </w:p>
    <w:p w:rsidR="00270C01" w:rsidRDefault="00130F25" w:rsidP="00270C01">
      <w:pPr>
        <w:widowControl w:val="0"/>
        <w:tabs>
          <w:tab w:val="left" w:pos="882"/>
        </w:tabs>
        <w:spacing w:after="0" w:line="240" w:lineRule="auto"/>
        <w:jc w:val="both"/>
        <w:rPr>
          <w:rStyle w:val="20"/>
          <w:rFonts w:eastAsiaTheme="minorHAnsi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70C01" w:rsidRPr="00C6344D">
        <w:rPr>
          <w:rFonts w:ascii="Times New Roman" w:hAnsi="Times New Roman" w:cs="Times New Roman"/>
          <w:sz w:val="28"/>
          <w:szCs w:val="28"/>
        </w:rPr>
        <w:t xml:space="preserve"> получатель</w:t>
      </w:r>
      <w:r w:rsidR="00270C01" w:rsidRPr="00C6344D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270C01" w:rsidRPr="00C6344D">
        <w:rPr>
          <w:rFonts w:ascii="Times New Roman" w:hAnsi="Times New Roman" w:cs="Times New Roman"/>
          <w:sz w:val="28"/>
          <w:szCs w:val="28"/>
        </w:rPr>
        <w:t>субсидии      не   получает   средства</w:t>
      </w:r>
      <w:r w:rsidR="00270C01" w:rsidRPr="00C634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70C01" w:rsidRPr="00C6344D">
        <w:rPr>
          <w:rFonts w:ascii="Times New Roman" w:hAnsi="Times New Roman" w:cs="Times New Roman"/>
          <w:sz w:val="28"/>
          <w:szCs w:val="28"/>
        </w:rPr>
        <w:t>из   бюджета Новоржевского муниципального  округа,</w:t>
      </w:r>
      <w:r w:rsidR="00270C01">
        <w:rPr>
          <w:spacing w:val="1"/>
        </w:rPr>
        <w:t xml:space="preserve"> </w:t>
      </w:r>
      <w:r w:rsidR="00270C01">
        <w:rPr>
          <w:rStyle w:val="20"/>
          <w:rFonts w:eastAsia="Calibri"/>
        </w:rPr>
        <w:t>в соответствии с иными нормативными правовыми актами на цели, указанные в п. 6 настоящего Положения;</w:t>
      </w:r>
    </w:p>
    <w:p w:rsidR="00270C01" w:rsidRDefault="00130F25" w:rsidP="00A66286">
      <w:pPr>
        <w:pStyle w:val="a5"/>
        <w:spacing w:before="2" w:line="268" w:lineRule="auto"/>
        <w:ind w:left="0" w:right="120" w:firstLine="0"/>
      </w:pPr>
      <w:r>
        <w:t>-</w:t>
      </w:r>
      <w:r w:rsidR="00270C01">
        <w:t xml:space="preserve"> получатель</w:t>
      </w:r>
      <w:r w:rsidR="00270C01">
        <w:rPr>
          <w:spacing w:val="9"/>
        </w:rPr>
        <w:t xml:space="preserve"> </w:t>
      </w:r>
      <w:r w:rsidR="00270C01">
        <w:t>субсидии</w:t>
      </w:r>
      <w:r w:rsidR="00270C01">
        <w:rPr>
          <w:spacing w:val="72"/>
        </w:rPr>
        <w:t xml:space="preserve"> </w:t>
      </w:r>
      <w:r w:rsidR="00270C01">
        <w:rPr>
          <w:spacing w:val="67"/>
        </w:rPr>
        <w:t xml:space="preserve"> </w:t>
      </w:r>
      <w:r w:rsidR="00270C01">
        <w:t>не</w:t>
      </w:r>
      <w:r w:rsidR="00270C01">
        <w:rPr>
          <w:spacing w:val="59"/>
        </w:rPr>
        <w:t xml:space="preserve"> </w:t>
      </w:r>
      <w:r w:rsidR="00270C01">
        <w:t>является</w:t>
      </w:r>
      <w:r w:rsidR="00270C01">
        <w:rPr>
          <w:spacing w:val="69"/>
        </w:rPr>
        <w:t xml:space="preserve"> </w:t>
      </w:r>
      <w:r w:rsidR="00270C01">
        <w:t>иностранным</w:t>
      </w:r>
      <w:r w:rsidR="00A66286">
        <w:t xml:space="preserve"> </w:t>
      </w:r>
      <w:r w:rsidR="00270C01">
        <w:t xml:space="preserve">агентом    в    соответствии   </w:t>
      </w:r>
      <w:r w:rsidR="00270C01">
        <w:rPr>
          <w:spacing w:val="1"/>
        </w:rPr>
        <w:t xml:space="preserve"> </w:t>
      </w:r>
      <w:r w:rsidR="00270C01">
        <w:t>с    Федеральным     законом    "О    контроле</w:t>
      </w:r>
      <w:r w:rsidR="00270C01">
        <w:rPr>
          <w:spacing w:val="1"/>
        </w:rPr>
        <w:t xml:space="preserve"> </w:t>
      </w:r>
      <w:r w:rsidR="00270C01">
        <w:t>за</w:t>
      </w:r>
      <w:r w:rsidR="00270C01">
        <w:rPr>
          <w:spacing w:val="-6"/>
        </w:rPr>
        <w:t xml:space="preserve"> </w:t>
      </w:r>
      <w:r w:rsidR="00270C01">
        <w:t>деятельностью</w:t>
      </w:r>
      <w:r w:rsidR="00270C01">
        <w:rPr>
          <w:spacing w:val="27"/>
        </w:rPr>
        <w:t xml:space="preserve"> </w:t>
      </w:r>
      <w:r w:rsidR="00270C01">
        <w:t>лиц,</w:t>
      </w:r>
      <w:r w:rsidR="00270C01">
        <w:rPr>
          <w:spacing w:val="-1"/>
        </w:rPr>
        <w:t xml:space="preserve"> </w:t>
      </w:r>
      <w:r w:rsidR="00270C01">
        <w:t>находящихся</w:t>
      </w:r>
      <w:r w:rsidR="00270C01">
        <w:rPr>
          <w:spacing w:val="22"/>
        </w:rPr>
        <w:t xml:space="preserve"> </w:t>
      </w:r>
      <w:r w:rsidR="00270C01">
        <w:t>под</w:t>
      </w:r>
      <w:r w:rsidR="00270C01">
        <w:rPr>
          <w:spacing w:val="-2"/>
        </w:rPr>
        <w:t xml:space="preserve"> </w:t>
      </w:r>
      <w:r w:rsidR="00270C01">
        <w:t>иностранным</w:t>
      </w:r>
      <w:r w:rsidR="00270C01">
        <w:rPr>
          <w:spacing w:val="20"/>
        </w:rPr>
        <w:t xml:space="preserve"> </w:t>
      </w:r>
      <w:r w:rsidR="00270C01">
        <w:t>влиянием";</w:t>
      </w:r>
    </w:p>
    <w:p w:rsidR="00270C01" w:rsidRDefault="00130F25" w:rsidP="00270C01">
      <w:pPr>
        <w:pStyle w:val="a5"/>
        <w:spacing w:before="7" w:line="261" w:lineRule="auto"/>
        <w:ind w:left="0" w:right="113" w:firstLine="0"/>
      </w:pPr>
      <w:r>
        <w:t>-</w:t>
      </w:r>
      <w:r w:rsidR="00270C01">
        <w:t xml:space="preserve"> у</w:t>
      </w:r>
      <w:r w:rsidR="00270C01">
        <w:rPr>
          <w:spacing w:val="1"/>
        </w:rPr>
        <w:t xml:space="preserve"> </w:t>
      </w:r>
      <w:r w:rsidR="00270C01">
        <w:t>получателя</w:t>
      </w:r>
      <w:r w:rsidR="00270C01">
        <w:rPr>
          <w:spacing w:val="1"/>
        </w:rPr>
        <w:t xml:space="preserve"> </w:t>
      </w:r>
      <w:r w:rsidR="00270C01">
        <w:t>субсидии</w:t>
      </w:r>
      <w:r w:rsidR="00270C01">
        <w:rPr>
          <w:spacing w:val="1"/>
        </w:rPr>
        <w:t xml:space="preserve"> </w:t>
      </w:r>
      <w:r w:rsidR="00270C01">
        <w:t>(участника</w:t>
      </w:r>
      <w:r w:rsidR="00270C01">
        <w:rPr>
          <w:spacing w:val="1"/>
        </w:rPr>
        <w:t xml:space="preserve"> </w:t>
      </w:r>
      <w:r w:rsidR="00270C01">
        <w:t>отбора)</w:t>
      </w:r>
      <w:r w:rsidR="00270C01">
        <w:rPr>
          <w:spacing w:val="1"/>
        </w:rPr>
        <w:t xml:space="preserve"> </w:t>
      </w:r>
      <w:r w:rsidR="00270C01">
        <w:t>на</w:t>
      </w:r>
      <w:r w:rsidR="00270C01">
        <w:rPr>
          <w:spacing w:val="1"/>
        </w:rPr>
        <w:t xml:space="preserve"> </w:t>
      </w:r>
      <w:r w:rsidR="00270C01">
        <w:t>едином</w:t>
      </w:r>
      <w:r w:rsidR="00270C01">
        <w:rPr>
          <w:spacing w:val="70"/>
        </w:rPr>
        <w:t xml:space="preserve"> </w:t>
      </w:r>
      <w:r w:rsidR="00270C01">
        <w:t>налоговом</w:t>
      </w:r>
      <w:r w:rsidR="00270C01">
        <w:rPr>
          <w:spacing w:val="1"/>
        </w:rPr>
        <w:t xml:space="preserve"> </w:t>
      </w:r>
      <w:r w:rsidR="00270C01">
        <w:t>счете</w:t>
      </w:r>
      <w:r w:rsidR="00270C01">
        <w:rPr>
          <w:spacing w:val="1"/>
        </w:rPr>
        <w:t xml:space="preserve"> </w:t>
      </w:r>
      <w:r w:rsidR="00270C01">
        <w:t>отсутствует</w:t>
      </w:r>
      <w:r w:rsidR="00270C01">
        <w:rPr>
          <w:spacing w:val="1"/>
        </w:rPr>
        <w:t xml:space="preserve"> </w:t>
      </w:r>
      <w:r w:rsidR="00270C01">
        <w:t>или</w:t>
      </w:r>
      <w:r w:rsidR="00270C01">
        <w:rPr>
          <w:spacing w:val="1"/>
        </w:rPr>
        <w:t xml:space="preserve"> </w:t>
      </w:r>
      <w:r w:rsidR="00270C01">
        <w:t>не</w:t>
      </w:r>
      <w:r w:rsidR="00270C01">
        <w:rPr>
          <w:spacing w:val="1"/>
        </w:rPr>
        <w:t xml:space="preserve"> </w:t>
      </w:r>
      <w:r w:rsidR="00270C01">
        <w:t>превышает</w:t>
      </w:r>
      <w:r w:rsidR="00270C01">
        <w:rPr>
          <w:spacing w:val="1"/>
        </w:rPr>
        <w:t xml:space="preserve"> </w:t>
      </w:r>
      <w:r w:rsidR="00270C01">
        <w:t>размер,</w:t>
      </w:r>
      <w:r w:rsidR="00270C01">
        <w:rPr>
          <w:spacing w:val="1"/>
        </w:rPr>
        <w:t xml:space="preserve"> </w:t>
      </w:r>
      <w:r w:rsidR="00270C01">
        <w:t>определенный</w:t>
      </w:r>
      <w:r w:rsidR="00270C01">
        <w:rPr>
          <w:spacing w:val="1"/>
        </w:rPr>
        <w:t xml:space="preserve"> </w:t>
      </w:r>
      <w:r w:rsidR="00270C01">
        <w:t>пунктом 3</w:t>
      </w:r>
      <w:r w:rsidR="00270C01">
        <w:rPr>
          <w:spacing w:val="1"/>
        </w:rPr>
        <w:t xml:space="preserve"> </w:t>
      </w:r>
      <w:r w:rsidR="00270C01">
        <w:t>статьи 47</w:t>
      </w:r>
      <w:r w:rsidR="00270C01">
        <w:rPr>
          <w:spacing w:val="70"/>
        </w:rPr>
        <w:t xml:space="preserve"> </w:t>
      </w:r>
      <w:r w:rsidR="00270C01">
        <w:t>Налогового   кодекса</w:t>
      </w:r>
      <w:r w:rsidR="00270C01">
        <w:rPr>
          <w:spacing w:val="70"/>
        </w:rPr>
        <w:t xml:space="preserve"> </w:t>
      </w:r>
      <w:r w:rsidR="00270C01">
        <w:t>Российской</w:t>
      </w:r>
      <w:r w:rsidR="00270C01">
        <w:rPr>
          <w:spacing w:val="70"/>
        </w:rPr>
        <w:t xml:space="preserve"> </w:t>
      </w:r>
      <w:r w:rsidR="00270C01">
        <w:t>Федерации,   задолженность</w:t>
      </w:r>
      <w:r w:rsidR="00270C01">
        <w:rPr>
          <w:spacing w:val="1"/>
        </w:rPr>
        <w:t xml:space="preserve"> </w:t>
      </w:r>
      <w:r w:rsidR="00270C01">
        <w:t>по уплате налогов, сборов и страховых</w:t>
      </w:r>
      <w:r w:rsidR="00270C01">
        <w:rPr>
          <w:spacing w:val="1"/>
        </w:rPr>
        <w:t xml:space="preserve"> </w:t>
      </w:r>
      <w:r w:rsidR="00270C01">
        <w:t>взносов в бюджеты бюджетной</w:t>
      </w:r>
      <w:r w:rsidR="00270C01">
        <w:rPr>
          <w:spacing w:val="1"/>
        </w:rPr>
        <w:t xml:space="preserve"> </w:t>
      </w:r>
      <w:r w:rsidR="00270C01">
        <w:t>системы</w:t>
      </w:r>
      <w:r w:rsidR="00270C01">
        <w:rPr>
          <w:spacing w:val="19"/>
        </w:rPr>
        <w:t xml:space="preserve"> </w:t>
      </w:r>
      <w:r w:rsidR="00270C01">
        <w:t>Российской</w:t>
      </w:r>
      <w:r w:rsidR="00270C01">
        <w:rPr>
          <w:spacing w:val="25"/>
        </w:rPr>
        <w:t xml:space="preserve"> </w:t>
      </w:r>
      <w:r w:rsidR="00270C01">
        <w:t>Федерации;</w:t>
      </w:r>
    </w:p>
    <w:p w:rsidR="00270C01" w:rsidRPr="00C6344D" w:rsidRDefault="00130F25" w:rsidP="00270C01">
      <w:pPr>
        <w:pStyle w:val="a5"/>
        <w:spacing w:line="261" w:lineRule="auto"/>
        <w:ind w:left="0" w:right="109" w:firstLine="0"/>
      </w:pPr>
      <w:r>
        <w:t>-</w:t>
      </w:r>
      <w:r w:rsidR="00270C01" w:rsidRPr="00270C01">
        <w:rPr>
          <w:color w:val="FF0000"/>
        </w:rPr>
        <w:t xml:space="preserve"> </w:t>
      </w:r>
      <w:r w:rsidR="00270C01" w:rsidRPr="00C6344D">
        <w:t>у</w:t>
      </w:r>
      <w:r w:rsidR="00270C01" w:rsidRPr="00C6344D">
        <w:rPr>
          <w:spacing w:val="1"/>
        </w:rPr>
        <w:t xml:space="preserve"> </w:t>
      </w:r>
      <w:r w:rsidR="00270C01" w:rsidRPr="00C6344D">
        <w:t>получателя</w:t>
      </w:r>
      <w:r w:rsidR="00270C01" w:rsidRPr="00C6344D">
        <w:rPr>
          <w:spacing w:val="1"/>
        </w:rPr>
        <w:t xml:space="preserve"> </w:t>
      </w:r>
      <w:r w:rsidR="00270C01" w:rsidRPr="00C6344D">
        <w:t>субсидии</w:t>
      </w:r>
      <w:r w:rsidR="00270C01" w:rsidRPr="00C6344D">
        <w:rPr>
          <w:spacing w:val="1"/>
        </w:rPr>
        <w:t xml:space="preserve"> </w:t>
      </w:r>
      <w:r w:rsidR="00270C01" w:rsidRPr="00C6344D">
        <w:rPr>
          <w:spacing w:val="71"/>
        </w:rPr>
        <w:t xml:space="preserve"> </w:t>
      </w:r>
      <w:r w:rsidR="00270C01" w:rsidRPr="00C6344D">
        <w:t>отсутствуют</w:t>
      </w:r>
      <w:r w:rsidR="00270C01" w:rsidRPr="00C6344D">
        <w:rPr>
          <w:spacing w:val="1"/>
        </w:rPr>
        <w:t xml:space="preserve"> </w:t>
      </w:r>
      <w:r w:rsidR="00270C01" w:rsidRPr="00C6344D">
        <w:t>просроченная задолженность по возврату в бюджет</w:t>
      </w:r>
      <w:r w:rsidR="00C6344D">
        <w:t xml:space="preserve"> Новоржевского муниципального округа</w:t>
      </w:r>
      <w:r w:rsidR="00270C01" w:rsidRPr="00C6344D">
        <w:t>, в соответствии с правовым актом, иных субсидий, бюджетных</w:t>
      </w:r>
      <w:r w:rsidR="00270C01" w:rsidRPr="00C6344D">
        <w:rPr>
          <w:spacing w:val="1"/>
        </w:rPr>
        <w:t xml:space="preserve"> </w:t>
      </w:r>
      <w:r w:rsidR="00270C01" w:rsidRPr="00C6344D">
        <w:t>инвестиций,</w:t>
      </w:r>
      <w:r w:rsidR="00270C01" w:rsidRPr="00C6344D">
        <w:rPr>
          <w:spacing w:val="1"/>
        </w:rPr>
        <w:t xml:space="preserve"> </w:t>
      </w:r>
      <w:r w:rsidR="00270C01" w:rsidRPr="00C6344D">
        <w:t>а</w:t>
      </w:r>
      <w:r w:rsidR="00270C01" w:rsidRPr="00C6344D">
        <w:rPr>
          <w:spacing w:val="1"/>
        </w:rPr>
        <w:t xml:space="preserve"> </w:t>
      </w:r>
      <w:r w:rsidR="00270C01" w:rsidRPr="00C6344D">
        <w:t>также</w:t>
      </w:r>
      <w:r w:rsidR="00270C01" w:rsidRPr="00C6344D">
        <w:rPr>
          <w:spacing w:val="1"/>
        </w:rPr>
        <w:t xml:space="preserve"> </w:t>
      </w:r>
      <w:r w:rsidR="00270C01" w:rsidRPr="00C6344D">
        <w:t>иная</w:t>
      </w:r>
      <w:r w:rsidR="00270C01" w:rsidRPr="00C6344D">
        <w:rPr>
          <w:spacing w:val="1"/>
        </w:rPr>
        <w:t xml:space="preserve"> </w:t>
      </w:r>
      <w:r w:rsidR="00270C01" w:rsidRPr="00C6344D">
        <w:t>просроченная</w:t>
      </w:r>
      <w:r w:rsidR="00270C01" w:rsidRPr="00C6344D">
        <w:rPr>
          <w:spacing w:val="1"/>
        </w:rPr>
        <w:t xml:space="preserve"> </w:t>
      </w:r>
      <w:r w:rsidR="00270C01" w:rsidRPr="00C6344D">
        <w:t>(неурегулированная)</w:t>
      </w:r>
      <w:r w:rsidR="00270C01" w:rsidRPr="00C6344D">
        <w:rPr>
          <w:spacing w:val="1"/>
        </w:rPr>
        <w:t xml:space="preserve"> </w:t>
      </w:r>
      <w:r w:rsidR="00270C01" w:rsidRPr="00C6344D">
        <w:t>задолженность</w:t>
      </w:r>
      <w:r w:rsidR="00270C01" w:rsidRPr="00C6344D">
        <w:rPr>
          <w:spacing w:val="1"/>
        </w:rPr>
        <w:t xml:space="preserve"> </w:t>
      </w:r>
      <w:r w:rsidR="00270C01" w:rsidRPr="00C6344D">
        <w:t>по</w:t>
      </w:r>
      <w:r w:rsidR="00270C01" w:rsidRPr="00C6344D">
        <w:rPr>
          <w:spacing w:val="1"/>
        </w:rPr>
        <w:t xml:space="preserve"> </w:t>
      </w:r>
      <w:r w:rsidR="00270C01" w:rsidRPr="00C6344D">
        <w:t>денежным</w:t>
      </w:r>
      <w:r w:rsidR="00270C01" w:rsidRPr="00C6344D">
        <w:rPr>
          <w:spacing w:val="1"/>
        </w:rPr>
        <w:t xml:space="preserve"> </w:t>
      </w:r>
      <w:r w:rsidR="00270C01" w:rsidRPr="00C6344D">
        <w:t>обязательствам</w:t>
      </w:r>
      <w:r w:rsidR="00270C01" w:rsidRPr="00C6344D">
        <w:rPr>
          <w:spacing w:val="1"/>
        </w:rPr>
        <w:t xml:space="preserve"> </w:t>
      </w:r>
      <w:r w:rsidR="00270C01" w:rsidRPr="00C6344D">
        <w:t>перед</w:t>
      </w:r>
      <w:r w:rsidR="00270C01" w:rsidRPr="00C6344D">
        <w:rPr>
          <w:spacing w:val="1"/>
        </w:rPr>
        <w:t xml:space="preserve"> </w:t>
      </w:r>
      <w:r w:rsidR="00C6344D">
        <w:t>Новоржевским муниципальным округом</w:t>
      </w:r>
      <w:r w:rsidR="00C6344D" w:rsidRPr="00C6344D">
        <w:t xml:space="preserve"> </w:t>
      </w:r>
      <w:r w:rsidR="00270C01" w:rsidRPr="00C6344D">
        <w:t>в соответствии с правовым актом (за исключением случаев, установленных</w:t>
      </w:r>
      <w:r w:rsidR="00270C01" w:rsidRPr="00C6344D">
        <w:rPr>
          <w:spacing w:val="-67"/>
        </w:rPr>
        <w:t xml:space="preserve"> </w:t>
      </w:r>
      <w:r w:rsidR="00270C01" w:rsidRPr="00C6344D">
        <w:t>соответственно высшим</w:t>
      </w:r>
      <w:r w:rsidR="00270C01" w:rsidRPr="00C6344D">
        <w:rPr>
          <w:spacing w:val="1"/>
        </w:rPr>
        <w:t xml:space="preserve"> </w:t>
      </w:r>
      <w:r w:rsidR="00270C01" w:rsidRPr="00C6344D">
        <w:t>исполнительным органом</w:t>
      </w:r>
      <w:r w:rsidR="00270C01" w:rsidRPr="00C6344D">
        <w:rPr>
          <w:spacing w:val="1"/>
        </w:rPr>
        <w:t xml:space="preserve"> </w:t>
      </w:r>
      <w:r w:rsidR="00270C01" w:rsidRPr="00C6344D">
        <w:t>субъекта</w:t>
      </w:r>
      <w:r w:rsidR="00270C01" w:rsidRPr="00C6344D">
        <w:rPr>
          <w:spacing w:val="1"/>
        </w:rPr>
        <w:t xml:space="preserve"> </w:t>
      </w:r>
      <w:r w:rsidR="00270C01" w:rsidRPr="00C6344D">
        <w:t>Российской</w:t>
      </w:r>
      <w:r w:rsidR="00270C01" w:rsidRPr="00C6344D">
        <w:rPr>
          <w:spacing w:val="1"/>
        </w:rPr>
        <w:t xml:space="preserve"> </w:t>
      </w:r>
      <w:r w:rsidR="00270C01" w:rsidRPr="00C6344D">
        <w:t>Федерации</w:t>
      </w:r>
      <w:r w:rsidR="00270C01" w:rsidRPr="00C6344D">
        <w:rPr>
          <w:spacing w:val="24"/>
        </w:rPr>
        <w:t xml:space="preserve"> </w:t>
      </w:r>
      <w:r w:rsidR="00270C01" w:rsidRPr="00C6344D">
        <w:t>(местной</w:t>
      </w:r>
      <w:r w:rsidR="00270C01" w:rsidRPr="00C6344D">
        <w:rPr>
          <w:spacing w:val="23"/>
        </w:rPr>
        <w:t xml:space="preserve"> </w:t>
      </w:r>
      <w:r w:rsidR="00270C01" w:rsidRPr="00C6344D">
        <w:t>администрацией);</w:t>
      </w:r>
    </w:p>
    <w:p w:rsidR="00270C01" w:rsidRDefault="00130F25" w:rsidP="00270C01">
      <w:pPr>
        <w:pStyle w:val="a5"/>
        <w:spacing w:line="268" w:lineRule="auto"/>
        <w:ind w:left="0" w:right="122" w:firstLine="0"/>
      </w:pPr>
      <w:r>
        <w:t>-</w:t>
      </w:r>
      <w:r w:rsidR="00270C01">
        <w:t xml:space="preserve"> получатель субсидии</w:t>
      </w:r>
      <w:r w:rsidR="00C6344D">
        <w:t>,</w:t>
      </w:r>
      <w:r w:rsidR="00270C01">
        <w:t xml:space="preserve">  являющийся юридическим</w:t>
      </w:r>
      <w:r w:rsidR="00270C01">
        <w:rPr>
          <w:spacing w:val="1"/>
        </w:rPr>
        <w:t xml:space="preserve"> </w:t>
      </w:r>
      <w:r w:rsidR="00270C01">
        <w:t>лицом,</w:t>
      </w:r>
      <w:r w:rsidR="00270C01">
        <w:rPr>
          <w:spacing w:val="1"/>
        </w:rPr>
        <w:t xml:space="preserve"> </w:t>
      </w:r>
      <w:r w:rsidR="00270C01">
        <w:t>не</w:t>
      </w:r>
      <w:r w:rsidR="00270C01">
        <w:rPr>
          <w:spacing w:val="1"/>
        </w:rPr>
        <w:t xml:space="preserve"> </w:t>
      </w:r>
      <w:r w:rsidR="00270C01">
        <w:t>находится</w:t>
      </w:r>
      <w:r w:rsidR="00270C01">
        <w:rPr>
          <w:spacing w:val="1"/>
        </w:rPr>
        <w:t xml:space="preserve"> </w:t>
      </w:r>
      <w:r w:rsidR="00270C01">
        <w:t>в</w:t>
      </w:r>
      <w:r w:rsidR="00270C01">
        <w:rPr>
          <w:spacing w:val="1"/>
        </w:rPr>
        <w:t xml:space="preserve"> </w:t>
      </w:r>
      <w:r w:rsidR="00270C01">
        <w:t>процессе</w:t>
      </w:r>
      <w:r w:rsidR="00270C01">
        <w:rPr>
          <w:spacing w:val="1"/>
        </w:rPr>
        <w:t xml:space="preserve"> </w:t>
      </w:r>
      <w:r w:rsidR="00270C01">
        <w:t>реорганизации</w:t>
      </w:r>
      <w:r w:rsidR="00270C01">
        <w:rPr>
          <w:spacing w:val="1"/>
        </w:rPr>
        <w:t xml:space="preserve"> </w:t>
      </w:r>
      <w:r w:rsidR="00270C01">
        <w:t>(за</w:t>
      </w:r>
      <w:r w:rsidR="00270C01">
        <w:rPr>
          <w:spacing w:val="1"/>
        </w:rPr>
        <w:t xml:space="preserve"> </w:t>
      </w:r>
      <w:r w:rsidR="00270C01">
        <w:t>исключением</w:t>
      </w:r>
      <w:r w:rsidR="00270C01">
        <w:rPr>
          <w:spacing w:val="1"/>
        </w:rPr>
        <w:t xml:space="preserve"> </w:t>
      </w:r>
      <w:r w:rsidR="00270C01">
        <w:t>реорганизации</w:t>
      </w:r>
      <w:r w:rsidR="00270C01">
        <w:rPr>
          <w:spacing w:val="1"/>
        </w:rPr>
        <w:t xml:space="preserve"> </w:t>
      </w:r>
      <w:r w:rsidR="00270C01">
        <w:t>в</w:t>
      </w:r>
      <w:r w:rsidR="00270C01">
        <w:rPr>
          <w:spacing w:val="1"/>
        </w:rPr>
        <w:t xml:space="preserve"> </w:t>
      </w:r>
      <w:r w:rsidR="00270C01">
        <w:t>форме</w:t>
      </w:r>
      <w:r w:rsidR="00270C01">
        <w:rPr>
          <w:spacing w:val="1"/>
        </w:rPr>
        <w:t xml:space="preserve"> </w:t>
      </w:r>
      <w:r w:rsidR="00270C01">
        <w:t>присоединения</w:t>
      </w:r>
      <w:r w:rsidR="00270C01">
        <w:rPr>
          <w:spacing w:val="1"/>
        </w:rPr>
        <w:t xml:space="preserve"> </w:t>
      </w:r>
      <w:r w:rsidR="00270C01">
        <w:t>к</w:t>
      </w:r>
      <w:r w:rsidR="00270C01">
        <w:rPr>
          <w:spacing w:val="1"/>
        </w:rPr>
        <w:t xml:space="preserve"> </w:t>
      </w:r>
      <w:r w:rsidR="00270C01">
        <w:t>юридическому</w:t>
      </w:r>
      <w:r w:rsidR="00270C01">
        <w:rPr>
          <w:spacing w:val="1"/>
        </w:rPr>
        <w:t xml:space="preserve"> </w:t>
      </w:r>
      <w:r w:rsidR="00270C01">
        <w:t>лицу,</w:t>
      </w:r>
      <w:r w:rsidR="00270C01">
        <w:rPr>
          <w:spacing w:val="1"/>
        </w:rPr>
        <w:t xml:space="preserve"> </w:t>
      </w:r>
      <w:r w:rsidR="00270C01">
        <w:t>являющемуся</w:t>
      </w:r>
      <w:r w:rsidR="00270C01">
        <w:rPr>
          <w:spacing w:val="1"/>
        </w:rPr>
        <w:t xml:space="preserve"> </w:t>
      </w:r>
      <w:r w:rsidR="00270C01">
        <w:t>получателем</w:t>
      </w:r>
      <w:r w:rsidR="00270C01">
        <w:rPr>
          <w:spacing w:val="1"/>
        </w:rPr>
        <w:t xml:space="preserve"> </w:t>
      </w:r>
      <w:r w:rsidR="00270C01">
        <w:t>субсидии,</w:t>
      </w:r>
      <w:r w:rsidR="00270C01">
        <w:rPr>
          <w:spacing w:val="1"/>
        </w:rPr>
        <w:t xml:space="preserve"> </w:t>
      </w:r>
      <w:r w:rsidR="00270C01">
        <w:t>другого</w:t>
      </w:r>
      <w:r w:rsidR="00270C01">
        <w:rPr>
          <w:spacing w:val="1"/>
        </w:rPr>
        <w:t xml:space="preserve"> </w:t>
      </w:r>
      <w:r w:rsidR="00270C01">
        <w:t>юридического лица), ликвидации, в отношении его не введена процедура</w:t>
      </w:r>
      <w:r w:rsidR="00270C01">
        <w:rPr>
          <w:spacing w:val="1"/>
        </w:rPr>
        <w:t xml:space="preserve"> </w:t>
      </w:r>
      <w:r w:rsidR="00270C01">
        <w:t>банкротства,</w:t>
      </w:r>
      <w:r w:rsidR="00270C01">
        <w:rPr>
          <w:spacing w:val="45"/>
        </w:rPr>
        <w:t xml:space="preserve"> </w:t>
      </w:r>
      <w:r w:rsidR="00270C01">
        <w:t>деятельность</w:t>
      </w:r>
      <w:r w:rsidR="00270C01">
        <w:rPr>
          <w:spacing w:val="43"/>
        </w:rPr>
        <w:t xml:space="preserve"> </w:t>
      </w:r>
      <w:r w:rsidR="00270C01">
        <w:t>получателя</w:t>
      </w:r>
      <w:r w:rsidR="00270C01">
        <w:rPr>
          <w:spacing w:val="39"/>
        </w:rPr>
        <w:t xml:space="preserve"> </w:t>
      </w:r>
      <w:r w:rsidR="00270C01">
        <w:t>субсидии</w:t>
      </w:r>
      <w:r w:rsidR="00270C01">
        <w:rPr>
          <w:spacing w:val="35"/>
        </w:rPr>
        <w:t xml:space="preserve"> </w:t>
      </w:r>
    </w:p>
    <w:p w:rsidR="00A026B5" w:rsidRDefault="00A026B5" w:rsidP="00A026B5">
      <w:pPr>
        <w:widowControl w:val="0"/>
        <w:numPr>
          <w:ilvl w:val="0"/>
          <w:numId w:val="3"/>
        </w:numPr>
        <w:tabs>
          <w:tab w:val="left" w:pos="1109"/>
        </w:tabs>
        <w:spacing w:after="0" w:line="240" w:lineRule="auto"/>
        <w:ind w:firstLine="580"/>
        <w:jc w:val="both"/>
        <w:rPr>
          <w:rStyle w:val="20"/>
          <w:rFonts w:eastAsiaTheme="minorHAnsi"/>
        </w:rPr>
      </w:pPr>
      <w:r>
        <w:rPr>
          <w:rStyle w:val="20"/>
          <w:rFonts w:eastAsia="Calibri"/>
        </w:rPr>
        <w:t xml:space="preserve">Субсидии предоставляются в пределах бюджетных ассигнований, предусмотренных решением  Собрания депутатов </w:t>
      </w:r>
      <w:r w:rsidR="00270C01">
        <w:rPr>
          <w:rStyle w:val="20"/>
          <w:rFonts w:eastAsia="Calibri"/>
        </w:rPr>
        <w:t>Новоржевского муниципального округа</w:t>
      </w:r>
      <w:r>
        <w:rPr>
          <w:rStyle w:val="20"/>
          <w:rFonts w:eastAsia="Calibri"/>
        </w:rPr>
        <w:t xml:space="preserve"> о  бюджете муниципального образования на соответствующий финансовый год и плановый период на предоставление субсидии, и лимитов бюджетных обязательств на предоставление субсидии на соответствующий финансовый год и на плановый период, доведенных в установленном порядке до Администрации </w:t>
      </w:r>
      <w:r w:rsidR="00270C01">
        <w:rPr>
          <w:rStyle w:val="20"/>
          <w:rFonts w:eastAsia="Calibri"/>
        </w:rPr>
        <w:t>Новоржевского муниципального округа</w:t>
      </w:r>
      <w:r>
        <w:rPr>
          <w:rStyle w:val="20"/>
          <w:rFonts w:eastAsia="Calibri"/>
        </w:rPr>
        <w:t>.</w:t>
      </w:r>
    </w:p>
    <w:p w:rsidR="00A026B5" w:rsidRDefault="00A026B5" w:rsidP="00A026B5">
      <w:pPr>
        <w:widowControl w:val="0"/>
        <w:numPr>
          <w:ilvl w:val="0"/>
          <w:numId w:val="3"/>
        </w:numPr>
        <w:tabs>
          <w:tab w:val="left" w:pos="882"/>
          <w:tab w:val="left" w:pos="1109"/>
        </w:tabs>
        <w:spacing w:after="0" w:line="240" w:lineRule="auto"/>
        <w:ind w:firstLine="580"/>
        <w:jc w:val="both"/>
        <w:rPr>
          <w:rFonts w:eastAsia="Calibri"/>
        </w:rPr>
      </w:pPr>
      <w:r>
        <w:rPr>
          <w:rStyle w:val="20"/>
          <w:rFonts w:eastAsia="Calibri"/>
        </w:rPr>
        <w:t xml:space="preserve">Информация о субсидии размещается на едином портале бюджетной системы Российской Федерации в информационно-телекоммуникационной сети «Интернет» при формировании проекта решения о бюджете муниципального образования на соответствующий финансовый год и плановый период (проекта внесении изменений в решение о бюджете </w:t>
      </w:r>
      <w:r>
        <w:rPr>
          <w:rStyle w:val="20"/>
          <w:rFonts w:eastAsia="Calibri"/>
        </w:rPr>
        <w:lastRenderedPageBreak/>
        <w:t>муниципального образования на соответствующий финансовый год и плановый период).</w:t>
      </w:r>
    </w:p>
    <w:p w:rsidR="00A026B5" w:rsidRDefault="00A026B5" w:rsidP="00A026B5">
      <w:pPr>
        <w:widowControl w:val="0"/>
        <w:numPr>
          <w:ilvl w:val="0"/>
          <w:numId w:val="3"/>
        </w:numPr>
        <w:tabs>
          <w:tab w:val="left" w:pos="882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0"/>
          <w:rFonts w:eastAsia="Calibri"/>
        </w:rPr>
        <w:t xml:space="preserve">Субсидии предоставляются в рамках муниципальной программы </w:t>
      </w:r>
      <w:r w:rsidR="00AF781A" w:rsidRPr="00AF781A">
        <w:rPr>
          <w:rStyle w:val="20"/>
          <w:rFonts w:eastAsia="Calibri"/>
          <w:color w:val="auto"/>
        </w:rPr>
        <w:t>"Управление и обеспечение деятельности Администрации Новоржевского муниципального округа, создание условий для эффективного управления муниципальными финансами и муниципальным долгом в Новоржевском муниципальном округе"</w:t>
      </w:r>
      <w:r w:rsidR="00AF781A" w:rsidRPr="00AF781A">
        <w:rPr>
          <w:rStyle w:val="20"/>
          <w:rFonts w:eastAsia="Calibri"/>
          <w:color w:val="00B0F0"/>
        </w:rPr>
        <w:t xml:space="preserve"> </w:t>
      </w:r>
      <w:r>
        <w:rPr>
          <w:rStyle w:val="20"/>
          <w:rFonts w:eastAsia="Calibri"/>
        </w:rPr>
        <w:t>в целях частичного возмещения затрат, связанных с производством и выпуском периодического печатного издания, газеты, распространяемого на территории муниципального образования «</w:t>
      </w:r>
      <w:r w:rsidR="00270C01">
        <w:rPr>
          <w:rStyle w:val="20"/>
          <w:rFonts w:eastAsia="Calibri"/>
        </w:rPr>
        <w:t>Новоржевский муниципальный округ Псковской области</w:t>
      </w:r>
      <w:r>
        <w:rPr>
          <w:rStyle w:val="20"/>
          <w:rFonts w:eastAsia="Calibri"/>
        </w:rPr>
        <w:t>»,  а именно:</w:t>
      </w:r>
    </w:p>
    <w:p w:rsidR="00A026B5" w:rsidRDefault="00A026B5" w:rsidP="00A026B5">
      <w:pPr>
        <w:widowControl w:val="0"/>
        <w:numPr>
          <w:ilvl w:val="0"/>
          <w:numId w:val="4"/>
        </w:numPr>
        <w:tabs>
          <w:tab w:val="left" w:pos="796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0"/>
          <w:rFonts w:eastAsia="Calibri"/>
        </w:rPr>
        <w:t>на возмещение затрат, связанных с оплатой полиграфических услуг и стоимости бумаги;</w:t>
      </w:r>
    </w:p>
    <w:p w:rsidR="00A026B5" w:rsidRDefault="00A026B5" w:rsidP="00A026B5">
      <w:pPr>
        <w:widowControl w:val="0"/>
        <w:numPr>
          <w:ilvl w:val="0"/>
          <w:numId w:val="4"/>
        </w:numPr>
        <w:tabs>
          <w:tab w:val="left" w:pos="796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0"/>
          <w:rFonts w:eastAsia="Calibri"/>
        </w:rPr>
        <w:t>на возмещение затрат, связанных с оплатой труда штатных работников.</w:t>
      </w:r>
    </w:p>
    <w:p w:rsidR="00A026B5" w:rsidRDefault="00A026B5" w:rsidP="00A026B5">
      <w:pPr>
        <w:widowControl w:val="0"/>
        <w:numPr>
          <w:ilvl w:val="0"/>
          <w:numId w:val="3"/>
        </w:numPr>
        <w:tabs>
          <w:tab w:val="left" w:pos="1058"/>
        </w:tabs>
        <w:spacing w:after="0" w:line="240" w:lineRule="auto"/>
        <w:ind w:firstLine="580"/>
        <w:jc w:val="both"/>
        <w:rPr>
          <w:rStyle w:val="20"/>
          <w:rFonts w:eastAsiaTheme="minorHAnsi"/>
        </w:rPr>
      </w:pPr>
      <w:r>
        <w:rPr>
          <w:rStyle w:val="20"/>
          <w:rFonts w:eastAsia="Calibri"/>
        </w:rPr>
        <w:t>Обязательными условиями предоставления субсидии, включаемыми в соглашение, являются:</w:t>
      </w:r>
    </w:p>
    <w:p w:rsidR="00A026B5" w:rsidRDefault="00A026B5" w:rsidP="00A026B5">
      <w:pPr>
        <w:pStyle w:val="a3"/>
        <w:tabs>
          <w:tab w:val="left" w:pos="1058"/>
        </w:tabs>
        <w:spacing w:after="0" w:line="240" w:lineRule="auto"/>
        <w:ind w:left="0" w:firstLine="567"/>
        <w:jc w:val="both"/>
      </w:pPr>
      <w:r>
        <w:rPr>
          <w:rStyle w:val="20"/>
          <w:rFonts w:eastAsia="Calibri"/>
        </w:rPr>
        <w:t xml:space="preserve">а) согласие Организации на проведение Администрацией </w:t>
      </w:r>
      <w:r w:rsidR="00270C01">
        <w:rPr>
          <w:rStyle w:val="20"/>
          <w:rFonts w:eastAsia="Calibri"/>
        </w:rPr>
        <w:t>Новоржевского муниципального округа</w:t>
      </w:r>
      <w:r>
        <w:rPr>
          <w:rStyle w:val="20"/>
          <w:rFonts w:eastAsia="Calibri"/>
        </w:rPr>
        <w:t xml:space="preserve"> и уполномоченным органом муниципального финансового контроля обязательных проверок соблюдения Организацией целей, порядка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Style w:val="20"/>
          <w:rFonts w:eastAsia="Calibri"/>
        </w:rPr>
        <w:t xml:space="preserve">условий предоставления субсидии, установленных настоящими Положением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Style w:val="20"/>
          <w:rFonts w:eastAsia="Calibri"/>
        </w:rPr>
        <w:t>соглашением;</w:t>
      </w:r>
    </w:p>
    <w:p w:rsidR="00A026B5" w:rsidRDefault="00A026B5" w:rsidP="00A026B5">
      <w:pPr>
        <w:widowControl w:val="0"/>
        <w:tabs>
          <w:tab w:val="left" w:pos="105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условие о согласовании  Администрацией </w:t>
      </w:r>
      <w:r w:rsidR="003E3F79">
        <w:rPr>
          <w:rFonts w:ascii="Times New Roman" w:hAnsi="Times New Roman" w:cs="Times New Roman"/>
          <w:sz w:val="28"/>
          <w:szCs w:val="28"/>
        </w:rPr>
        <w:t>Новоржевского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и Организацией новых условий соглашения или о расторжении соглашения при  недостижении согласия по новым условиям соглашения в случае уменьшения Администрации </w:t>
      </w:r>
      <w:r w:rsidR="003E3F79">
        <w:rPr>
          <w:rFonts w:ascii="Times New Roman" w:hAnsi="Times New Roman" w:cs="Times New Roman"/>
          <w:sz w:val="28"/>
          <w:szCs w:val="28"/>
        </w:rPr>
        <w:t xml:space="preserve">Новоржевского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>как получателю бюджетных средств ранее доведенных лимитов бюджетных обязательств на предоставление субсидий на соответствующий финансовый год и плановый период, приводящего к невозможности предоставления субсидии в размере, определенном в соглашении.</w:t>
      </w:r>
    </w:p>
    <w:p w:rsidR="00A026B5" w:rsidRDefault="00A026B5" w:rsidP="00A026B5">
      <w:pPr>
        <w:spacing w:after="0" w:line="240" w:lineRule="auto"/>
        <w:ind w:firstLine="580"/>
        <w:jc w:val="both"/>
        <w:rPr>
          <w:rStyle w:val="20"/>
          <w:rFonts w:eastAsia="Calibri"/>
        </w:rPr>
      </w:pPr>
      <w:r>
        <w:rPr>
          <w:rStyle w:val="20"/>
          <w:rFonts w:eastAsia="Calibri"/>
        </w:rPr>
        <w:t>8. Для целей настоящего Положения  используется следующее понятие:</w:t>
      </w:r>
    </w:p>
    <w:p w:rsidR="00A026B5" w:rsidRDefault="00A026B5" w:rsidP="00A026B5">
      <w:pPr>
        <w:spacing w:after="0" w:line="240" w:lineRule="auto"/>
        <w:ind w:firstLine="580"/>
        <w:jc w:val="both"/>
        <w:rPr>
          <w:rStyle w:val="20"/>
          <w:rFonts w:eastAsia="Calibri"/>
        </w:rPr>
      </w:pPr>
      <w:r>
        <w:rPr>
          <w:rStyle w:val="20"/>
          <w:rFonts w:eastAsia="Calibri"/>
        </w:rPr>
        <w:t xml:space="preserve">Муниципальное периодическое печатное издание – периодическое печатное издание, </w:t>
      </w:r>
      <w:r w:rsidRPr="00130F25">
        <w:rPr>
          <w:rStyle w:val="20"/>
          <w:rFonts w:eastAsia="Calibri"/>
          <w:color w:val="auto"/>
        </w:rPr>
        <w:t>учредителем (соучредителем)</w:t>
      </w:r>
      <w:r>
        <w:rPr>
          <w:rStyle w:val="20"/>
          <w:rFonts w:eastAsia="Calibri"/>
        </w:rPr>
        <w:t xml:space="preserve"> которого является Администрация </w:t>
      </w:r>
      <w:r w:rsidR="00AF781A">
        <w:rPr>
          <w:rStyle w:val="20"/>
          <w:rFonts w:eastAsia="Calibri"/>
        </w:rPr>
        <w:t>Новоржевского муниципального</w:t>
      </w:r>
      <w:r w:rsidR="001A712D">
        <w:rPr>
          <w:rStyle w:val="20"/>
          <w:rFonts w:eastAsia="Calibri"/>
        </w:rPr>
        <w:t xml:space="preserve"> округа</w:t>
      </w:r>
      <w:r>
        <w:rPr>
          <w:rStyle w:val="20"/>
          <w:rFonts w:eastAsia="Calibri"/>
        </w:rPr>
        <w:t>, распространяемое на территории муниципального образования «</w:t>
      </w:r>
      <w:r w:rsidR="00690E7F">
        <w:rPr>
          <w:rStyle w:val="20"/>
          <w:rFonts w:eastAsia="Calibri"/>
        </w:rPr>
        <w:t>Новоржевский муниципальный округ</w:t>
      </w:r>
      <w:r w:rsidR="001A712D">
        <w:rPr>
          <w:rStyle w:val="20"/>
          <w:rFonts w:eastAsia="Calibri"/>
        </w:rPr>
        <w:t xml:space="preserve"> Псковской области</w:t>
      </w:r>
      <w:r>
        <w:rPr>
          <w:rStyle w:val="20"/>
          <w:rFonts w:eastAsia="Calibri"/>
        </w:rPr>
        <w:t>»</w:t>
      </w:r>
    </w:p>
    <w:p w:rsidR="00A026B5" w:rsidRDefault="00A026B5" w:rsidP="00A026B5">
      <w:pPr>
        <w:spacing w:after="0" w:line="240" w:lineRule="auto"/>
        <w:ind w:firstLine="580"/>
        <w:jc w:val="both"/>
        <w:rPr>
          <w:rStyle w:val="20"/>
          <w:rFonts w:eastAsia="Calibri"/>
        </w:rPr>
      </w:pPr>
    </w:p>
    <w:p w:rsidR="00A026B5" w:rsidRDefault="00A026B5" w:rsidP="00A026B5">
      <w:pPr>
        <w:pStyle w:val="2"/>
        <w:keepNext/>
        <w:keepLines/>
        <w:numPr>
          <w:ilvl w:val="0"/>
          <w:numId w:val="2"/>
        </w:numPr>
        <w:shd w:val="clear" w:color="auto" w:fill="auto"/>
        <w:tabs>
          <w:tab w:val="left" w:pos="2007"/>
        </w:tabs>
        <w:spacing w:before="0"/>
        <w:ind w:left="1680"/>
      </w:pPr>
      <w:r>
        <w:t>Условия и порядок предоставления субсидий</w:t>
      </w:r>
    </w:p>
    <w:p w:rsidR="00A026B5" w:rsidRDefault="00A026B5" w:rsidP="00A026B5">
      <w:pPr>
        <w:pStyle w:val="a3"/>
        <w:widowControl w:val="0"/>
        <w:numPr>
          <w:ilvl w:val="0"/>
          <w:numId w:val="5"/>
        </w:numPr>
        <w:tabs>
          <w:tab w:val="left" w:pos="0"/>
          <w:tab w:val="left" w:pos="105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0"/>
          <w:rFonts w:eastAsia="Calibri"/>
        </w:rPr>
        <w:t xml:space="preserve"> В целях получения субсидии Организация  ежегодно обращается в Администрацию </w:t>
      </w:r>
      <w:r w:rsidR="00130F25">
        <w:rPr>
          <w:rStyle w:val="20"/>
          <w:rFonts w:eastAsia="Calibri"/>
        </w:rPr>
        <w:t>Новоржевского муниципального округа</w:t>
      </w:r>
      <w:r>
        <w:rPr>
          <w:rStyle w:val="20"/>
          <w:rFonts w:eastAsia="Calibri"/>
        </w:rPr>
        <w:t xml:space="preserve"> с заявлением о предоставлении субсидии, подписанным руководителем, и содержащим следующие сведения:</w:t>
      </w:r>
    </w:p>
    <w:p w:rsidR="00A026B5" w:rsidRDefault="00A026B5" w:rsidP="00A026B5">
      <w:pPr>
        <w:widowControl w:val="0"/>
        <w:numPr>
          <w:ilvl w:val="0"/>
          <w:numId w:val="4"/>
        </w:numPr>
        <w:tabs>
          <w:tab w:val="left" w:pos="7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0"/>
          <w:rFonts w:eastAsia="Calibri"/>
        </w:rPr>
        <w:t>наименование, организационно-правовая форма, место нахождения и банковские реквизиты Организации;</w:t>
      </w:r>
    </w:p>
    <w:p w:rsidR="00A026B5" w:rsidRDefault="00A026B5" w:rsidP="00A026B5">
      <w:pPr>
        <w:widowControl w:val="0"/>
        <w:numPr>
          <w:ilvl w:val="0"/>
          <w:numId w:val="4"/>
        </w:numPr>
        <w:tabs>
          <w:tab w:val="left" w:pos="796"/>
        </w:tabs>
        <w:spacing w:after="0" w:line="240" w:lineRule="auto"/>
        <w:ind w:firstLine="709"/>
        <w:jc w:val="both"/>
        <w:rPr>
          <w:rStyle w:val="20"/>
          <w:rFonts w:eastAsiaTheme="minorHAnsi"/>
        </w:rPr>
      </w:pPr>
      <w:r>
        <w:rPr>
          <w:rStyle w:val="20"/>
          <w:rFonts w:eastAsia="Calibri"/>
        </w:rPr>
        <w:t>наименование периодического печатного издания;</w:t>
      </w:r>
    </w:p>
    <w:p w:rsidR="00A026B5" w:rsidRDefault="00A026B5" w:rsidP="00A026B5">
      <w:pPr>
        <w:widowControl w:val="0"/>
        <w:numPr>
          <w:ilvl w:val="0"/>
          <w:numId w:val="4"/>
        </w:numPr>
        <w:tabs>
          <w:tab w:val="left" w:pos="796"/>
        </w:tabs>
        <w:spacing w:after="0" w:line="240" w:lineRule="auto"/>
        <w:ind w:firstLine="709"/>
        <w:jc w:val="both"/>
      </w:pPr>
      <w:r>
        <w:rPr>
          <w:rStyle w:val="20"/>
          <w:rFonts w:eastAsia="Calibri"/>
        </w:rPr>
        <w:t xml:space="preserve">размер планируемых в текущем финансовом году затрат </w:t>
      </w:r>
      <w:r>
        <w:rPr>
          <w:rStyle w:val="20"/>
          <w:rFonts w:eastAsia="Calibri"/>
        </w:rPr>
        <w:lastRenderedPageBreak/>
        <w:t>Организации на производство и выпуск периодического печатного издания.</w:t>
      </w:r>
    </w:p>
    <w:p w:rsidR="00A026B5" w:rsidRPr="00F77932" w:rsidRDefault="00F77932" w:rsidP="00F77932">
      <w:pPr>
        <w:widowControl w:val="0"/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10.</w:t>
      </w:r>
      <w:r w:rsidR="00A026B5" w:rsidRPr="00F77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заявлению прилагаются:</w:t>
      </w:r>
    </w:p>
    <w:p w:rsidR="00A026B5" w:rsidRPr="00C91B42" w:rsidRDefault="00A026B5" w:rsidP="00F77932">
      <w:pPr>
        <w:pStyle w:val="a3"/>
        <w:widowControl w:val="0"/>
        <w:numPr>
          <w:ilvl w:val="0"/>
          <w:numId w:val="6"/>
        </w:numPr>
        <w:tabs>
          <w:tab w:val="left" w:pos="0"/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копия штатного расписания на текущий финансовый год;</w:t>
      </w:r>
    </w:p>
    <w:p w:rsidR="00C91B42" w:rsidRDefault="00C91B42" w:rsidP="00F77932">
      <w:pPr>
        <w:pStyle w:val="a5"/>
        <w:numPr>
          <w:ilvl w:val="0"/>
          <w:numId w:val="6"/>
        </w:numPr>
        <w:tabs>
          <w:tab w:val="left" w:pos="0"/>
        </w:tabs>
        <w:spacing w:before="8" w:line="268" w:lineRule="auto"/>
        <w:ind w:left="0" w:right="117" w:firstLine="0"/>
      </w:pPr>
      <w:r>
        <w:t>справка, подписанная руководителем Организации или лицом, исполняющим его обязанности, подтверждающая, что Организация получатель</w:t>
      </w:r>
      <w:r>
        <w:rPr>
          <w:spacing w:val="1"/>
        </w:rPr>
        <w:t xml:space="preserve"> </w:t>
      </w:r>
      <w:r>
        <w:t>субсидии</w:t>
      </w:r>
      <w:r>
        <w:rPr>
          <w:spacing w:val="1"/>
        </w:rPr>
        <w:t xml:space="preserve">  </w:t>
      </w:r>
      <w:r>
        <w:t>не является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юридическим лицом, в том числе местом регистрации которого является</w:t>
      </w:r>
      <w:r>
        <w:rPr>
          <w:spacing w:val="1"/>
        </w:rPr>
        <w:t xml:space="preserve"> </w:t>
      </w:r>
      <w:r>
        <w:t>государство или территория, включенные в утвержденный Министерством</w:t>
      </w:r>
      <w:r>
        <w:rPr>
          <w:spacing w:val="-67"/>
        </w:rPr>
        <w:t xml:space="preserve"> </w:t>
      </w:r>
      <w:r>
        <w:t>финансов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 xml:space="preserve">используемых  </w:t>
      </w:r>
      <w:r>
        <w:rPr>
          <w:spacing w:val="27"/>
        </w:rPr>
        <w:t xml:space="preserve"> </w:t>
      </w:r>
      <w:r>
        <w:t xml:space="preserve">для  </w:t>
      </w:r>
      <w:r>
        <w:rPr>
          <w:spacing w:val="8"/>
        </w:rPr>
        <w:t xml:space="preserve"> </w:t>
      </w:r>
      <w:r>
        <w:t>промежуточного</w:t>
      </w:r>
      <w:r>
        <w:rPr>
          <w:spacing w:val="136"/>
        </w:rPr>
        <w:t xml:space="preserve"> </w:t>
      </w:r>
      <w:r>
        <w:t xml:space="preserve">(офшорного)  </w:t>
      </w:r>
      <w:r>
        <w:rPr>
          <w:spacing w:val="26"/>
        </w:rPr>
        <w:t xml:space="preserve"> </w:t>
      </w:r>
      <w:r>
        <w:t xml:space="preserve">владения  </w:t>
      </w:r>
      <w:r>
        <w:rPr>
          <w:spacing w:val="17"/>
        </w:rPr>
        <w:t xml:space="preserve"> </w:t>
      </w:r>
      <w:r>
        <w:t>активами</w:t>
      </w:r>
      <w:r>
        <w:rPr>
          <w:spacing w:val="-68"/>
        </w:rPr>
        <w:t xml:space="preserve"> </w:t>
      </w:r>
      <w:r>
        <w:rPr>
          <w:w w:val="95"/>
        </w:rPr>
        <w:t>в Российской Федерации (далее - офшорные компании), а также российским</w:t>
      </w:r>
      <w:r>
        <w:rPr>
          <w:spacing w:val="1"/>
          <w:w w:val="95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в уставном</w:t>
      </w:r>
      <w:r>
        <w:rPr>
          <w:spacing w:val="1"/>
        </w:rPr>
        <w:t xml:space="preserve"> </w:t>
      </w:r>
      <w:r>
        <w:t>(складочном)</w:t>
      </w:r>
      <w:r>
        <w:rPr>
          <w:spacing w:val="1"/>
        </w:rPr>
        <w:t xml:space="preserve"> </w:t>
      </w:r>
      <w:r>
        <w:t>капитале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прямого или косвенного</w:t>
      </w:r>
      <w:r>
        <w:rPr>
          <w:spacing w:val="70"/>
        </w:rPr>
        <w:t xml:space="preserve"> </w:t>
      </w:r>
      <w:r>
        <w:t>(через третьих лиц) участия офшорных компаний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25 процентов</w:t>
      </w:r>
      <w:r>
        <w:rPr>
          <w:spacing w:val="1"/>
        </w:rPr>
        <w:t xml:space="preserve"> </w:t>
      </w:r>
      <w:r>
        <w:t>(если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не предусмотрено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Федерации);</w:t>
      </w:r>
    </w:p>
    <w:p w:rsidR="00C91B42" w:rsidRDefault="00C91B42" w:rsidP="00F77932">
      <w:pPr>
        <w:pStyle w:val="a5"/>
        <w:numPr>
          <w:ilvl w:val="0"/>
          <w:numId w:val="6"/>
        </w:numPr>
        <w:tabs>
          <w:tab w:val="left" w:pos="0"/>
        </w:tabs>
        <w:spacing w:before="88" w:line="266" w:lineRule="auto"/>
        <w:ind w:left="0" w:right="132" w:firstLine="0"/>
      </w:pPr>
      <w:r w:rsidRPr="00C91B42">
        <w:t xml:space="preserve"> </w:t>
      </w:r>
      <w:r>
        <w:t>справка, подписанная руководителем Организации или лицом, исполняющим его обязанности, подтверждающая, что Организация получатель</w:t>
      </w:r>
      <w:r>
        <w:rPr>
          <w:spacing w:val="1"/>
        </w:rPr>
        <w:t xml:space="preserve"> </w:t>
      </w:r>
      <w:r>
        <w:t>субсидии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 физических</w:t>
      </w:r>
      <w:r>
        <w:rPr>
          <w:spacing w:val="70"/>
        </w:rPr>
        <w:t xml:space="preserve"> </w:t>
      </w:r>
      <w:r>
        <w:t>лиц, в отношении которых имеются 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 причастности</w:t>
      </w:r>
      <w:r>
        <w:rPr>
          <w:spacing w:val="18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экстремистской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25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терроризму;</w:t>
      </w:r>
    </w:p>
    <w:p w:rsidR="00C91B42" w:rsidRDefault="00C91B42" w:rsidP="00F77932">
      <w:pPr>
        <w:pStyle w:val="a5"/>
        <w:numPr>
          <w:ilvl w:val="0"/>
          <w:numId w:val="6"/>
        </w:numPr>
        <w:tabs>
          <w:tab w:val="left" w:pos="0"/>
        </w:tabs>
        <w:spacing w:before="3" w:line="268" w:lineRule="auto"/>
        <w:ind w:left="0" w:right="124" w:firstLine="0"/>
      </w:pPr>
      <w:r>
        <w:t>справка, подписанная руководителем Организации или лицом, исполняющим его обязанности, подтверждающая, что Организация получатель субсидии  не находится в составляемых</w:t>
      </w:r>
      <w:r>
        <w:rPr>
          <w:spacing w:val="-67"/>
        </w:rPr>
        <w:t xml:space="preserve"> </w:t>
      </w:r>
      <w:r>
        <w:t>в 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полномочий,</w:t>
      </w:r>
      <w:r>
        <w:rPr>
          <w:spacing w:val="1"/>
        </w:rPr>
        <w:t xml:space="preserve"> </w:t>
      </w:r>
      <w:r>
        <w:t>предусмотренных главой</w:t>
      </w:r>
      <w:r>
        <w:rPr>
          <w:spacing w:val="1"/>
        </w:rPr>
        <w:t xml:space="preserve"> </w:t>
      </w:r>
      <w:r>
        <w:t>VII</w:t>
      </w:r>
      <w:r>
        <w:rPr>
          <w:spacing w:val="1"/>
        </w:rPr>
        <w:t xml:space="preserve"> </w:t>
      </w:r>
      <w:r>
        <w:t>Устава</w:t>
      </w:r>
      <w:r>
        <w:rPr>
          <w:spacing w:val="1"/>
        </w:rPr>
        <w:t xml:space="preserve"> </w:t>
      </w:r>
      <w:r>
        <w:t>ООН, Советом Безопасности ООН или органами, специально созданными</w:t>
      </w:r>
      <w:r>
        <w:rPr>
          <w:spacing w:val="1"/>
        </w:rPr>
        <w:t xml:space="preserve"> </w:t>
      </w:r>
      <w:r>
        <w:t xml:space="preserve">решениями    </w:t>
      </w:r>
      <w:r>
        <w:rPr>
          <w:spacing w:val="1"/>
        </w:rPr>
        <w:t xml:space="preserve"> </w:t>
      </w:r>
      <w:r>
        <w:t>Совета     Безопасности      ООН,     перечнях      организаций</w:t>
      </w:r>
      <w:r>
        <w:rPr>
          <w:spacing w:val="-67"/>
        </w:rPr>
        <w:t xml:space="preserve"> </w:t>
      </w:r>
      <w:r>
        <w:t>и   физических    лиц,   связанных   с   террористическими   организациями</w:t>
      </w:r>
      <w:r>
        <w:rPr>
          <w:spacing w:val="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террористами</w:t>
      </w:r>
      <w:r>
        <w:rPr>
          <w:spacing w:val="1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распространением</w:t>
      </w:r>
      <w:r>
        <w:rPr>
          <w:spacing w:val="-12"/>
        </w:rPr>
        <w:t xml:space="preserve"> </w:t>
      </w:r>
      <w:r>
        <w:t>оружия</w:t>
      </w:r>
      <w:r>
        <w:rPr>
          <w:spacing w:val="2"/>
        </w:rPr>
        <w:t xml:space="preserve"> </w:t>
      </w:r>
      <w:r>
        <w:t>массового</w:t>
      </w:r>
      <w:r>
        <w:rPr>
          <w:spacing w:val="10"/>
        </w:rPr>
        <w:t xml:space="preserve"> </w:t>
      </w:r>
      <w:r>
        <w:t>уничтожения;</w:t>
      </w:r>
    </w:p>
    <w:p w:rsidR="00C91B42" w:rsidRPr="00C91B42" w:rsidRDefault="00C91B42" w:rsidP="00F77932">
      <w:pPr>
        <w:pStyle w:val="a3"/>
        <w:widowControl w:val="0"/>
        <w:numPr>
          <w:ilvl w:val="0"/>
          <w:numId w:val="6"/>
        </w:numPr>
        <w:tabs>
          <w:tab w:val="left" w:pos="0"/>
          <w:tab w:val="left" w:pos="882"/>
        </w:tabs>
        <w:spacing w:after="0" w:line="240" w:lineRule="auto"/>
        <w:ind w:left="0" w:firstLine="0"/>
        <w:jc w:val="both"/>
        <w:rPr>
          <w:rStyle w:val="20"/>
          <w:rFonts w:eastAsiaTheme="minorHAnsi"/>
        </w:rPr>
      </w:pPr>
      <w:r w:rsidRPr="00C91B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справка, подписанная руководителем Организации или лицом, исполняющим его обязанности, подтверждающая, что Организация</w:t>
      </w:r>
      <w:r w:rsidRPr="00C91B42">
        <w:rPr>
          <w:rFonts w:ascii="Times New Roman" w:hAnsi="Times New Roman" w:cs="Times New Roman"/>
          <w:sz w:val="28"/>
          <w:szCs w:val="28"/>
        </w:rPr>
        <w:t xml:space="preserve"> получатель</w:t>
      </w:r>
      <w:r w:rsidRPr="00C91B42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C91B42">
        <w:rPr>
          <w:rFonts w:ascii="Times New Roman" w:hAnsi="Times New Roman" w:cs="Times New Roman"/>
          <w:sz w:val="28"/>
          <w:szCs w:val="28"/>
        </w:rPr>
        <w:t>субсидии      не   получает   средства</w:t>
      </w:r>
      <w:r w:rsidRPr="00C91B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91B42">
        <w:rPr>
          <w:rFonts w:ascii="Times New Roman" w:hAnsi="Times New Roman" w:cs="Times New Roman"/>
          <w:sz w:val="28"/>
          <w:szCs w:val="28"/>
        </w:rPr>
        <w:t>из   бюджета Новоржевского муниципального  округа,</w:t>
      </w:r>
      <w:r w:rsidRPr="00C91B42">
        <w:rPr>
          <w:spacing w:val="1"/>
        </w:rPr>
        <w:t xml:space="preserve"> </w:t>
      </w:r>
      <w:r w:rsidRPr="00C91B42">
        <w:rPr>
          <w:rStyle w:val="20"/>
          <w:rFonts w:eastAsia="Calibri"/>
        </w:rPr>
        <w:t>в соответствии с иными нормативными правовыми актами на цели, указанные в п. 6 настоящего Положения;</w:t>
      </w:r>
    </w:p>
    <w:p w:rsidR="00C91B42" w:rsidRDefault="00C91B42" w:rsidP="00F77932">
      <w:pPr>
        <w:pStyle w:val="a5"/>
        <w:numPr>
          <w:ilvl w:val="0"/>
          <w:numId w:val="6"/>
        </w:numPr>
        <w:tabs>
          <w:tab w:val="left" w:pos="0"/>
        </w:tabs>
        <w:spacing w:before="2" w:line="268" w:lineRule="auto"/>
        <w:ind w:left="0" w:right="120" w:firstLine="0"/>
      </w:pPr>
      <w:r w:rsidRPr="00C91B42">
        <w:t xml:space="preserve"> </w:t>
      </w:r>
      <w:r>
        <w:t>справка, подписанная руководителем Организации или лицом, исполняющим его обязанности, подтверждающая, что Организация получатель</w:t>
      </w:r>
      <w:r>
        <w:rPr>
          <w:spacing w:val="9"/>
        </w:rPr>
        <w:t xml:space="preserve"> </w:t>
      </w:r>
      <w:r>
        <w:t>субсидии</w:t>
      </w:r>
      <w:r>
        <w:rPr>
          <w:spacing w:val="72"/>
        </w:rPr>
        <w:t xml:space="preserve"> </w:t>
      </w:r>
      <w:r>
        <w:t>(участник</w:t>
      </w:r>
      <w:r>
        <w:rPr>
          <w:spacing w:val="71"/>
        </w:rPr>
        <w:t xml:space="preserve"> </w:t>
      </w:r>
      <w:r>
        <w:t>отбора)</w:t>
      </w:r>
      <w:r>
        <w:rPr>
          <w:spacing w:val="67"/>
        </w:rPr>
        <w:t xml:space="preserve"> </w:t>
      </w:r>
      <w:r>
        <w:t>не</w:t>
      </w:r>
      <w:r>
        <w:rPr>
          <w:spacing w:val="59"/>
        </w:rPr>
        <w:t xml:space="preserve"> </w:t>
      </w:r>
      <w:r>
        <w:t>является</w:t>
      </w:r>
      <w:r>
        <w:rPr>
          <w:spacing w:val="69"/>
        </w:rPr>
        <w:t xml:space="preserve"> </w:t>
      </w:r>
      <w:r>
        <w:t>иностранным</w:t>
      </w:r>
    </w:p>
    <w:p w:rsidR="00C91B42" w:rsidRDefault="00C91B42" w:rsidP="00F77932">
      <w:pPr>
        <w:pStyle w:val="a5"/>
        <w:tabs>
          <w:tab w:val="left" w:pos="0"/>
        </w:tabs>
        <w:spacing w:before="33" w:line="256" w:lineRule="auto"/>
        <w:ind w:left="0" w:right="136" w:firstLine="0"/>
      </w:pPr>
      <w:r>
        <w:t xml:space="preserve">агентом    в    соответствии   </w:t>
      </w:r>
      <w:r>
        <w:rPr>
          <w:spacing w:val="1"/>
        </w:rPr>
        <w:t xml:space="preserve"> </w:t>
      </w:r>
      <w:r>
        <w:t>с    Федеральным     законом    "О    контроле</w:t>
      </w:r>
      <w:r>
        <w:rPr>
          <w:spacing w:val="1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деятельностью</w:t>
      </w:r>
      <w:r>
        <w:rPr>
          <w:spacing w:val="27"/>
        </w:rPr>
        <w:t xml:space="preserve"> </w:t>
      </w:r>
      <w:r>
        <w:t>лиц,</w:t>
      </w:r>
      <w:r>
        <w:rPr>
          <w:spacing w:val="-1"/>
        </w:rPr>
        <w:t xml:space="preserve"> </w:t>
      </w:r>
      <w:r>
        <w:t>находящихся</w:t>
      </w:r>
      <w:r>
        <w:rPr>
          <w:spacing w:val="22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иностранным</w:t>
      </w:r>
      <w:r>
        <w:rPr>
          <w:spacing w:val="20"/>
        </w:rPr>
        <w:t xml:space="preserve"> </w:t>
      </w:r>
      <w:r>
        <w:t>влиянием";</w:t>
      </w:r>
    </w:p>
    <w:p w:rsidR="00C91B42" w:rsidRDefault="00C91B42" w:rsidP="00F77932">
      <w:pPr>
        <w:pStyle w:val="a5"/>
        <w:tabs>
          <w:tab w:val="left" w:pos="0"/>
        </w:tabs>
        <w:spacing w:before="7" w:line="261" w:lineRule="auto"/>
        <w:ind w:left="0" w:right="113" w:firstLine="0"/>
      </w:pPr>
      <w:r>
        <w:t>7) справка, подписанная руководителем Организации или лицом, исполняющим его обязанности, подтверждающая, что у Организации на</w:t>
      </w:r>
      <w:r>
        <w:rPr>
          <w:spacing w:val="1"/>
        </w:rPr>
        <w:t xml:space="preserve"> </w:t>
      </w:r>
      <w:r>
        <w:t>едином</w:t>
      </w:r>
      <w:r>
        <w:rPr>
          <w:spacing w:val="70"/>
        </w:rPr>
        <w:t xml:space="preserve"> </w:t>
      </w:r>
      <w:r>
        <w:t>налоговом</w:t>
      </w:r>
      <w:r>
        <w:rPr>
          <w:spacing w:val="1"/>
        </w:rPr>
        <w:t xml:space="preserve"> </w:t>
      </w:r>
      <w:r>
        <w:t>счете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размер,</w:t>
      </w:r>
      <w:r>
        <w:rPr>
          <w:spacing w:val="1"/>
        </w:rPr>
        <w:t xml:space="preserve"> </w:t>
      </w:r>
      <w:r>
        <w:lastRenderedPageBreak/>
        <w:t>определенный</w:t>
      </w:r>
      <w:r>
        <w:rPr>
          <w:spacing w:val="1"/>
        </w:rPr>
        <w:t xml:space="preserve"> </w:t>
      </w:r>
      <w:r>
        <w:t>пунктом 3</w:t>
      </w:r>
      <w:r>
        <w:rPr>
          <w:spacing w:val="1"/>
        </w:rPr>
        <w:t xml:space="preserve"> </w:t>
      </w:r>
      <w:r>
        <w:t>статьи 47</w:t>
      </w:r>
      <w:r>
        <w:rPr>
          <w:spacing w:val="70"/>
        </w:rPr>
        <w:t xml:space="preserve"> </w:t>
      </w:r>
      <w:r>
        <w:t>Налогового   кодекса</w:t>
      </w:r>
      <w:r>
        <w:rPr>
          <w:spacing w:val="70"/>
        </w:rPr>
        <w:t xml:space="preserve"> </w:t>
      </w:r>
      <w:r>
        <w:t>Российской</w:t>
      </w:r>
      <w:r>
        <w:rPr>
          <w:spacing w:val="70"/>
        </w:rPr>
        <w:t xml:space="preserve"> </w:t>
      </w:r>
      <w:r>
        <w:t>Федерации,   задолженность</w:t>
      </w:r>
      <w:r>
        <w:rPr>
          <w:spacing w:val="1"/>
        </w:rPr>
        <w:t xml:space="preserve"> </w:t>
      </w:r>
      <w:r>
        <w:t>по уплате налогов, сборов и страховых</w:t>
      </w:r>
      <w:r>
        <w:rPr>
          <w:spacing w:val="1"/>
        </w:rPr>
        <w:t xml:space="preserve"> </w:t>
      </w:r>
      <w:r>
        <w:t>взносов в бюджеты бюджетной</w:t>
      </w:r>
      <w:r>
        <w:rPr>
          <w:spacing w:val="1"/>
        </w:rPr>
        <w:t xml:space="preserve"> </w:t>
      </w:r>
      <w:r>
        <w:t>системы</w:t>
      </w:r>
      <w:r>
        <w:rPr>
          <w:spacing w:val="19"/>
        </w:rPr>
        <w:t xml:space="preserve"> </w:t>
      </w:r>
      <w:r>
        <w:t>Российской</w:t>
      </w:r>
      <w:r>
        <w:rPr>
          <w:spacing w:val="25"/>
        </w:rPr>
        <w:t xml:space="preserve"> </w:t>
      </w:r>
      <w:r>
        <w:t>Федерации;</w:t>
      </w:r>
    </w:p>
    <w:p w:rsidR="00C91B42" w:rsidRPr="00C6344D" w:rsidRDefault="00C91B42" w:rsidP="00F77932">
      <w:pPr>
        <w:pStyle w:val="a5"/>
        <w:tabs>
          <w:tab w:val="left" w:pos="0"/>
        </w:tabs>
        <w:spacing w:line="261" w:lineRule="auto"/>
        <w:ind w:left="0" w:right="109" w:firstLine="0"/>
      </w:pPr>
      <w:r>
        <w:t>8)</w:t>
      </w:r>
      <w:r w:rsidRPr="00270C01">
        <w:rPr>
          <w:color w:val="FF0000"/>
        </w:rPr>
        <w:t xml:space="preserve"> </w:t>
      </w:r>
      <w:r>
        <w:t xml:space="preserve">справка, подписанная руководителем Организации или лицом, исполняющим его обязанности, подтверждающая, что у Организация </w:t>
      </w:r>
      <w:r w:rsidRPr="00C6344D">
        <w:t>у</w:t>
      </w:r>
      <w:r w:rsidRPr="00C6344D">
        <w:rPr>
          <w:spacing w:val="1"/>
        </w:rPr>
        <w:t xml:space="preserve"> </w:t>
      </w:r>
      <w:r w:rsidRPr="00C6344D">
        <w:t>получателя</w:t>
      </w:r>
      <w:r w:rsidRPr="00C6344D">
        <w:rPr>
          <w:spacing w:val="1"/>
        </w:rPr>
        <w:t xml:space="preserve"> </w:t>
      </w:r>
      <w:r w:rsidRPr="00C6344D">
        <w:t>субсидии</w:t>
      </w:r>
      <w:r w:rsidRPr="00C6344D">
        <w:rPr>
          <w:spacing w:val="1"/>
        </w:rPr>
        <w:t xml:space="preserve"> </w:t>
      </w:r>
      <w:r w:rsidRPr="00C6344D">
        <w:rPr>
          <w:spacing w:val="71"/>
        </w:rPr>
        <w:t xml:space="preserve"> </w:t>
      </w:r>
      <w:r w:rsidRPr="00C6344D">
        <w:t>отсутствуют</w:t>
      </w:r>
      <w:r w:rsidRPr="00C6344D">
        <w:rPr>
          <w:spacing w:val="1"/>
        </w:rPr>
        <w:t xml:space="preserve"> </w:t>
      </w:r>
      <w:r w:rsidRPr="00C6344D">
        <w:t>просроченная задолженность по возврату в бюджет</w:t>
      </w:r>
      <w:r>
        <w:t xml:space="preserve"> Новоржевского муниципального округа</w:t>
      </w:r>
      <w:r w:rsidRPr="00C6344D">
        <w:t>, в соответствии с правовым актом, иных субсидий, бюджетных</w:t>
      </w:r>
      <w:r w:rsidRPr="00C6344D">
        <w:rPr>
          <w:spacing w:val="1"/>
        </w:rPr>
        <w:t xml:space="preserve"> </w:t>
      </w:r>
      <w:r w:rsidRPr="00C6344D">
        <w:t>инвестиций,</w:t>
      </w:r>
      <w:r w:rsidRPr="00C6344D">
        <w:rPr>
          <w:spacing w:val="1"/>
        </w:rPr>
        <w:t xml:space="preserve"> </w:t>
      </w:r>
      <w:r w:rsidRPr="00C6344D">
        <w:t>а</w:t>
      </w:r>
      <w:r w:rsidRPr="00C6344D">
        <w:rPr>
          <w:spacing w:val="1"/>
        </w:rPr>
        <w:t xml:space="preserve"> </w:t>
      </w:r>
      <w:r w:rsidRPr="00C6344D">
        <w:t>также</w:t>
      </w:r>
      <w:r w:rsidRPr="00C6344D">
        <w:rPr>
          <w:spacing w:val="1"/>
        </w:rPr>
        <w:t xml:space="preserve"> </w:t>
      </w:r>
      <w:r w:rsidRPr="00C6344D">
        <w:t>иная</w:t>
      </w:r>
      <w:r w:rsidRPr="00C6344D">
        <w:rPr>
          <w:spacing w:val="1"/>
        </w:rPr>
        <w:t xml:space="preserve"> </w:t>
      </w:r>
      <w:r w:rsidRPr="00C6344D">
        <w:t>просроченная</w:t>
      </w:r>
      <w:r w:rsidRPr="00C6344D">
        <w:rPr>
          <w:spacing w:val="1"/>
        </w:rPr>
        <w:t xml:space="preserve"> </w:t>
      </w:r>
      <w:r w:rsidRPr="00C6344D">
        <w:t>(неурегулированная)</w:t>
      </w:r>
      <w:r w:rsidRPr="00C6344D">
        <w:rPr>
          <w:spacing w:val="1"/>
        </w:rPr>
        <w:t xml:space="preserve"> </w:t>
      </w:r>
      <w:r w:rsidRPr="00C6344D">
        <w:t>задолженность</w:t>
      </w:r>
      <w:r w:rsidRPr="00C6344D">
        <w:rPr>
          <w:spacing w:val="1"/>
        </w:rPr>
        <w:t xml:space="preserve"> </w:t>
      </w:r>
      <w:r w:rsidRPr="00C6344D">
        <w:t>по</w:t>
      </w:r>
      <w:r w:rsidRPr="00C6344D">
        <w:rPr>
          <w:spacing w:val="1"/>
        </w:rPr>
        <w:t xml:space="preserve"> </w:t>
      </w:r>
      <w:r w:rsidRPr="00C6344D">
        <w:t>денежным</w:t>
      </w:r>
      <w:r w:rsidRPr="00C6344D">
        <w:rPr>
          <w:spacing w:val="1"/>
        </w:rPr>
        <w:t xml:space="preserve"> </w:t>
      </w:r>
      <w:r w:rsidRPr="00C6344D">
        <w:t>обязательствам</w:t>
      </w:r>
      <w:r w:rsidRPr="00C6344D">
        <w:rPr>
          <w:spacing w:val="1"/>
        </w:rPr>
        <w:t xml:space="preserve"> </w:t>
      </w:r>
      <w:r w:rsidRPr="00C6344D">
        <w:t>перед</w:t>
      </w:r>
      <w:r w:rsidRPr="00C6344D">
        <w:rPr>
          <w:spacing w:val="1"/>
        </w:rPr>
        <w:t xml:space="preserve"> </w:t>
      </w:r>
      <w:r>
        <w:t>Новоржевским муниципальным округом</w:t>
      </w:r>
      <w:r w:rsidRPr="00C6344D">
        <w:t xml:space="preserve"> в соответствии с правовым актом (за исключением случаев, установленных</w:t>
      </w:r>
      <w:r w:rsidRPr="00C6344D">
        <w:rPr>
          <w:spacing w:val="-67"/>
        </w:rPr>
        <w:t xml:space="preserve"> </w:t>
      </w:r>
      <w:r w:rsidRPr="00C6344D">
        <w:t>соответственно высшим</w:t>
      </w:r>
      <w:r w:rsidRPr="00C6344D">
        <w:rPr>
          <w:spacing w:val="1"/>
        </w:rPr>
        <w:t xml:space="preserve"> </w:t>
      </w:r>
      <w:r w:rsidRPr="00C6344D">
        <w:t>исполнительным органом</w:t>
      </w:r>
      <w:r w:rsidRPr="00C6344D">
        <w:rPr>
          <w:spacing w:val="1"/>
        </w:rPr>
        <w:t xml:space="preserve"> </w:t>
      </w:r>
      <w:r w:rsidRPr="00C6344D">
        <w:t>субъекта</w:t>
      </w:r>
      <w:r w:rsidRPr="00C6344D">
        <w:rPr>
          <w:spacing w:val="1"/>
        </w:rPr>
        <w:t xml:space="preserve"> </w:t>
      </w:r>
      <w:r w:rsidRPr="00C6344D">
        <w:t>Российской</w:t>
      </w:r>
      <w:r w:rsidRPr="00C6344D">
        <w:rPr>
          <w:spacing w:val="1"/>
        </w:rPr>
        <w:t xml:space="preserve"> </w:t>
      </w:r>
      <w:r w:rsidRPr="00C6344D">
        <w:t>Федерации</w:t>
      </w:r>
      <w:r w:rsidRPr="00C6344D">
        <w:rPr>
          <w:spacing w:val="24"/>
        </w:rPr>
        <w:t xml:space="preserve"> </w:t>
      </w:r>
      <w:r w:rsidRPr="00C6344D">
        <w:t>(местной</w:t>
      </w:r>
      <w:r w:rsidRPr="00C6344D">
        <w:rPr>
          <w:spacing w:val="23"/>
        </w:rPr>
        <w:t xml:space="preserve"> </w:t>
      </w:r>
      <w:r w:rsidRPr="00C6344D">
        <w:t>администрацией);</w:t>
      </w:r>
    </w:p>
    <w:p w:rsidR="00C91B42" w:rsidRDefault="00C91B42" w:rsidP="00F77932">
      <w:pPr>
        <w:pStyle w:val="a5"/>
        <w:tabs>
          <w:tab w:val="left" w:pos="0"/>
        </w:tabs>
        <w:spacing w:line="268" w:lineRule="auto"/>
        <w:ind w:left="0" w:right="122" w:firstLine="0"/>
      </w:pPr>
      <w:r>
        <w:t>9) справка, подписанная руководителем Организации или лицом, исполняющим его обязанности, подтверждающая, что Организация получатель субсидии,  являющийся юридическим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реорганизации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реорганизации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присоединения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юридическому</w:t>
      </w:r>
      <w:r>
        <w:rPr>
          <w:spacing w:val="1"/>
        </w:rPr>
        <w:t xml:space="preserve"> </w:t>
      </w:r>
      <w:r>
        <w:t>лицу,</w:t>
      </w:r>
      <w:r>
        <w:rPr>
          <w:spacing w:val="1"/>
        </w:rPr>
        <w:t xml:space="preserve"> </w:t>
      </w:r>
      <w:r>
        <w:t>являющемуся</w:t>
      </w:r>
      <w:r>
        <w:rPr>
          <w:spacing w:val="1"/>
        </w:rPr>
        <w:t xml:space="preserve"> </w:t>
      </w:r>
      <w:r>
        <w:t>получателем</w:t>
      </w:r>
      <w:r>
        <w:rPr>
          <w:spacing w:val="1"/>
        </w:rPr>
        <w:t xml:space="preserve"> </w:t>
      </w:r>
      <w:r>
        <w:t>субсидии,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юридического лица), ликвидации, в отношении его не введена процедура</w:t>
      </w:r>
      <w:r>
        <w:rPr>
          <w:spacing w:val="1"/>
        </w:rPr>
        <w:t xml:space="preserve"> </w:t>
      </w:r>
      <w:r>
        <w:t>банкротства,</w:t>
      </w:r>
      <w:r>
        <w:rPr>
          <w:spacing w:val="45"/>
        </w:rPr>
        <w:t xml:space="preserve"> </w:t>
      </w:r>
      <w:r>
        <w:t>деятельность</w:t>
      </w:r>
      <w:r>
        <w:rPr>
          <w:spacing w:val="43"/>
        </w:rPr>
        <w:t xml:space="preserve"> </w:t>
      </w:r>
      <w:r>
        <w:t>получателя</w:t>
      </w:r>
      <w:r>
        <w:rPr>
          <w:spacing w:val="39"/>
        </w:rPr>
        <w:t xml:space="preserve"> </w:t>
      </w:r>
      <w:r>
        <w:t>субсидии</w:t>
      </w:r>
      <w:r>
        <w:rPr>
          <w:spacing w:val="35"/>
        </w:rPr>
        <w:t xml:space="preserve"> </w:t>
      </w:r>
    </w:p>
    <w:p w:rsidR="00A026B5" w:rsidRPr="00FD35D4" w:rsidRDefault="00FD35D4" w:rsidP="00FD35D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11. </w:t>
      </w:r>
      <w:r w:rsidR="00A026B5" w:rsidRPr="00FD3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Администрация </w:t>
      </w:r>
      <w:r w:rsidR="00C91B42" w:rsidRPr="00FD3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Новоржевского муниципального округа</w:t>
      </w:r>
      <w:r w:rsidR="00A026B5" w:rsidRPr="00FD3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течение 10 рабочих дней со дня получения документов, указанных в п. 9 и п. 10  настоящего Положения, рассматривает полученные документы и обеспечивает заключение Администрацией </w:t>
      </w:r>
      <w:r w:rsidR="008F609A" w:rsidRPr="00FD3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Новоржевского муниципального округа </w:t>
      </w:r>
      <w:r w:rsidR="00A026B5" w:rsidRPr="00FD3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 Организацией Соглашения на соответствующий финансовый год</w:t>
      </w:r>
      <w:r w:rsidR="009E5FBE" w:rsidRPr="009E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E5FBE" w:rsidRPr="00473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 </w:t>
      </w:r>
      <w:r w:rsidR="009E5FBE" w:rsidRPr="00473680">
        <w:rPr>
          <w:rFonts w:ascii="Times New Roman" w:hAnsi="Times New Roman" w:cs="Times New Roman"/>
          <w:sz w:val="28"/>
          <w:szCs w:val="28"/>
        </w:rPr>
        <w:t xml:space="preserve">с типовой формой, установленной Финансовым управлением Администрации </w:t>
      </w:r>
      <w:r w:rsidR="009E5FBE">
        <w:rPr>
          <w:rFonts w:ascii="Times New Roman" w:hAnsi="Times New Roman" w:cs="Times New Roman"/>
          <w:sz w:val="28"/>
          <w:szCs w:val="28"/>
        </w:rPr>
        <w:t>Новоржевского муниципального округа</w:t>
      </w:r>
      <w:r w:rsidR="00A026B5" w:rsidRPr="00FD35D4">
        <w:rPr>
          <w:rFonts w:ascii="Times New Roman" w:hAnsi="Times New Roman" w:cs="Times New Roman"/>
          <w:sz w:val="28"/>
          <w:szCs w:val="28"/>
        </w:rPr>
        <w:t>, либо направление Организации письменного уведомления об отказе в предоставлении субсидии с указанием причин отказа.</w:t>
      </w:r>
    </w:p>
    <w:p w:rsidR="00A026B5" w:rsidRPr="00FD35D4" w:rsidRDefault="00FD35D4" w:rsidP="00FD35D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12.</w:t>
      </w:r>
      <w:r w:rsidR="00A026B5" w:rsidRPr="00FD3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Уведомление об отказе в предоставлении субсидии направляется при наличии следующих оснований:</w:t>
      </w:r>
    </w:p>
    <w:p w:rsidR="00A026B5" w:rsidRDefault="00A026B5" w:rsidP="00FD35D4">
      <w:pPr>
        <w:widowControl w:val="0"/>
        <w:numPr>
          <w:ilvl w:val="0"/>
          <w:numId w:val="4"/>
        </w:num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несоответствие представленных Организацией документов требованиям, определенным настоящим Положением;</w:t>
      </w:r>
    </w:p>
    <w:p w:rsidR="00A026B5" w:rsidRDefault="00A026B5" w:rsidP="00FD35D4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непредставление (представление не в полном объеме) документов, указанных в п. 9 и п. 10 настоящего Положения;</w:t>
      </w:r>
    </w:p>
    <w:p w:rsidR="00A026B5" w:rsidRDefault="00A026B5" w:rsidP="00FD35D4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недостоверность представленной Организацией информации; </w:t>
      </w:r>
    </w:p>
    <w:p w:rsidR="00A026B5" w:rsidRDefault="00A026B5" w:rsidP="00FD35D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 отсутствие лимитов бюджетных обязательств на соответствующий финансовый год, утвержденных в установленном порядке и доведенных Администрации </w:t>
      </w:r>
      <w:r w:rsidR="008F6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Новоржевского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>на предоставление субсидии с целью, предусмотренной п.</w:t>
      </w:r>
      <w:hyperlink r:id="rId8" w:history="1">
        <w:r w:rsidRPr="002D298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6</w:t>
        </w:r>
      </w:hyperlink>
      <w:r w:rsidRPr="002D29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A026B5" w:rsidRDefault="00FD35D4" w:rsidP="00FD35D4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13.</w:t>
      </w:r>
      <w:r w:rsidR="00A02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Для перечисления субсидии Организация, заключившая Соглашение, ежемесячно в срок до 20-го числа месяца, следующего за отчетным, представляет в Администрацию </w:t>
      </w:r>
      <w:r w:rsidR="008F6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Новоржевского муниципального округа</w:t>
      </w:r>
      <w:r w:rsidR="00A02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A026B5" w:rsidRDefault="00A026B5" w:rsidP="00FD35D4">
      <w:pPr>
        <w:widowControl w:val="0"/>
        <w:numPr>
          <w:ilvl w:val="0"/>
          <w:numId w:val="7"/>
        </w:num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заявку на перечисление субсидии по форме, установленной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Соглашением (далее - заявка);</w:t>
      </w:r>
    </w:p>
    <w:p w:rsidR="00A026B5" w:rsidRDefault="00A026B5" w:rsidP="00A026B5">
      <w:pPr>
        <w:widowControl w:val="0"/>
        <w:numPr>
          <w:ilvl w:val="0"/>
          <w:numId w:val="7"/>
        </w:numPr>
        <w:tabs>
          <w:tab w:val="left" w:pos="907"/>
        </w:tabs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копии документов, подтверждающие понесенные Организацией затраты на производство и выпуск периодического печатного издания (счета, счета- фактуры, платежные поручения и иные первичные бухгалтерские документы), заверенные в установленном порядке.</w:t>
      </w:r>
    </w:p>
    <w:p w:rsidR="00A026B5" w:rsidRPr="00FD35D4" w:rsidRDefault="00FD35D4" w:rsidP="00FD35D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14. </w:t>
      </w:r>
      <w:r w:rsidR="002D2986" w:rsidRPr="00FD35D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Отдел экономики, инвестиций и сельского хозяйства</w:t>
      </w:r>
      <w:r w:rsidR="00A026B5" w:rsidRPr="00FD3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Администрации </w:t>
      </w:r>
      <w:r w:rsidR="008F609A" w:rsidRPr="00FD3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Новоржевского муниципального округа </w:t>
      </w:r>
      <w:r w:rsidR="00A026B5" w:rsidRPr="00FD3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течение 3 рабочих дней со дня получения документов, указанных в п. 16 настоящего Положения, осуществляет проверку их соответствия требованиям настоящего</w:t>
      </w:r>
      <w:r w:rsidR="00A026B5" w:rsidRPr="00FD3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 Положения, достоверности представленной Организацией информации и по результатам проверки:</w:t>
      </w:r>
    </w:p>
    <w:p w:rsidR="00A026B5" w:rsidRDefault="00A026B5" w:rsidP="00A026B5">
      <w:pPr>
        <w:pStyle w:val="a3"/>
        <w:numPr>
          <w:ilvl w:val="0"/>
          <w:numId w:val="8"/>
        </w:numPr>
        <w:autoSpaceDE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случае соответствия представленных документов требованиям настоящего Положения и достоверности представленной Организацией информации направляет в отдел </w:t>
      </w:r>
      <w:r w:rsidR="00F77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бухгалтерского учета </w:t>
      </w:r>
      <w:r>
        <w:rPr>
          <w:rFonts w:ascii="Times New Roman" w:hAnsi="Times New Roman" w:cs="Times New Roman"/>
          <w:sz w:val="28"/>
          <w:szCs w:val="28"/>
        </w:rPr>
        <w:t>справку с пакетом документов в день ее оформления. В справке отражается сумма    субсидии,   подлежащая перечислению Организации за отчетный месяц.</w:t>
      </w:r>
    </w:p>
    <w:p w:rsidR="00A026B5" w:rsidRDefault="00A026B5" w:rsidP="00A026B5">
      <w:pPr>
        <w:widowControl w:val="0"/>
        <w:numPr>
          <w:ilvl w:val="0"/>
          <w:numId w:val="8"/>
        </w:numPr>
        <w:tabs>
          <w:tab w:val="left" w:pos="903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случае несоответствия представленных документов требованиям настоящего Положения, непредставления (представления не в полном объеме) документов, недостоверности представленной Организацией информации направляет Организации письменное уведомление об отказе в перечислении субсидий с указанием причин отказа.</w:t>
      </w:r>
    </w:p>
    <w:p w:rsidR="00A026B5" w:rsidRDefault="00FD35D4" w:rsidP="00FD35D4">
      <w:pPr>
        <w:widowControl w:val="0"/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15. </w:t>
      </w:r>
      <w:r w:rsidR="00A02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Организация после устранения указанных в уведомлении об отказе в перечислении субсидий нарушений вправе повторно представить в </w:t>
      </w:r>
      <w:r w:rsidR="00F77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F77932" w:rsidRPr="002D298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тдел экономики, инвестиций и сельского хозяйства</w:t>
      </w:r>
      <w:r w:rsidR="00A02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Администрации </w:t>
      </w:r>
      <w:r w:rsidR="008F6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Новоржевского муниципального округа </w:t>
      </w:r>
      <w:r w:rsidR="00A02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документы, предусмотренные п. 13 настоящего положения.</w:t>
      </w:r>
    </w:p>
    <w:p w:rsidR="00A026B5" w:rsidRPr="00FD35D4" w:rsidRDefault="00FD35D4" w:rsidP="00FD35D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16. </w:t>
      </w:r>
      <w:r w:rsidR="00A026B5" w:rsidRPr="00FD35D4">
        <w:rPr>
          <w:rFonts w:ascii="Times New Roman" w:hAnsi="Times New Roman" w:cs="Times New Roman"/>
          <w:color w:val="000000"/>
          <w:sz w:val="28"/>
          <w:szCs w:val="28"/>
        </w:rPr>
        <w:t>Перечисление Субсидии осуществляется ежемесячно</w:t>
      </w:r>
      <w:r w:rsidR="00A026B5" w:rsidRPr="00FD35D4">
        <w:rPr>
          <w:rFonts w:ascii="Times New Roman" w:hAnsi="Times New Roman" w:cs="Times New Roman"/>
          <w:sz w:val="28"/>
          <w:szCs w:val="28"/>
        </w:rPr>
        <w:t xml:space="preserve"> на основании заключенного Соглашения на расчетный или корреспондентский счет, открытый Организацией в учреждениях Центрального банка РФ или кредитных организациях, не позднее десятого рабочего дня, следующего за днем  оформления справки, составленной в соответствии с п.п.1. п.14 настоящего Положения.</w:t>
      </w:r>
    </w:p>
    <w:p w:rsidR="00A026B5" w:rsidRPr="00FD35D4" w:rsidRDefault="00FD35D4" w:rsidP="00FD35D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17.</w:t>
      </w:r>
      <w:r w:rsidR="00A026B5" w:rsidRPr="00FD35D4">
        <w:rPr>
          <w:rFonts w:ascii="Times New Roman" w:hAnsi="Times New Roman" w:cs="Times New Roman"/>
          <w:sz w:val="28"/>
          <w:szCs w:val="28"/>
        </w:rPr>
        <w:t>В случае невозможности  предоставления субсидии в текущем финансовом году в связи с недостаточностью лимитов бюджетных обязательств, Организации, с которой  заключено соглашение в текущем году, предоставляется субсидия в очередном финансовом году в размере задолженности по невыплаченной субсидии без повторного предоставления документов, указанных в п.10 настоящего Положения.</w:t>
      </w:r>
    </w:p>
    <w:p w:rsidR="00A026B5" w:rsidRPr="00FD35D4" w:rsidRDefault="00FD35D4" w:rsidP="00FD35D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18.</w:t>
      </w:r>
      <w:r w:rsidR="00A026B5" w:rsidRPr="00FD35D4">
        <w:rPr>
          <w:rFonts w:ascii="Times New Roman" w:hAnsi="Times New Roman" w:cs="Times New Roman"/>
          <w:sz w:val="28"/>
          <w:szCs w:val="28"/>
        </w:rPr>
        <w:t xml:space="preserve"> Результатом предоставления субсидии является сохранение средства массовой информации муниципального </w:t>
      </w:r>
      <w:r w:rsidR="008F609A" w:rsidRPr="00FD35D4">
        <w:rPr>
          <w:rFonts w:ascii="Times New Roman" w:hAnsi="Times New Roman" w:cs="Times New Roman"/>
          <w:sz w:val="28"/>
          <w:szCs w:val="28"/>
        </w:rPr>
        <w:t>округа</w:t>
      </w:r>
      <w:r w:rsidR="00A026B5" w:rsidRPr="00FD35D4">
        <w:rPr>
          <w:rFonts w:ascii="Times New Roman" w:hAnsi="Times New Roman" w:cs="Times New Roman"/>
          <w:sz w:val="28"/>
          <w:szCs w:val="28"/>
        </w:rPr>
        <w:t xml:space="preserve">, обеспечивающего в т.ч. официальное опубликование   муниципальных правовых актов и иной официальной информации. </w:t>
      </w:r>
    </w:p>
    <w:p w:rsidR="00A026B5" w:rsidRDefault="00A026B5" w:rsidP="00A026B5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предоставления субсидии оценивается Администрацией </w:t>
      </w:r>
      <w:r w:rsidR="008F6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Новоржевского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достижения, установленного соглашением значения показателя, которым является  тираж </w:t>
      </w:r>
      <w:r>
        <w:rPr>
          <w:rFonts w:ascii="Times New Roman" w:hAnsi="Times New Roman" w:cs="Times New Roman"/>
          <w:sz w:val="28"/>
          <w:szCs w:val="28"/>
        </w:rPr>
        <w:lastRenderedPageBreak/>
        <w:t>периодического печатного издания. Показатели результативности устанавливаются в конкретных размерах в абсолютных величинах.</w:t>
      </w:r>
    </w:p>
    <w:p w:rsidR="00A026B5" w:rsidRDefault="00A026B5" w:rsidP="00A026B5">
      <w:pPr>
        <w:pStyle w:val="a3"/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026B5" w:rsidRDefault="00A026B5" w:rsidP="00A026B5">
      <w:pPr>
        <w:pStyle w:val="a3"/>
        <w:keepNext/>
        <w:keepLines/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2" w:name="bookmark3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Расчет размера субсидии</w:t>
      </w:r>
      <w:bookmarkEnd w:id="2"/>
    </w:p>
    <w:p w:rsidR="00A026B5" w:rsidRDefault="00A026B5" w:rsidP="00A026B5">
      <w:pPr>
        <w:pStyle w:val="a3"/>
        <w:keepNext/>
        <w:keepLines/>
        <w:widowControl w:val="0"/>
        <w:tabs>
          <w:tab w:val="left" w:pos="0"/>
        </w:tabs>
        <w:spacing w:after="0" w:line="240" w:lineRule="auto"/>
        <w:ind w:left="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A026B5" w:rsidRPr="00FD35D4" w:rsidRDefault="00FD35D4" w:rsidP="00FD35D4">
      <w:pPr>
        <w:widowControl w:val="0"/>
        <w:tabs>
          <w:tab w:val="left" w:pos="9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19.</w:t>
      </w:r>
      <w:r w:rsidR="00A026B5" w:rsidRPr="00FD3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Размер субсидии, предоставляемой Организации за отчетный месяц, определяется по формуле:</w:t>
      </w:r>
    </w:p>
    <w:p w:rsidR="00A026B5" w:rsidRDefault="00A026B5" w:rsidP="00A026B5">
      <w:pPr>
        <w:pStyle w:val="a3"/>
        <w:widowControl w:val="0"/>
        <w:tabs>
          <w:tab w:val="left" w:pos="965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026B5" w:rsidRDefault="00A026B5" w:rsidP="00A026B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 w:bidi="ru-RU"/>
        </w:rPr>
        <w:t>С = С1 +С2 + Кр,</w:t>
      </w:r>
    </w:p>
    <w:p w:rsidR="00A026B5" w:rsidRDefault="00A026B5" w:rsidP="00A026B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где:</w:t>
      </w:r>
    </w:p>
    <w:p w:rsidR="00A026B5" w:rsidRDefault="00A026B5" w:rsidP="00A026B5">
      <w:pPr>
        <w:widowControl w:val="0"/>
        <w:numPr>
          <w:ilvl w:val="0"/>
          <w:numId w:val="9"/>
        </w:numPr>
        <w:tabs>
          <w:tab w:val="left" w:pos="964"/>
        </w:tabs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 - размер субсидии, предоставляемой Организации;</w:t>
      </w:r>
    </w:p>
    <w:p w:rsidR="00A026B5" w:rsidRDefault="00A026B5" w:rsidP="00A026B5">
      <w:pPr>
        <w:widowControl w:val="0"/>
        <w:numPr>
          <w:ilvl w:val="0"/>
          <w:numId w:val="9"/>
        </w:numPr>
        <w:tabs>
          <w:tab w:val="left" w:pos="956"/>
        </w:tabs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С1 - размер расходов Организации на оплату полиграфических услуг, стоимости газетной бумаги, рассчитывается по формуле:</w:t>
      </w:r>
    </w:p>
    <w:p w:rsidR="00A026B5" w:rsidRDefault="00A026B5" w:rsidP="00A026B5">
      <w:pPr>
        <w:widowControl w:val="0"/>
        <w:tabs>
          <w:tab w:val="left" w:pos="956"/>
        </w:tabs>
        <w:spacing w:after="0" w:line="240" w:lineRule="auto"/>
        <w:ind w:left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026B5" w:rsidRDefault="00A026B5" w:rsidP="00A026B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С1 = (Р1 + Р2) х К1,</w:t>
      </w:r>
    </w:p>
    <w:p w:rsidR="00A026B5" w:rsidRDefault="00A026B5" w:rsidP="00A026B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где:</w:t>
      </w:r>
    </w:p>
    <w:p w:rsidR="00A026B5" w:rsidRDefault="00A026B5" w:rsidP="00A026B5">
      <w:pPr>
        <w:widowControl w:val="0"/>
        <w:tabs>
          <w:tab w:val="left" w:pos="936"/>
        </w:tabs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Р1 - фактически понесенные в отчетном месяце расходы на газетную бумагу;</w:t>
      </w:r>
    </w:p>
    <w:p w:rsidR="00A026B5" w:rsidRDefault="00A026B5" w:rsidP="00A026B5">
      <w:pPr>
        <w:widowControl w:val="0"/>
        <w:tabs>
          <w:tab w:val="left" w:pos="965"/>
        </w:tabs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Р2 - фактически понесенные в отчетном месяце расходы на полиграфические услуги;</w:t>
      </w:r>
    </w:p>
    <w:p w:rsidR="00A026B5" w:rsidRDefault="00A026B5" w:rsidP="00A026B5">
      <w:pPr>
        <w:widowControl w:val="0"/>
        <w:tabs>
          <w:tab w:val="left" w:pos="965"/>
        </w:tabs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К1 - коэффициент возмещения затрат на оплату полиграфических услуг, стоимости газетной бумаги в размере 0,1;</w:t>
      </w:r>
    </w:p>
    <w:p w:rsidR="00A026B5" w:rsidRDefault="00A026B5" w:rsidP="00A026B5">
      <w:pPr>
        <w:widowControl w:val="0"/>
        <w:numPr>
          <w:ilvl w:val="0"/>
          <w:numId w:val="9"/>
        </w:numPr>
        <w:tabs>
          <w:tab w:val="left" w:pos="965"/>
        </w:tabs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С2 – размер  расходов Организации на оплату труда штатных работников, рассчитывается по формуле:</w:t>
      </w:r>
    </w:p>
    <w:p w:rsidR="00A026B5" w:rsidRDefault="00A026B5" w:rsidP="00A026B5">
      <w:pPr>
        <w:widowControl w:val="0"/>
        <w:tabs>
          <w:tab w:val="left" w:pos="965"/>
        </w:tabs>
        <w:spacing w:after="0" w:line="240" w:lineRule="auto"/>
        <w:ind w:left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 w:bidi="ru-RU"/>
        </w:rPr>
      </w:pPr>
    </w:p>
    <w:p w:rsidR="00A026B5" w:rsidRDefault="00A026B5" w:rsidP="00A026B5">
      <w:pPr>
        <w:pStyle w:val="10"/>
        <w:keepNext/>
        <w:keepLines/>
        <w:shd w:val="clear" w:color="auto" w:fill="auto"/>
        <w:spacing w:before="0"/>
        <w:jc w:val="center"/>
        <w:rPr>
          <w:color w:val="000000"/>
          <w:sz w:val="28"/>
          <w:szCs w:val="28"/>
          <w:lang w:eastAsia="ru-RU" w:bidi="ru-RU"/>
        </w:rPr>
      </w:pPr>
      <w:bookmarkStart w:id="3" w:name="bookmark4"/>
      <w:r>
        <w:rPr>
          <w:rFonts w:eastAsia="Arial Unicode MS"/>
          <w:color w:val="000000"/>
          <w:sz w:val="28"/>
          <w:szCs w:val="28"/>
          <w:lang w:eastAsia="ru-RU" w:bidi="ru-RU"/>
        </w:rPr>
        <w:t xml:space="preserve">С2 = </w:t>
      </w:r>
      <w:r>
        <w:rPr>
          <w:color w:val="000000"/>
          <w:sz w:val="28"/>
          <w:szCs w:val="28"/>
          <w:lang w:eastAsia="ru-RU" w:bidi="ru-RU"/>
        </w:rPr>
        <w:t xml:space="preserve"> ОТхКЗ</w:t>
      </w:r>
      <w:bookmarkEnd w:id="3"/>
    </w:p>
    <w:p w:rsidR="00A026B5" w:rsidRDefault="00A026B5" w:rsidP="00A026B5">
      <w:pPr>
        <w:pStyle w:val="10"/>
        <w:keepNext/>
        <w:keepLines/>
        <w:shd w:val="clear" w:color="auto" w:fill="auto"/>
        <w:spacing w:before="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где:</w:t>
      </w:r>
    </w:p>
    <w:p w:rsidR="00A026B5" w:rsidRDefault="00A026B5" w:rsidP="00A026B5">
      <w:pPr>
        <w:widowControl w:val="0"/>
        <w:tabs>
          <w:tab w:val="left" w:pos="956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ОТ – фактические расходы за отчетный месяц на оплату труда штатных работников редакции муниципального периодического печатного издания, определенные исходя из окладов. В случае, если в штате редакции муниципального периодического издания имеются сотрудники, в обязанности которых входит выполнение работ, оказание услуг для редакций периодических печатных изданий, распространяемых на территории других муниципальных образований, то расходы на оплату труда по данным должностям включаются в расчет размера субсидии пропорционально количеству таких редакций периодических печатных изданий.</w:t>
      </w:r>
    </w:p>
    <w:p w:rsidR="00A026B5" w:rsidRDefault="00A026B5" w:rsidP="00A026B5">
      <w:pPr>
        <w:widowControl w:val="0"/>
        <w:tabs>
          <w:tab w:val="left" w:pos="956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КЗ - коэффициент возмещения затрат на оплату труда штатных работников Организации по результатам работы редакции муниципального периодического печатного издания в отчетном месяце в размере 0,4;</w:t>
      </w:r>
    </w:p>
    <w:p w:rsidR="00A026B5" w:rsidRDefault="00A026B5" w:rsidP="00A026B5">
      <w:pPr>
        <w:widowControl w:val="0"/>
        <w:numPr>
          <w:ilvl w:val="0"/>
          <w:numId w:val="8"/>
        </w:numPr>
        <w:tabs>
          <w:tab w:val="left" w:pos="956"/>
        </w:tabs>
        <w:spacing w:after="0" w:line="240" w:lineRule="auto"/>
        <w:ind w:left="0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Кр - размер кредиторской задолженности по невыплаченной субсидии за предшествующий финансовый год.</w:t>
      </w:r>
    </w:p>
    <w:p w:rsidR="00A026B5" w:rsidRDefault="00A026B5" w:rsidP="00A026B5">
      <w:pPr>
        <w:widowControl w:val="0"/>
        <w:tabs>
          <w:tab w:val="left" w:pos="70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 w:bidi="ru-RU"/>
        </w:rPr>
      </w:pPr>
    </w:p>
    <w:p w:rsidR="00A026B5" w:rsidRDefault="00A026B5" w:rsidP="00A026B5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отчетности</w:t>
      </w:r>
    </w:p>
    <w:p w:rsidR="00A026B5" w:rsidRDefault="00A026B5" w:rsidP="00A026B5">
      <w:pPr>
        <w:autoSpaceDE w:val="0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20. Организация, с которой заключено Соглашение, предоставляет в </w:t>
      </w:r>
      <w:r w:rsidR="00F7793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77932" w:rsidRPr="002D298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тдел экономики, инвестиций и сельского хозяйства</w:t>
      </w:r>
      <w:r w:rsidR="00F779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8F6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Новоржевского муниципального округа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одновременно с документами,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указанными в п. 13 настоящего Положения, </w:t>
      </w:r>
      <w:r>
        <w:rPr>
          <w:rFonts w:ascii="Times New Roman" w:hAnsi="Times New Roman" w:cs="Times New Roman"/>
          <w:sz w:val="28"/>
          <w:szCs w:val="28"/>
        </w:rPr>
        <w:t xml:space="preserve"> отчет о достижении значений показателей результативности. Форма данного отчета устанавливается Соглашением.</w:t>
      </w:r>
    </w:p>
    <w:p w:rsidR="00A026B5" w:rsidRDefault="00A026B5" w:rsidP="00A026B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Администрация </w:t>
      </w:r>
      <w:r w:rsidR="008F6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Новоржевского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>имеет право устанавливать в Соглашении сроки и формы представления Организацией дополнительной отчетности.</w:t>
      </w:r>
    </w:p>
    <w:p w:rsidR="00A026B5" w:rsidRDefault="00A026B5" w:rsidP="00A026B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6B5" w:rsidRDefault="00A026B5" w:rsidP="00A026B5">
      <w:pPr>
        <w:pStyle w:val="a3"/>
        <w:autoSpaceDE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Требования об осуществлении контроля за соблюдением условий, целей и порядка предоставления субсидий и ответственности за их нарушение</w:t>
      </w:r>
    </w:p>
    <w:p w:rsidR="00A026B5" w:rsidRDefault="00A026B5" w:rsidP="00A026B5">
      <w:pPr>
        <w:pStyle w:val="a3"/>
        <w:autoSpaceDE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026B5" w:rsidRDefault="00A026B5" w:rsidP="00A026B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Контроль за использованием средств Субсидий осуществляется Администрацией </w:t>
      </w:r>
      <w:r w:rsidR="008F6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Новоржевского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>и органом внутреннего муниципального финансового контроля.</w:t>
      </w:r>
    </w:p>
    <w:p w:rsidR="00A026B5" w:rsidRDefault="00A026B5" w:rsidP="00A026B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Орган внутреннего муниципального финансового контроля осуществляет проверку соблюдения условий, целей и порядка предоставления субсидий в соответствии с Планом проведения проверок, утвержденным в установленном порядке. Проверка проводится в соответствии с федеральными стандартами внутреннего государственного (муниципального) финансового контроля, утвержденными Правительством Российской Федерации.</w:t>
      </w:r>
    </w:p>
    <w:p w:rsidR="00A026B5" w:rsidRDefault="00A026B5" w:rsidP="00A026B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24. Администрация </w:t>
      </w:r>
      <w:r w:rsidR="008F6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Новоржевского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проводит проверку соблюдения условий, целей и порядка предоставления субсидий по факту предоставления Получателем субсидии документов, указанных в п.13 настоящего Положения. Проверку проводит </w:t>
      </w:r>
      <w:r w:rsidR="00F77932">
        <w:rPr>
          <w:rFonts w:ascii="Times New Roman" w:hAnsi="Times New Roman" w:cs="Times New Roman"/>
          <w:sz w:val="28"/>
          <w:szCs w:val="28"/>
        </w:rPr>
        <w:t>о</w:t>
      </w:r>
      <w:r w:rsidR="00F77932" w:rsidRPr="002D298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тдел экономики, инвестиций и сельского хозяйства</w:t>
      </w:r>
      <w:r w:rsidR="00F779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F6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Новоржевского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>в порядке и сроки, определенные п.14 настоящего Положения.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A026B5" w:rsidRDefault="00A026B5" w:rsidP="00A026B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0"/>
      <w:bookmarkEnd w:id="4"/>
      <w:r>
        <w:rPr>
          <w:rFonts w:ascii="Times New Roman" w:hAnsi="Times New Roman" w:cs="Times New Roman"/>
          <w:sz w:val="28"/>
          <w:szCs w:val="28"/>
        </w:rPr>
        <w:t xml:space="preserve">25. В случае нарушения получателем субсидий условий, установленных при предоставлении субсидий, выявленного в том числе по фактам проверок, проведенных Администрацией </w:t>
      </w:r>
      <w:r w:rsidR="008F6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Новоржевского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>или органом внутреннего муниципального финансового контроля, получатель субсидии обязан возвратить полученные средства субсидий в  бюджет МО «</w:t>
      </w:r>
      <w:r w:rsidR="008F609A">
        <w:rPr>
          <w:rFonts w:ascii="Times New Roman" w:hAnsi="Times New Roman" w:cs="Times New Roman"/>
          <w:sz w:val="28"/>
          <w:szCs w:val="28"/>
        </w:rPr>
        <w:t>Новоржевский муниципальный округ Псковской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в течение 30 календарных дней со дня получения уведомления Администрации </w:t>
      </w:r>
      <w:r w:rsidR="008F6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Новоржевского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>или органа внутреннего муниципального финансового контроля о выявлении такого нарушения.</w:t>
      </w:r>
    </w:p>
    <w:p w:rsidR="00A026B5" w:rsidRDefault="00A026B5" w:rsidP="00A026B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В случае недостижения получателем субсидии значения результата и показателя предоставления субсидий, установленных в </w:t>
      </w:r>
      <w:hyperlink r:id="rId9" w:history="1">
        <w:r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 xml:space="preserve">пункте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18 настоящего Положения, получатель субсидий обязан возвратить полученные средства субсидий в  </w:t>
      </w:r>
      <w:r w:rsidR="00187028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5E5854">
        <w:rPr>
          <w:rFonts w:ascii="Times New Roman" w:hAnsi="Times New Roman" w:cs="Times New Roman"/>
          <w:sz w:val="28"/>
          <w:szCs w:val="28"/>
        </w:rPr>
        <w:t>Новоржевск</w:t>
      </w:r>
      <w:r w:rsidR="00187028">
        <w:rPr>
          <w:rFonts w:ascii="Times New Roman" w:hAnsi="Times New Roman" w:cs="Times New Roman"/>
          <w:sz w:val="28"/>
          <w:szCs w:val="28"/>
        </w:rPr>
        <w:t>ого</w:t>
      </w:r>
      <w:r w:rsidR="005E5854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187028">
        <w:rPr>
          <w:rFonts w:ascii="Times New Roman" w:hAnsi="Times New Roman" w:cs="Times New Roman"/>
          <w:sz w:val="28"/>
          <w:szCs w:val="28"/>
        </w:rPr>
        <w:t>ого</w:t>
      </w:r>
      <w:r w:rsidR="005E5854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187028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в течение 30 календарных дней со дня получения соответствующего уведомления.</w:t>
      </w:r>
    </w:p>
    <w:p w:rsidR="00A026B5" w:rsidRDefault="00A026B5" w:rsidP="00A026B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3"/>
      <w:bookmarkEnd w:id="5"/>
      <w:r>
        <w:rPr>
          <w:rFonts w:ascii="Times New Roman" w:hAnsi="Times New Roman" w:cs="Times New Roman"/>
          <w:sz w:val="28"/>
          <w:szCs w:val="28"/>
        </w:rPr>
        <w:t xml:space="preserve">27. Остатки субсидий, не использованные получателем субсидий в соответствующем финансовом году, подлежат возврату в  бюджет </w:t>
      </w:r>
      <w:r w:rsidR="00187028">
        <w:rPr>
          <w:rFonts w:ascii="Times New Roman" w:hAnsi="Times New Roman" w:cs="Times New Roman"/>
          <w:sz w:val="28"/>
          <w:szCs w:val="28"/>
        </w:rPr>
        <w:t xml:space="preserve">Новоржевского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>в течение 10 рабочих дней со дня получения уведомления об их возврате.</w:t>
      </w:r>
    </w:p>
    <w:p w:rsidR="00A026B5" w:rsidRDefault="00A026B5" w:rsidP="00A026B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28. В случае если в сроки, установленные </w:t>
      </w:r>
      <w:hyperlink r:id="rId10" w:anchor="Par0" w:history="1">
        <w:r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25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- 27 настоящего Положения, получатель субсидий не осуществил возврат субсидий или отказался от их возврата, Администрация </w:t>
      </w:r>
      <w:r w:rsidR="005E5854">
        <w:rPr>
          <w:rFonts w:ascii="Times New Roman" w:hAnsi="Times New Roman" w:cs="Times New Roman"/>
          <w:sz w:val="28"/>
          <w:szCs w:val="28"/>
        </w:rPr>
        <w:t>Новоржевского муниципального округа</w:t>
      </w:r>
      <w:r w:rsidR="0018702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либо орган внутреннего муниципального финансового контроля, выявивший факты, являющиеся основанием для возврата субсидии, принимают меры по возврату субсидии в судебном порядке в соответствии с законодательством Российской Федерации.</w:t>
      </w:r>
    </w:p>
    <w:p w:rsidR="007A309C" w:rsidRDefault="005C5337"/>
    <w:p w:rsidR="00A026B5" w:rsidRDefault="00A026B5"/>
    <w:sectPr w:rsidR="00A026B5" w:rsidSect="00535CB5">
      <w:headerReference w:type="default" r:id="rId11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337" w:rsidRDefault="005C5337" w:rsidP="00314767">
      <w:pPr>
        <w:spacing w:after="0" w:line="240" w:lineRule="auto"/>
      </w:pPr>
      <w:r>
        <w:separator/>
      </w:r>
    </w:p>
  </w:endnote>
  <w:endnote w:type="continuationSeparator" w:id="1">
    <w:p w:rsidR="005C5337" w:rsidRDefault="005C5337" w:rsidP="00314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337" w:rsidRDefault="005C5337" w:rsidP="00314767">
      <w:pPr>
        <w:spacing w:after="0" w:line="240" w:lineRule="auto"/>
      </w:pPr>
      <w:r>
        <w:separator/>
      </w:r>
    </w:p>
  </w:footnote>
  <w:footnote w:type="continuationSeparator" w:id="1">
    <w:p w:rsidR="005C5337" w:rsidRDefault="005C5337" w:rsidP="00314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934" w:rsidRDefault="00F66FE2">
    <w:pPr>
      <w:pStyle w:val="a5"/>
      <w:spacing w:line="14" w:lineRule="auto"/>
      <w:ind w:left="0"/>
      <w:jc w:val="left"/>
      <w:rPr>
        <w:sz w:val="20"/>
      </w:rPr>
    </w:pPr>
    <w:r w:rsidRPr="00F66FE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91.35pt;margin-top:36.95pt;width:12.95pt;height:17.75pt;z-index:-251658752;mso-position-horizontal-relative:page;mso-position-vertical-relative:page" filled="f" stroked="f">
          <v:textbox inset="0,0,0,0">
            <w:txbxContent>
              <w:p w:rsidR="007A7934" w:rsidRDefault="00F66FE2">
                <w:pPr>
                  <w:pStyle w:val="a5"/>
                  <w:spacing w:before="8"/>
                  <w:ind w:left="60"/>
                  <w:jc w:val="left"/>
                </w:pPr>
                <w:r>
                  <w:fldChar w:fldCharType="begin"/>
                </w:r>
                <w:r w:rsidR="00F73A38">
                  <w:rPr>
                    <w:w w:val="97"/>
                  </w:rPr>
                  <w:instrText xml:space="preserve"> PAGE </w:instrText>
                </w:r>
                <w:r>
                  <w:fldChar w:fldCharType="separate"/>
                </w:r>
                <w:r w:rsidR="00C13134">
                  <w:rPr>
                    <w:noProof/>
                    <w:w w:val="97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76CBE"/>
    <w:multiLevelType w:val="multilevel"/>
    <w:tmpl w:val="F5ECDED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effect w:val="none"/>
        <w:lang w:val="ru-RU" w:eastAsia="ru-RU" w:bidi="ru-RU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3EE7FB1"/>
    <w:multiLevelType w:val="multilevel"/>
    <w:tmpl w:val="EB3028DE"/>
    <w:lvl w:ilvl="0">
      <w:start w:val="1"/>
      <w:numFmt w:val="decimal"/>
      <w:lvlText w:val="%1."/>
      <w:lvlJc w:val="left"/>
      <w:pPr>
        <w:ind w:left="2836" w:firstLine="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48953524"/>
    <w:multiLevelType w:val="multilevel"/>
    <w:tmpl w:val="D2383560"/>
    <w:lvl w:ilvl="0">
      <w:start w:val="1"/>
      <w:numFmt w:val="decimal"/>
      <w:lvlText w:val="%1)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4AF01E97"/>
    <w:multiLevelType w:val="hybridMultilevel"/>
    <w:tmpl w:val="09BA9B58"/>
    <w:lvl w:ilvl="0" w:tplc="112AC1AE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 w:hint="default"/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C97686"/>
    <w:multiLevelType w:val="multilevel"/>
    <w:tmpl w:val="90BAD310"/>
    <w:lvl w:ilvl="0">
      <w:start w:val="1"/>
      <w:numFmt w:val="decimal"/>
      <w:lvlText w:val="%1)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694959FC"/>
    <w:multiLevelType w:val="hybridMultilevel"/>
    <w:tmpl w:val="9B7C75E0"/>
    <w:lvl w:ilvl="0" w:tplc="C284EB3A">
      <w:start w:val="9"/>
      <w:numFmt w:val="decimal"/>
      <w:lvlText w:val="%1."/>
      <w:lvlJc w:val="left"/>
      <w:pPr>
        <w:ind w:left="720" w:hanging="360"/>
      </w:pPr>
      <w:rPr>
        <w:rFonts w:eastAsia="Calibri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313555"/>
    <w:multiLevelType w:val="multilevel"/>
    <w:tmpl w:val="868630F0"/>
    <w:lvl w:ilvl="0">
      <w:start w:val="1"/>
      <w:numFmt w:val="decimal"/>
      <w:lvlText w:val="%1)"/>
      <w:lvlJc w:val="left"/>
      <w:pPr>
        <w:ind w:left="568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568" w:firstLine="0"/>
      </w:pPr>
    </w:lvl>
    <w:lvl w:ilvl="2">
      <w:start w:val="1"/>
      <w:numFmt w:val="none"/>
      <w:suff w:val="nothing"/>
      <w:lvlText w:val=""/>
      <w:lvlJc w:val="left"/>
      <w:pPr>
        <w:ind w:left="568" w:firstLine="0"/>
      </w:pPr>
    </w:lvl>
    <w:lvl w:ilvl="3">
      <w:start w:val="1"/>
      <w:numFmt w:val="none"/>
      <w:suff w:val="nothing"/>
      <w:lvlText w:val=""/>
      <w:lvlJc w:val="left"/>
      <w:pPr>
        <w:ind w:left="568" w:firstLine="0"/>
      </w:pPr>
    </w:lvl>
    <w:lvl w:ilvl="4">
      <w:start w:val="1"/>
      <w:numFmt w:val="none"/>
      <w:suff w:val="nothing"/>
      <w:lvlText w:val=""/>
      <w:lvlJc w:val="left"/>
      <w:pPr>
        <w:ind w:left="568" w:firstLine="0"/>
      </w:pPr>
    </w:lvl>
    <w:lvl w:ilvl="5">
      <w:start w:val="1"/>
      <w:numFmt w:val="none"/>
      <w:suff w:val="nothing"/>
      <w:lvlText w:val=""/>
      <w:lvlJc w:val="left"/>
      <w:pPr>
        <w:ind w:left="568" w:firstLine="0"/>
      </w:pPr>
    </w:lvl>
    <w:lvl w:ilvl="6">
      <w:start w:val="1"/>
      <w:numFmt w:val="none"/>
      <w:suff w:val="nothing"/>
      <w:lvlText w:val=""/>
      <w:lvlJc w:val="left"/>
      <w:pPr>
        <w:ind w:left="568" w:firstLine="0"/>
      </w:pPr>
    </w:lvl>
    <w:lvl w:ilvl="7">
      <w:start w:val="1"/>
      <w:numFmt w:val="none"/>
      <w:suff w:val="nothing"/>
      <w:lvlText w:val=""/>
      <w:lvlJc w:val="left"/>
      <w:pPr>
        <w:ind w:left="568" w:firstLine="0"/>
      </w:pPr>
    </w:lvl>
    <w:lvl w:ilvl="8">
      <w:start w:val="1"/>
      <w:numFmt w:val="none"/>
      <w:suff w:val="nothing"/>
      <w:lvlText w:val=""/>
      <w:lvlJc w:val="left"/>
      <w:pPr>
        <w:ind w:left="568" w:firstLine="0"/>
      </w:pPr>
    </w:lvl>
  </w:abstractNum>
  <w:abstractNum w:abstractNumId="7">
    <w:nsid w:val="72E87EFC"/>
    <w:multiLevelType w:val="hybridMultilevel"/>
    <w:tmpl w:val="CD4EE806"/>
    <w:lvl w:ilvl="0" w:tplc="7332A5F8">
      <w:start w:val="1"/>
      <w:numFmt w:val="decimal"/>
      <w:lvlText w:val="%1."/>
      <w:lvlJc w:val="left"/>
      <w:pPr>
        <w:ind w:left="1414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3257B5"/>
    <w:multiLevelType w:val="multilevel"/>
    <w:tmpl w:val="E7B0EB5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8674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A026B5"/>
    <w:rsid w:val="00093431"/>
    <w:rsid w:val="000E08AA"/>
    <w:rsid w:val="000F6FFB"/>
    <w:rsid w:val="00130F25"/>
    <w:rsid w:val="00161914"/>
    <w:rsid w:val="00187028"/>
    <w:rsid w:val="001A712D"/>
    <w:rsid w:val="001E463A"/>
    <w:rsid w:val="00246337"/>
    <w:rsid w:val="00270C01"/>
    <w:rsid w:val="002D2986"/>
    <w:rsid w:val="00314767"/>
    <w:rsid w:val="00342656"/>
    <w:rsid w:val="00361445"/>
    <w:rsid w:val="003A3098"/>
    <w:rsid w:val="003D36D5"/>
    <w:rsid w:val="003E3F79"/>
    <w:rsid w:val="00401EFB"/>
    <w:rsid w:val="00535CB5"/>
    <w:rsid w:val="005376A5"/>
    <w:rsid w:val="00596CC1"/>
    <w:rsid w:val="005C5337"/>
    <w:rsid w:val="005E5854"/>
    <w:rsid w:val="00682793"/>
    <w:rsid w:val="00683306"/>
    <w:rsid w:val="00690E7F"/>
    <w:rsid w:val="006B35C2"/>
    <w:rsid w:val="0084631B"/>
    <w:rsid w:val="008606F1"/>
    <w:rsid w:val="00885BDE"/>
    <w:rsid w:val="008F609A"/>
    <w:rsid w:val="009E5FBE"/>
    <w:rsid w:val="00A026B5"/>
    <w:rsid w:val="00A27253"/>
    <w:rsid w:val="00A5068F"/>
    <w:rsid w:val="00A66286"/>
    <w:rsid w:val="00AC0D5F"/>
    <w:rsid w:val="00AF781A"/>
    <w:rsid w:val="00B21796"/>
    <w:rsid w:val="00B42959"/>
    <w:rsid w:val="00B57BB2"/>
    <w:rsid w:val="00BF23CE"/>
    <w:rsid w:val="00C13134"/>
    <w:rsid w:val="00C61B93"/>
    <w:rsid w:val="00C6344D"/>
    <w:rsid w:val="00C74D74"/>
    <w:rsid w:val="00C91B42"/>
    <w:rsid w:val="00CA79E2"/>
    <w:rsid w:val="00CB18BC"/>
    <w:rsid w:val="00D87133"/>
    <w:rsid w:val="00E25A15"/>
    <w:rsid w:val="00E53A99"/>
    <w:rsid w:val="00EA2DE0"/>
    <w:rsid w:val="00EA74D8"/>
    <w:rsid w:val="00F66FE2"/>
    <w:rsid w:val="00F73A38"/>
    <w:rsid w:val="00F77932"/>
    <w:rsid w:val="00FD35D4"/>
    <w:rsid w:val="00FD70BA"/>
    <w:rsid w:val="00FE2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6B5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6B5"/>
    <w:pPr>
      <w:ind w:left="720"/>
      <w:contextualSpacing/>
    </w:pPr>
  </w:style>
  <w:style w:type="character" w:customStyle="1" w:styleId="3">
    <w:name w:val="Основной текст (3)_"/>
    <w:basedOn w:val="a0"/>
    <w:link w:val="30"/>
    <w:qFormat/>
    <w:locked/>
    <w:rsid w:val="00A026B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qFormat/>
    <w:rsid w:val="00A026B5"/>
    <w:pPr>
      <w:widowControl w:val="0"/>
      <w:shd w:val="clear" w:color="auto" w:fill="FFFFFF"/>
      <w:spacing w:after="240" w:line="518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">
    <w:name w:val="Заголовок №2"/>
    <w:basedOn w:val="a"/>
    <w:qFormat/>
    <w:rsid w:val="00A026B5"/>
    <w:pPr>
      <w:widowControl w:val="0"/>
      <w:shd w:val="clear" w:color="auto" w:fill="FFFFFF"/>
      <w:spacing w:before="600"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 w:bidi="ru-RU"/>
    </w:rPr>
  </w:style>
  <w:style w:type="character" w:customStyle="1" w:styleId="1">
    <w:name w:val="Заголовок №1_"/>
    <w:basedOn w:val="a0"/>
    <w:link w:val="10"/>
    <w:qFormat/>
    <w:locked/>
    <w:rsid w:val="00A026B5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qFormat/>
    <w:rsid w:val="00A026B5"/>
    <w:pPr>
      <w:widowControl w:val="0"/>
      <w:shd w:val="clear" w:color="auto" w:fill="FFFFFF"/>
      <w:spacing w:before="240" w:after="0" w:line="240" w:lineRule="auto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ConsPlusNormal">
    <w:name w:val="ConsPlusNormal"/>
    <w:next w:val="a"/>
    <w:rsid w:val="00A026B5"/>
    <w:pPr>
      <w:widowControl w:val="0"/>
      <w:suppressAutoHyphens/>
      <w:autoSpaceDE w:val="0"/>
      <w:spacing w:after="0" w:line="360" w:lineRule="auto"/>
      <w:ind w:firstLine="720"/>
    </w:pPr>
    <w:rPr>
      <w:rFonts w:ascii="Arial" w:eastAsia="Arial" w:hAnsi="Arial" w:cs="Calibri"/>
      <w:kern w:val="2"/>
      <w:sz w:val="2"/>
      <w:szCs w:val="2"/>
      <w:lang w:eastAsia="ar-SA"/>
    </w:rPr>
  </w:style>
  <w:style w:type="character" w:customStyle="1" w:styleId="20">
    <w:name w:val="Основной текст (2)"/>
    <w:basedOn w:val="a0"/>
    <w:qFormat/>
    <w:rsid w:val="00A026B5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effect w:val="none"/>
      <w:lang w:val="ru-RU" w:eastAsia="ru-RU" w:bidi="ru-RU"/>
    </w:rPr>
  </w:style>
  <w:style w:type="character" w:styleId="a4">
    <w:name w:val="Hyperlink"/>
    <w:basedOn w:val="a0"/>
    <w:uiPriority w:val="99"/>
    <w:semiHidden/>
    <w:unhideWhenUsed/>
    <w:rsid w:val="00A026B5"/>
    <w:rPr>
      <w:color w:val="0000FF"/>
      <w:u w:val="single"/>
    </w:rPr>
  </w:style>
  <w:style w:type="paragraph" w:styleId="a5">
    <w:name w:val="Body Text"/>
    <w:basedOn w:val="a"/>
    <w:link w:val="a6"/>
    <w:uiPriority w:val="1"/>
    <w:qFormat/>
    <w:rsid w:val="00A026B5"/>
    <w:pPr>
      <w:widowControl w:val="0"/>
      <w:suppressAutoHyphens w:val="0"/>
      <w:autoSpaceDE w:val="0"/>
      <w:autoSpaceDN w:val="0"/>
      <w:spacing w:after="0" w:line="240" w:lineRule="auto"/>
      <w:ind w:left="118" w:right="104"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A026B5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 Spacing"/>
    <w:uiPriority w:val="1"/>
    <w:qFormat/>
    <w:rsid w:val="00A026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F2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23CE"/>
    <w:rPr>
      <w:rFonts w:ascii="Tahoma" w:hAnsi="Tahoma" w:cs="Tahoma"/>
      <w:sz w:val="16"/>
      <w:szCs w:val="16"/>
    </w:rPr>
  </w:style>
  <w:style w:type="character" w:styleId="aa">
    <w:name w:val="Intense Emphasis"/>
    <w:basedOn w:val="a0"/>
    <w:uiPriority w:val="21"/>
    <w:qFormat/>
    <w:rsid w:val="00D87133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39A9D9A551C129FD18FC789BBE792D5E88988F599E6746762250325CA7F61E4A61E77643F6DDB167D96E0751D16BCEEB892AAA14AD611080A1A6h3x1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file:///C:\Users\&#1051;&#1043;\Desktop\&#1055;&#1086;&#1089;&#1090;&#1072;&#1085;&#1086;&#1074;&#1083;&#1077;&#1085;&#1080;&#1103;%20&#1040;&#1076;&#1084;&#1080;&#1085;&#1080;&#1089;&#1090;&#1088;&#1072;&#1094;&#1080;&#1080;\&#1085;&#1086;&#1074;&#1099;&#1077;%20&#1087;&#1086;&#1089;&#1090;&#1072;&#1085;&#1086;&#1074;&#1083;&#1077;&#1085;&#1080;&#1103;\&#1087;&#1077;&#1095;&#1072;&#1090;&#1085;&#1086;&#1077;%20&#1080;&#1079;&#1076;&#1072;&#1085;&#1080;&#1077;\&#1053;&#1045;&#1042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3E7394685827F018E427BA4773C0C4D877F40783160457E3B25373A94447BBE0FE33671AD3618F887F86CE64CB162F3FED0242ADCC54A3E07EB84bBx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11</Pages>
  <Words>3438</Words>
  <Characters>19601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21</cp:revision>
  <cp:lastPrinted>2024-02-19T14:30:00Z</cp:lastPrinted>
  <dcterms:created xsi:type="dcterms:W3CDTF">2024-01-30T09:43:00Z</dcterms:created>
  <dcterms:modified xsi:type="dcterms:W3CDTF">2024-02-22T09:39:00Z</dcterms:modified>
</cp:coreProperties>
</file>