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449" w:rsidRPr="00426449" w:rsidRDefault="00426449" w:rsidP="00426449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noProof/>
          <w:color w:val="000000"/>
          <w:sz w:val="28"/>
          <w:szCs w:val="28"/>
        </w:rPr>
      </w:pPr>
      <w:r w:rsidRPr="00426449">
        <w:rPr>
          <w:rFonts w:ascii="Times New Roman" w:hAnsi="Times New Roman" w:cs="Times New Roman"/>
          <w:b/>
          <w:noProof/>
          <w:color w:val="000000"/>
          <w:sz w:val="28"/>
          <w:szCs w:val="28"/>
        </w:rPr>
        <w:drawing>
          <wp:inline distT="0" distB="0" distL="0" distR="0">
            <wp:extent cx="624840" cy="777240"/>
            <wp:effectExtent l="19050" t="0" r="3810" b="0"/>
            <wp:docPr id="2" name="Рисунок 5" descr="Герб цв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 цв - копия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777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6449" w:rsidRPr="00426449" w:rsidRDefault="00426449" w:rsidP="00426449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426449"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  <w:t>Администрация Новоржевского муниципального округа</w:t>
      </w:r>
      <w:r w:rsidRPr="00426449">
        <w:rPr>
          <w:rFonts w:ascii="Times New Roman" w:hAnsi="Times New Roman" w:cs="Times New Roman"/>
        </w:rPr>
        <w:t xml:space="preserve"> </w:t>
      </w:r>
    </w:p>
    <w:p w:rsidR="00426449" w:rsidRPr="00426449" w:rsidRDefault="00426449" w:rsidP="00426449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426449" w:rsidRPr="00426449" w:rsidRDefault="00426449" w:rsidP="00426449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426449">
        <w:rPr>
          <w:rFonts w:ascii="Times New Roman" w:hAnsi="Times New Roman" w:cs="Times New Roman"/>
          <w:b/>
          <w:color w:val="000000"/>
          <w:spacing w:val="-12"/>
          <w:sz w:val="36"/>
          <w:szCs w:val="36"/>
        </w:rPr>
        <w:t>ПОСТАНОВЛЕНИЕ</w:t>
      </w:r>
    </w:p>
    <w:p w:rsidR="00426449" w:rsidRPr="00426449" w:rsidRDefault="00426449" w:rsidP="00426449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pacing w:val="-12"/>
          <w:sz w:val="37"/>
          <w:szCs w:val="37"/>
        </w:rPr>
      </w:pPr>
    </w:p>
    <w:p w:rsidR="00426449" w:rsidRPr="00426449" w:rsidRDefault="00426449" w:rsidP="00426449">
      <w:pPr>
        <w:shd w:val="clear" w:color="auto" w:fill="FFFFFF"/>
        <w:tabs>
          <w:tab w:val="left" w:leader="underscore" w:pos="1579"/>
        </w:tabs>
        <w:spacing w:after="0" w:line="240" w:lineRule="auto"/>
        <w:contextualSpacing/>
        <w:rPr>
          <w:rFonts w:ascii="Times New Roman" w:hAnsi="Times New Roman" w:cs="Times New Roman"/>
        </w:rPr>
      </w:pPr>
      <w:r w:rsidRPr="00426449">
        <w:rPr>
          <w:rFonts w:ascii="Times New Roman" w:hAnsi="Times New Roman" w:cs="Times New Roman"/>
          <w:b/>
          <w:bCs/>
          <w:color w:val="000000"/>
          <w:spacing w:val="-11"/>
        </w:rPr>
        <w:t>От</w:t>
      </w:r>
      <w:r w:rsidR="00D400D9">
        <w:rPr>
          <w:rFonts w:ascii="Times New Roman" w:hAnsi="Times New Roman" w:cs="Times New Roman"/>
          <w:b/>
          <w:bCs/>
          <w:color w:val="000000"/>
          <w:spacing w:val="-11"/>
        </w:rPr>
        <w:t xml:space="preserve">  24.10.2024 </w:t>
      </w:r>
      <w:r w:rsidRPr="00426449">
        <w:rPr>
          <w:rFonts w:ascii="Times New Roman" w:hAnsi="Times New Roman" w:cs="Times New Roman"/>
          <w:b/>
          <w:bCs/>
          <w:color w:val="000000"/>
        </w:rPr>
        <w:t xml:space="preserve"> №</w:t>
      </w:r>
      <w:r w:rsidR="00D400D9">
        <w:rPr>
          <w:rFonts w:ascii="Times New Roman" w:hAnsi="Times New Roman" w:cs="Times New Roman"/>
          <w:b/>
          <w:bCs/>
          <w:color w:val="000000"/>
        </w:rPr>
        <w:t xml:space="preserve"> 350</w:t>
      </w:r>
    </w:p>
    <w:p w:rsidR="00426449" w:rsidRPr="00426449" w:rsidRDefault="00426449" w:rsidP="00426449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contextualSpacing/>
        <w:rPr>
          <w:rFonts w:ascii="Times New Roman" w:hAnsi="Times New Roman" w:cs="Times New Roman"/>
          <w:color w:val="000000"/>
        </w:rPr>
      </w:pPr>
      <w:r w:rsidRPr="00426449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г. Новоржев</w:t>
      </w:r>
    </w:p>
    <w:p w:rsidR="00426449" w:rsidRPr="00426449" w:rsidRDefault="00426449" w:rsidP="00426449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contextualSpacing/>
        <w:rPr>
          <w:rFonts w:ascii="Times New Roman" w:hAnsi="Times New Roman" w:cs="Times New Roman"/>
          <w:color w:val="000000"/>
        </w:rPr>
      </w:pPr>
    </w:p>
    <w:p w:rsidR="00426449" w:rsidRPr="00426449" w:rsidRDefault="00426449" w:rsidP="00426449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contextualSpacing/>
        <w:rPr>
          <w:rFonts w:ascii="Times New Roman" w:hAnsi="Times New Roman" w:cs="Times New Roman"/>
          <w:color w:val="000000"/>
          <w:sz w:val="27"/>
          <w:szCs w:val="27"/>
        </w:rPr>
      </w:pPr>
    </w:p>
    <w:p w:rsidR="00426449" w:rsidRPr="00426449" w:rsidRDefault="00426449" w:rsidP="00426449">
      <w:pPr>
        <w:pStyle w:val="a3"/>
        <w:tabs>
          <w:tab w:val="left" w:pos="284"/>
        </w:tabs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426449">
        <w:rPr>
          <w:rFonts w:ascii="Times New Roman" w:hAnsi="Times New Roman" w:cs="Times New Roman"/>
          <w:sz w:val="28"/>
          <w:szCs w:val="28"/>
        </w:rPr>
        <w:t>О назначении публичных слушаний</w:t>
      </w:r>
    </w:p>
    <w:p w:rsidR="00426449" w:rsidRPr="00426449" w:rsidRDefault="00426449" w:rsidP="00426449">
      <w:pPr>
        <w:pStyle w:val="a3"/>
        <w:tabs>
          <w:tab w:val="left" w:pos="284"/>
        </w:tabs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426449">
        <w:rPr>
          <w:rFonts w:ascii="Times New Roman" w:hAnsi="Times New Roman" w:cs="Times New Roman"/>
          <w:sz w:val="28"/>
          <w:szCs w:val="28"/>
        </w:rPr>
        <w:t xml:space="preserve">по рассмотрению вопроса «О внесении изменений  </w:t>
      </w:r>
    </w:p>
    <w:p w:rsidR="00426449" w:rsidRPr="00426449" w:rsidRDefault="00426449" w:rsidP="00426449">
      <w:pPr>
        <w:pStyle w:val="a3"/>
        <w:tabs>
          <w:tab w:val="left" w:pos="284"/>
        </w:tabs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426449">
        <w:rPr>
          <w:rFonts w:ascii="Times New Roman" w:hAnsi="Times New Roman" w:cs="Times New Roman"/>
          <w:sz w:val="28"/>
          <w:szCs w:val="28"/>
        </w:rPr>
        <w:t xml:space="preserve">в правила землепользования и застройки  </w:t>
      </w:r>
    </w:p>
    <w:p w:rsidR="00426449" w:rsidRPr="00426449" w:rsidRDefault="00426449" w:rsidP="00426449">
      <w:pPr>
        <w:pStyle w:val="a3"/>
        <w:tabs>
          <w:tab w:val="left" w:pos="284"/>
        </w:tabs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426449">
        <w:rPr>
          <w:rFonts w:ascii="Times New Roman" w:hAnsi="Times New Roman" w:cs="Times New Roman"/>
          <w:sz w:val="28"/>
          <w:szCs w:val="28"/>
        </w:rPr>
        <w:t xml:space="preserve">сельского поселения «Вехнянская волость», </w:t>
      </w:r>
    </w:p>
    <w:p w:rsidR="00426449" w:rsidRPr="00426449" w:rsidRDefault="00426449" w:rsidP="00426449">
      <w:pPr>
        <w:pStyle w:val="a3"/>
        <w:tabs>
          <w:tab w:val="left" w:pos="284"/>
        </w:tabs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426449">
        <w:rPr>
          <w:rFonts w:ascii="Times New Roman" w:hAnsi="Times New Roman" w:cs="Times New Roman"/>
          <w:sz w:val="28"/>
          <w:szCs w:val="28"/>
        </w:rPr>
        <w:t>вошед</w:t>
      </w:r>
      <w:r w:rsidR="006648F6">
        <w:rPr>
          <w:rFonts w:ascii="Times New Roman" w:hAnsi="Times New Roman" w:cs="Times New Roman"/>
          <w:sz w:val="28"/>
          <w:szCs w:val="28"/>
        </w:rPr>
        <w:t>шего в состав Новоржевского мун</w:t>
      </w:r>
      <w:r w:rsidRPr="00426449">
        <w:rPr>
          <w:rFonts w:ascii="Times New Roman" w:hAnsi="Times New Roman" w:cs="Times New Roman"/>
          <w:sz w:val="28"/>
          <w:szCs w:val="28"/>
        </w:rPr>
        <w:t>иципального округа»</w:t>
      </w:r>
    </w:p>
    <w:p w:rsidR="00426449" w:rsidRPr="00426449" w:rsidRDefault="00426449" w:rsidP="00426449">
      <w:pPr>
        <w:pStyle w:val="a3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426449" w:rsidRPr="00426449" w:rsidRDefault="00426449" w:rsidP="00426449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264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6449">
        <w:rPr>
          <w:rFonts w:ascii="Times New Roman" w:hAnsi="Times New Roman" w:cs="Times New Roman"/>
          <w:sz w:val="28"/>
          <w:szCs w:val="28"/>
        </w:rPr>
        <w:t>На основании статьи 28 Федерального закона  № 131-ФЗ «Об общих принципах организации местного самоуправления в Российской Федерации»,</w:t>
      </w:r>
      <w:r w:rsidRPr="00426449">
        <w:rPr>
          <w:rFonts w:ascii="Times New Roman" w:eastAsia="Times New Roman" w:hAnsi="Times New Roman" w:cs="Times New Roman"/>
          <w:sz w:val="28"/>
          <w:szCs w:val="28"/>
        </w:rPr>
        <w:t xml:space="preserve"> ст.19 Устава Новоржевского муниципального округа  Администрация Новоржевского муниципального округа ПОСТАНОВЛЯЕТ:</w:t>
      </w:r>
    </w:p>
    <w:p w:rsidR="00426449" w:rsidRPr="00426449" w:rsidRDefault="00426449" w:rsidP="00426449">
      <w:pPr>
        <w:pStyle w:val="a3"/>
        <w:tabs>
          <w:tab w:val="left" w:pos="284"/>
        </w:tabs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26449">
        <w:rPr>
          <w:rFonts w:ascii="Times New Roman" w:eastAsia="Times New Roman" w:hAnsi="Times New Roman" w:cs="Times New Roman"/>
          <w:sz w:val="28"/>
          <w:szCs w:val="28"/>
        </w:rPr>
        <w:t xml:space="preserve">1. Назначить проведение публичных слушаний </w:t>
      </w:r>
      <w:r w:rsidRPr="00426449">
        <w:rPr>
          <w:rFonts w:ascii="Times New Roman" w:hAnsi="Times New Roman" w:cs="Times New Roman"/>
          <w:sz w:val="28"/>
          <w:szCs w:val="28"/>
        </w:rPr>
        <w:t xml:space="preserve">по проекту решения «О внесении изменений  в правила землепользования и застройки  сельского поселения «Вехнянская волость», вошедшего в состав Новоржевского муниципального округа» </w:t>
      </w:r>
      <w:r w:rsidRPr="00426449">
        <w:rPr>
          <w:rFonts w:ascii="Times New Roman" w:eastAsia="Times New Roman" w:hAnsi="Times New Roman" w:cs="Times New Roman"/>
          <w:sz w:val="28"/>
          <w:szCs w:val="28"/>
        </w:rPr>
        <w:t>на 8 ноября  2024 года в 16.00 по адресу ул</w:t>
      </w:r>
      <w:proofErr w:type="gramStart"/>
      <w:r w:rsidRPr="00426449">
        <w:rPr>
          <w:rFonts w:ascii="Times New Roman" w:eastAsia="Times New Roman" w:hAnsi="Times New Roman" w:cs="Times New Roman"/>
          <w:sz w:val="28"/>
          <w:szCs w:val="28"/>
        </w:rPr>
        <w:t>.Г</w:t>
      </w:r>
      <w:proofErr w:type="gramEnd"/>
      <w:r w:rsidRPr="00426449">
        <w:rPr>
          <w:rFonts w:ascii="Times New Roman" w:eastAsia="Times New Roman" w:hAnsi="Times New Roman" w:cs="Times New Roman"/>
          <w:sz w:val="28"/>
          <w:szCs w:val="28"/>
        </w:rPr>
        <w:t>ермана д,55 в зале заседаний Администрации Новоржевского муниципального округа.</w:t>
      </w:r>
    </w:p>
    <w:p w:rsidR="00426449" w:rsidRPr="00426449" w:rsidRDefault="00426449" w:rsidP="00426449">
      <w:pPr>
        <w:pStyle w:val="a3"/>
        <w:tabs>
          <w:tab w:val="left" w:pos="284"/>
        </w:tabs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26449">
        <w:rPr>
          <w:rFonts w:ascii="Times New Roman" w:eastAsia="Times New Roman" w:hAnsi="Times New Roman" w:cs="Times New Roman"/>
          <w:sz w:val="28"/>
          <w:szCs w:val="28"/>
        </w:rPr>
        <w:t>2. На публичные слушания вынести проект И</w:t>
      </w:r>
      <w:r w:rsidRPr="00426449">
        <w:rPr>
          <w:rFonts w:ascii="Times New Roman" w:hAnsi="Times New Roman" w:cs="Times New Roman"/>
          <w:sz w:val="28"/>
          <w:szCs w:val="28"/>
        </w:rPr>
        <w:t>зменений  в правила землепользования и застройки  сельского поселения «Вехнянская волость», вошедшего в состав Новоржевского муниципального округа»</w:t>
      </w:r>
      <w:r w:rsidRPr="004264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26449" w:rsidRPr="00426449" w:rsidRDefault="00426449" w:rsidP="00426449">
      <w:pPr>
        <w:pStyle w:val="a3"/>
        <w:tabs>
          <w:tab w:val="left" w:pos="284"/>
        </w:tabs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26449">
        <w:rPr>
          <w:rFonts w:ascii="Times New Roman" w:eastAsia="Times New Roman" w:hAnsi="Times New Roman" w:cs="Times New Roman"/>
          <w:sz w:val="28"/>
          <w:szCs w:val="28"/>
        </w:rPr>
        <w:t xml:space="preserve">3. Назначить </w:t>
      </w:r>
      <w:proofErr w:type="gramStart"/>
      <w:r w:rsidRPr="00426449">
        <w:rPr>
          <w:rFonts w:ascii="Times New Roman" w:eastAsia="Times New Roman" w:hAnsi="Times New Roman" w:cs="Times New Roman"/>
          <w:sz w:val="28"/>
          <w:szCs w:val="28"/>
        </w:rPr>
        <w:t>ответственным</w:t>
      </w:r>
      <w:proofErr w:type="gramEnd"/>
      <w:r w:rsidRPr="00426449">
        <w:rPr>
          <w:rFonts w:ascii="Times New Roman" w:eastAsia="Times New Roman" w:hAnsi="Times New Roman" w:cs="Times New Roman"/>
          <w:sz w:val="28"/>
          <w:szCs w:val="28"/>
        </w:rPr>
        <w:t xml:space="preserve"> за подготовку и п</w:t>
      </w:r>
      <w:r w:rsidR="006648F6">
        <w:rPr>
          <w:rFonts w:ascii="Times New Roman" w:eastAsia="Times New Roman" w:hAnsi="Times New Roman" w:cs="Times New Roman"/>
          <w:sz w:val="28"/>
          <w:szCs w:val="28"/>
        </w:rPr>
        <w:t xml:space="preserve">роведение публичных слушаний  </w:t>
      </w:r>
      <w:r w:rsidRPr="00426449">
        <w:rPr>
          <w:rFonts w:ascii="Times New Roman" w:eastAsia="Times New Roman" w:hAnsi="Times New Roman" w:cs="Times New Roman"/>
          <w:sz w:val="28"/>
          <w:szCs w:val="28"/>
        </w:rPr>
        <w:t xml:space="preserve"> отдел имущественных земельных отношений и муниципального контроля.</w:t>
      </w:r>
    </w:p>
    <w:p w:rsidR="00426449" w:rsidRPr="00426449" w:rsidRDefault="00426449" w:rsidP="00426449">
      <w:pPr>
        <w:pStyle w:val="a3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26449">
        <w:rPr>
          <w:rFonts w:ascii="Times New Roman" w:eastAsia="Times New Roman" w:hAnsi="Times New Roman" w:cs="Times New Roman"/>
          <w:sz w:val="27"/>
          <w:szCs w:val="27"/>
        </w:rPr>
        <w:t>4</w:t>
      </w:r>
      <w:r w:rsidR="006648F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26449">
        <w:rPr>
          <w:rFonts w:ascii="Times New Roman" w:hAnsi="Times New Roman" w:cs="Times New Roman"/>
          <w:sz w:val="28"/>
          <w:szCs w:val="28"/>
        </w:rPr>
        <w:t>Опубликовать</w:t>
      </w:r>
      <w:r w:rsidRPr="004264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26449">
        <w:rPr>
          <w:rFonts w:ascii="Times New Roman" w:hAnsi="Times New Roman" w:cs="Times New Roman"/>
          <w:sz w:val="28"/>
          <w:szCs w:val="28"/>
        </w:rPr>
        <w:t>настоящее</w:t>
      </w:r>
      <w:r w:rsidRPr="004264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26449">
        <w:rPr>
          <w:rFonts w:ascii="Times New Roman" w:hAnsi="Times New Roman" w:cs="Times New Roman"/>
          <w:sz w:val="28"/>
          <w:szCs w:val="28"/>
        </w:rPr>
        <w:t xml:space="preserve">постановление в газете «Земля новоржевская» и разместить </w:t>
      </w:r>
      <w:r w:rsidRPr="004264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информационно - телекоммуникационной сети «Интернет»  на официальном сайте Новоржевского муниципального округа</w:t>
      </w:r>
      <w:r w:rsidRPr="00426449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426449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https://novorzhev.gosuslugi.ru/</w:t>
        </w:r>
      </w:hyperlink>
      <w:r w:rsidRPr="004264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426449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426449" w:rsidRPr="00426449" w:rsidRDefault="00426449" w:rsidP="00426449">
      <w:pPr>
        <w:pStyle w:val="a3"/>
        <w:tabs>
          <w:tab w:val="left" w:pos="284"/>
        </w:tabs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26449">
        <w:rPr>
          <w:rFonts w:ascii="Times New Roman" w:eastAsia="Times New Roman" w:hAnsi="Times New Roman" w:cs="Times New Roman"/>
          <w:sz w:val="28"/>
          <w:szCs w:val="28"/>
        </w:rPr>
        <w:t>5. </w:t>
      </w:r>
      <w:r w:rsidRPr="00426449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   и.о</w:t>
      </w:r>
      <w:proofErr w:type="gramStart"/>
      <w:r w:rsidRPr="00426449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426449">
        <w:rPr>
          <w:rFonts w:ascii="Times New Roman" w:hAnsi="Times New Roman" w:cs="Times New Roman"/>
          <w:sz w:val="28"/>
          <w:szCs w:val="28"/>
        </w:rPr>
        <w:t xml:space="preserve">ачальника отдела </w:t>
      </w:r>
      <w:r w:rsidRPr="00426449">
        <w:rPr>
          <w:rFonts w:ascii="Times New Roman" w:eastAsia="Times New Roman" w:hAnsi="Times New Roman" w:cs="Times New Roman"/>
          <w:sz w:val="28"/>
          <w:szCs w:val="28"/>
        </w:rPr>
        <w:t>имущественных земельных отношений и муниципального контроля Евдокимову Т.И.</w:t>
      </w:r>
    </w:p>
    <w:p w:rsidR="00426449" w:rsidRPr="00426449" w:rsidRDefault="00426449" w:rsidP="00426449">
      <w:pPr>
        <w:pStyle w:val="a3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426449" w:rsidRPr="00426449" w:rsidRDefault="00426449" w:rsidP="00426449">
      <w:pPr>
        <w:pStyle w:val="a3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426449">
        <w:rPr>
          <w:rFonts w:ascii="Times New Roman" w:hAnsi="Times New Roman" w:cs="Times New Roman"/>
          <w:sz w:val="28"/>
          <w:szCs w:val="28"/>
        </w:rPr>
        <w:t xml:space="preserve">Глава Новоржевского муниципального округа                     Л.М.Трифонова  </w:t>
      </w:r>
    </w:p>
    <w:p w:rsidR="009F6257" w:rsidRPr="00426449" w:rsidRDefault="009F6257" w:rsidP="00426449">
      <w:pPr>
        <w:spacing w:after="0" w:line="240" w:lineRule="auto"/>
        <w:contextualSpacing/>
        <w:rPr>
          <w:rFonts w:ascii="Times New Roman" w:hAnsi="Times New Roman" w:cs="Times New Roman"/>
        </w:rPr>
      </w:pPr>
    </w:p>
    <w:sectPr w:rsidR="009F6257" w:rsidRPr="00426449" w:rsidSect="00D84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6449"/>
    <w:rsid w:val="00426449"/>
    <w:rsid w:val="006648F6"/>
    <w:rsid w:val="009F6257"/>
    <w:rsid w:val="00D400D9"/>
    <w:rsid w:val="00D84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644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character" w:styleId="a4">
    <w:name w:val="Hyperlink"/>
    <w:basedOn w:val="a0"/>
    <w:uiPriority w:val="99"/>
    <w:unhideWhenUsed/>
    <w:rsid w:val="0042644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26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64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ovorzhev.gosuslugi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2024-10-25T07:28:00Z</dcterms:created>
  <dcterms:modified xsi:type="dcterms:W3CDTF">2024-10-25T13:17:00Z</dcterms:modified>
</cp:coreProperties>
</file>